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87557" w14:textId="2320C7AA" w:rsidR="0067109E" w:rsidRPr="00ED0D72" w:rsidRDefault="0067109E" w:rsidP="00785272">
      <w:pPr>
        <w:ind w:right="283" w:firstLine="4536"/>
        <w:rPr>
          <w:rFonts w:ascii="Bookman Old Style" w:hAnsi="Bookman Old Style" w:cs="Arial"/>
        </w:rPr>
      </w:pPr>
      <w:r w:rsidRPr="00ED0D72">
        <w:rPr>
          <w:rFonts w:ascii="Bookman Old Style" w:hAnsi="Bookman Old Style" w:cs="Arial"/>
          <w:lang w:val="id-ID"/>
        </w:rPr>
        <w:t xml:space="preserve">LAMPIRAN </w:t>
      </w:r>
      <w:r w:rsidR="00785272" w:rsidRPr="00ED0D72">
        <w:rPr>
          <w:rFonts w:ascii="Bookman Old Style" w:hAnsi="Bookman Old Style" w:cs="Arial"/>
        </w:rPr>
        <w:t>X</w:t>
      </w:r>
      <w:r w:rsidR="00F277E1">
        <w:rPr>
          <w:rFonts w:ascii="Bookman Old Style" w:hAnsi="Bookman Old Style" w:cs="Arial"/>
        </w:rPr>
        <w:t>III</w:t>
      </w:r>
      <w:r w:rsidR="00E94B65">
        <w:rPr>
          <w:rFonts w:ascii="Bookman Old Style" w:hAnsi="Bookman Old Style" w:cs="Arial"/>
        </w:rPr>
        <w:t xml:space="preserve"> </w:t>
      </w:r>
    </w:p>
    <w:p w14:paraId="212A7501" w14:textId="3A45ACA6" w:rsidR="0067109E" w:rsidRPr="00ED0D72" w:rsidRDefault="00ED0D72" w:rsidP="00785272">
      <w:pPr>
        <w:ind w:right="283" w:firstLine="4536"/>
        <w:rPr>
          <w:rFonts w:ascii="Bookman Old Style" w:hAnsi="Bookman Old Style" w:cs="Arial"/>
        </w:rPr>
      </w:pPr>
      <w:r w:rsidRPr="00ED0D72">
        <w:rPr>
          <w:rFonts w:ascii="Bookman Old Style" w:hAnsi="Bookman Old Style" w:cs="Arial"/>
          <w:lang w:val="id-ID"/>
        </w:rPr>
        <w:t>PE</w:t>
      </w:r>
      <w:r w:rsidRPr="00ED0D72">
        <w:rPr>
          <w:rFonts w:ascii="Bookman Old Style" w:hAnsi="Bookman Old Style" w:cs="Arial"/>
        </w:rPr>
        <w:t>RATURAN WALIKOTA</w:t>
      </w:r>
    </w:p>
    <w:p w14:paraId="74D77E81" w14:textId="61B3A1AE" w:rsidR="0067109E" w:rsidRPr="00ED0D72" w:rsidRDefault="0067109E" w:rsidP="00785272">
      <w:pPr>
        <w:tabs>
          <w:tab w:val="left" w:pos="5954"/>
          <w:tab w:val="left" w:pos="6096"/>
          <w:tab w:val="left" w:pos="7088"/>
        </w:tabs>
        <w:ind w:right="283" w:firstLine="4536"/>
        <w:rPr>
          <w:rFonts w:ascii="Bookman Old Style" w:hAnsi="Bookman Old Style" w:cs="Arial"/>
        </w:rPr>
      </w:pPr>
      <w:r w:rsidRPr="00ED0D72">
        <w:rPr>
          <w:rFonts w:ascii="Bookman Old Style" w:hAnsi="Bookman Old Style" w:cs="Arial"/>
          <w:lang w:val="id-ID"/>
        </w:rPr>
        <w:t>NOMOR</w:t>
      </w:r>
      <w:r w:rsidR="00785272" w:rsidRPr="00ED0D72">
        <w:rPr>
          <w:rFonts w:ascii="Bookman Old Style" w:hAnsi="Bookman Old Style" w:cs="Arial"/>
          <w:lang w:val="en-AU"/>
        </w:rPr>
        <w:t xml:space="preserve">   </w:t>
      </w:r>
      <w:r w:rsidR="00977B53" w:rsidRPr="00ED0D72">
        <w:rPr>
          <w:rFonts w:ascii="Bookman Old Style" w:hAnsi="Bookman Old Style" w:cs="Arial"/>
          <w:lang w:val="id-ID"/>
        </w:rPr>
        <w:t xml:space="preserve"> </w:t>
      </w:r>
      <w:r w:rsidR="00ED0D72">
        <w:rPr>
          <w:rFonts w:ascii="Bookman Old Style" w:hAnsi="Bookman Old Style" w:cs="Arial"/>
        </w:rPr>
        <w:t xml:space="preserve"> </w:t>
      </w:r>
      <w:r w:rsidR="00977B53" w:rsidRPr="00ED0D72">
        <w:rPr>
          <w:rFonts w:ascii="Bookman Old Style" w:hAnsi="Bookman Old Style" w:cs="Arial"/>
          <w:lang w:val="id-ID"/>
        </w:rPr>
        <w:t xml:space="preserve"> </w:t>
      </w:r>
      <w:r w:rsidRPr="00ED0D72">
        <w:rPr>
          <w:rFonts w:ascii="Bookman Old Style" w:hAnsi="Bookman Old Style" w:cs="Arial"/>
          <w:lang w:val="id-ID"/>
        </w:rPr>
        <w:t>TAHUN 20</w:t>
      </w:r>
      <w:r w:rsidR="00534D29" w:rsidRPr="00ED0D72">
        <w:rPr>
          <w:rFonts w:ascii="Bookman Old Style" w:hAnsi="Bookman Old Style" w:cs="Arial"/>
        </w:rPr>
        <w:t>20</w:t>
      </w:r>
      <w:r w:rsidR="00785272" w:rsidRPr="00ED0D72">
        <w:rPr>
          <w:rFonts w:ascii="Bookman Old Style" w:hAnsi="Bookman Old Style" w:cs="Arial"/>
        </w:rPr>
        <w:t xml:space="preserve"> TENTANG</w:t>
      </w:r>
    </w:p>
    <w:p w14:paraId="0A1CFE39" w14:textId="4FEA52FC" w:rsidR="0067109E" w:rsidRPr="00897637" w:rsidRDefault="00785272" w:rsidP="00ED0D72">
      <w:pPr>
        <w:tabs>
          <w:tab w:val="left" w:pos="5954"/>
          <w:tab w:val="left" w:pos="6096"/>
        </w:tabs>
        <w:ind w:left="4536" w:right="141"/>
        <w:rPr>
          <w:rFonts w:ascii="Bookman Old Style" w:hAnsi="Bookman Old Style" w:cs="Arial"/>
        </w:rPr>
      </w:pPr>
      <w:r w:rsidRPr="00ED0D72">
        <w:rPr>
          <w:rFonts w:ascii="Bookman Old Style" w:hAnsi="Bookman Old Style"/>
          <w:lang w:val="id-ID"/>
        </w:rPr>
        <w:t>REN</w:t>
      </w:r>
      <w:r w:rsidRPr="00ED0D72">
        <w:rPr>
          <w:rFonts w:ascii="Bookman Old Style" w:hAnsi="Bookman Old Style"/>
        </w:rPr>
        <w:t xml:space="preserve">CANA </w:t>
      </w:r>
      <w:r w:rsidRPr="00ED0D72">
        <w:rPr>
          <w:rFonts w:ascii="Bookman Old Style" w:hAnsi="Bookman Old Style"/>
          <w:lang w:val="id-ID"/>
        </w:rPr>
        <w:t xml:space="preserve">KERJA </w:t>
      </w:r>
      <w:r w:rsidR="00ED0D72" w:rsidRPr="00ED0D72">
        <w:rPr>
          <w:rFonts w:ascii="Bookman Old Style" w:hAnsi="Bookman Old Style"/>
        </w:rPr>
        <w:t>PERANGKAT DAERAH</w:t>
      </w:r>
      <w:r w:rsidRPr="00ED0D72">
        <w:rPr>
          <w:rFonts w:ascii="Bookman Old Style" w:hAnsi="Bookman Old Style"/>
          <w:lang w:val="id-ID"/>
        </w:rPr>
        <w:t xml:space="preserve"> KOTA MALANG TAHUN</w:t>
      </w:r>
      <w:r w:rsidRPr="00ED0D72">
        <w:rPr>
          <w:rFonts w:ascii="Bookman Old Style" w:hAnsi="Bookman Old Style"/>
        </w:rPr>
        <w:t xml:space="preserve"> </w:t>
      </w:r>
      <w:r w:rsidR="0067109E" w:rsidRPr="00ED0D72">
        <w:rPr>
          <w:rFonts w:ascii="Bookman Old Style" w:hAnsi="Bookman Old Style" w:cs="Arial"/>
          <w:lang w:val="id-ID"/>
        </w:rPr>
        <w:t>20</w:t>
      </w:r>
      <w:r w:rsidR="00534D29" w:rsidRPr="00ED0D72">
        <w:rPr>
          <w:rFonts w:ascii="Bookman Old Style" w:hAnsi="Bookman Old Style" w:cs="Arial"/>
          <w:lang w:val="id-ID"/>
        </w:rPr>
        <w:t>2</w:t>
      </w:r>
      <w:r w:rsidR="00534D29" w:rsidRPr="00ED0D72">
        <w:rPr>
          <w:rFonts w:ascii="Bookman Old Style" w:hAnsi="Bookman Old Style" w:cs="Arial"/>
        </w:rPr>
        <w:t>1</w:t>
      </w:r>
    </w:p>
    <w:p w14:paraId="15517ECA" w14:textId="77777777" w:rsidR="00785272" w:rsidRPr="00E72727" w:rsidRDefault="00785272" w:rsidP="00785272">
      <w:pPr>
        <w:tabs>
          <w:tab w:val="left" w:pos="5954"/>
          <w:tab w:val="left" w:pos="6096"/>
        </w:tabs>
        <w:ind w:left="4536" w:right="283"/>
        <w:rPr>
          <w:rFonts w:ascii="Bookman Old Style" w:hAnsi="Bookman Old Style" w:cs="Arial"/>
        </w:rPr>
      </w:pPr>
    </w:p>
    <w:p w14:paraId="7279DA0E" w14:textId="77777777" w:rsidR="00785272" w:rsidRPr="00E72727" w:rsidRDefault="00785272" w:rsidP="00785272">
      <w:pPr>
        <w:tabs>
          <w:tab w:val="left" w:pos="5954"/>
          <w:tab w:val="left" w:pos="6096"/>
        </w:tabs>
        <w:ind w:left="4536" w:right="283"/>
        <w:rPr>
          <w:rFonts w:ascii="Bookman Old Style" w:hAnsi="Bookman Old Style" w:cs="Arial"/>
        </w:rPr>
      </w:pPr>
    </w:p>
    <w:p w14:paraId="47AF40A6" w14:textId="77777777" w:rsidR="00785272" w:rsidRPr="00E72727" w:rsidRDefault="00785272" w:rsidP="00785272">
      <w:pPr>
        <w:ind w:left="1" w:right="49"/>
        <w:jc w:val="center"/>
        <w:rPr>
          <w:rFonts w:ascii="Bookman Old Style" w:hAnsi="Bookman Old Style"/>
          <w:lang w:val="id-ID"/>
        </w:rPr>
      </w:pPr>
      <w:r w:rsidRPr="00E72727">
        <w:rPr>
          <w:rFonts w:ascii="Bookman Old Style" w:hAnsi="Bookman Old Style"/>
        </w:rPr>
        <w:t xml:space="preserve">RENCANA </w:t>
      </w:r>
      <w:r w:rsidRPr="00E72727">
        <w:rPr>
          <w:rFonts w:ascii="Bookman Old Style" w:hAnsi="Bookman Old Style"/>
          <w:lang w:val="id-ID"/>
        </w:rPr>
        <w:t>KERJA</w:t>
      </w:r>
      <w:r w:rsidRPr="00E72727">
        <w:rPr>
          <w:rFonts w:ascii="Bookman Old Style" w:hAnsi="Bookman Old Style"/>
        </w:rPr>
        <w:t xml:space="preserve"> </w:t>
      </w:r>
      <w:r w:rsidRPr="00E72727">
        <w:rPr>
          <w:rFonts w:ascii="Bookman Old Style" w:hAnsi="Bookman Old Style"/>
          <w:lang w:val="id-ID"/>
        </w:rPr>
        <w:t xml:space="preserve">DINAS </w:t>
      </w:r>
      <w:r w:rsidRPr="00E72727">
        <w:rPr>
          <w:rFonts w:ascii="Bookman Old Style" w:hAnsi="Bookman Old Style"/>
        </w:rPr>
        <w:t xml:space="preserve">KOPERASI, PERINDUSTRIAN DAN </w:t>
      </w:r>
      <w:r w:rsidRPr="00E72727">
        <w:rPr>
          <w:rFonts w:ascii="Bookman Old Style" w:hAnsi="Bookman Old Style"/>
          <w:lang w:val="id-ID"/>
        </w:rPr>
        <w:t>PERDAGANGAN</w:t>
      </w:r>
    </w:p>
    <w:p w14:paraId="294FF9FF" w14:textId="77777777" w:rsidR="0067109E" w:rsidRPr="00E72727" w:rsidRDefault="0067109E" w:rsidP="00785272">
      <w:pPr>
        <w:rPr>
          <w:rFonts w:ascii="Bookman Old Style" w:hAnsi="Bookman Old Style" w:cs="Arial"/>
        </w:rPr>
      </w:pPr>
    </w:p>
    <w:p w14:paraId="7C366F5E" w14:textId="77777777" w:rsidR="00785272" w:rsidRPr="00E72727" w:rsidRDefault="00785272" w:rsidP="00785272">
      <w:pPr>
        <w:rPr>
          <w:rFonts w:ascii="Bookman Old Style" w:hAnsi="Bookman Old Style" w:cs="Arial"/>
          <w:b/>
        </w:rPr>
      </w:pPr>
    </w:p>
    <w:p w14:paraId="4F5B7125" w14:textId="231E8E34" w:rsidR="00CD546F" w:rsidRPr="00763BED" w:rsidRDefault="00CD546F" w:rsidP="00EE307B">
      <w:pPr>
        <w:jc w:val="center"/>
        <w:rPr>
          <w:rFonts w:ascii="Bookman Old Style" w:hAnsi="Bookman Old Style" w:cs="Arial"/>
        </w:rPr>
      </w:pPr>
      <w:r w:rsidRPr="00E72727">
        <w:rPr>
          <w:rFonts w:ascii="Bookman Old Style" w:hAnsi="Bookman Old Style" w:cs="Arial"/>
          <w:lang w:val="id-ID"/>
        </w:rPr>
        <w:t>BAB I</w:t>
      </w:r>
    </w:p>
    <w:p w14:paraId="021065FF" w14:textId="77777777" w:rsidR="00CD546F" w:rsidRPr="00E72727" w:rsidRDefault="00CD546F" w:rsidP="00EE307B">
      <w:pPr>
        <w:jc w:val="center"/>
        <w:rPr>
          <w:rFonts w:ascii="Bookman Old Style" w:hAnsi="Bookman Old Style" w:cs="Arial"/>
          <w:lang w:val="id-ID"/>
        </w:rPr>
      </w:pPr>
      <w:r w:rsidRPr="00E72727">
        <w:rPr>
          <w:rFonts w:ascii="Bookman Old Style" w:hAnsi="Bookman Old Style" w:cs="Arial"/>
          <w:lang w:val="id-ID"/>
        </w:rPr>
        <w:t>PENDAHULUAN</w:t>
      </w:r>
    </w:p>
    <w:p w14:paraId="4A259B0A" w14:textId="77777777" w:rsidR="00CD546F" w:rsidRPr="00E72727" w:rsidRDefault="00193755" w:rsidP="00EE307B">
      <w:pPr>
        <w:tabs>
          <w:tab w:val="left" w:pos="5745"/>
        </w:tabs>
        <w:rPr>
          <w:rFonts w:ascii="Bookman Old Style" w:hAnsi="Bookman Old Style" w:cs="Arial"/>
          <w:lang w:val="id-ID"/>
        </w:rPr>
      </w:pPr>
      <w:r w:rsidRPr="00E72727">
        <w:rPr>
          <w:rFonts w:ascii="Bookman Old Style" w:hAnsi="Bookman Old Style" w:cs="Arial"/>
          <w:lang w:val="id-ID"/>
        </w:rPr>
        <w:tab/>
      </w:r>
    </w:p>
    <w:p w14:paraId="1FB99957" w14:textId="77777777" w:rsidR="0053089E" w:rsidRPr="00E72727" w:rsidRDefault="00CD546F" w:rsidP="00EE307B">
      <w:pPr>
        <w:numPr>
          <w:ilvl w:val="1"/>
          <w:numId w:val="1"/>
        </w:numPr>
        <w:tabs>
          <w:tab w:val="left" w:pos="567"/>
        </w:tabs>
        <w:ind w:left="0" w:firstLine="0"/>
        <w:jc w:val="both"/>
        <w:rPr>
          <w:rFonts w:ascii="Bookman Old Style" w:hAnsi="Bookman Old Style" w:cs="Arial"/>
          <w:lang w:val="sv-SE"/>
        </w:rPr>
      </w:pPr>
      <w:r w:rsidRPr="00E72727">
        <w:rPr>
          <w:rFonts w:ascii="Bookman Old Style" w:hAnsi="Bookman Old Style" w:cs="Arial"/>
          <w:lang w:val="sv-SE"/>
        </w:rPr>
        <w:t>LATAR BELAKANG</w:t>
      </w:r>
    </w:p>
    <w:p w14:paraId="2E3C6CC2" w14:textId="77777777" w:rsidR="0053089E" w:rsidRPr="00E72727" w:rsidRDefault="0053089E" w:rsidP="00E22A76">
      <w:pPr>
        <w:spacing w:line="288" w:lineRule="auto"/>
        <w:ind w:firstLine="680"/>
        <w:jc w:val="both"/>
        <w:rPr>
          <w:rFonts w:ascii="Bookman Old Style" w:hAnsi="Bookman Old Style" w:cs="Arial"/>
        </w:rPr>
      </w:pPr>
      <w:r w:rsidRPr="00E72727">
        <w:rPr>
          <w:rFonts w:ascii="Bookman Old Style" w:hAnsi="Bookman Old Style" w:cs="Arial"/>
          <w:lang w:val="id-ID"/>
        </w:rPr>
        <w:t xml:space="preserve">Rencana Kerja </w:t>
      </w:r>
      <w:r w:rsidR="000C7724" w:rsidRPr="00E72727">
        <w:rPr>
          <w:rFonts w:ascii="Bookman Old Style" w:hAnsi="Bookman Old Style" w:cs="Arial"/>
          <w:lang w:val="id-ID"/>
        </w:rPr>
        <w:t>P</w:t>
      </w:r>
      <w:r w:rsidRPr="00E72727">
        <w:rPr>
          <w:rFonts w:ascii="Bookman Old Style" w:hAnsi="Bookman Old Style" w:cs="Arial"/>
          <w:lang w:val="id-ID"/>
        </w:rPr>
        <w:t xml:space="preserve">emerintah </w:t>
      </w:r>
      <w:r w:rsidR="000C7724" w:rsidRPr="00E72727">
        <w:rPr>
          <w:rFonts w:ascii="Bookman Old Style" w:hAnsi="Bookman Old Style" w:cs="Arial"/>
          <w:lang w:val="id-ID"/>
        </w:rPr>
        <w:t>D</w:t>
      </w:r>
      <w:r w:rsidRPr="00E72727">
        <w:rPr>
          <w:rFonts w:ascii="Bookman Old Style" w:hAnsi="Bookman Old Style" w:cs="Arial"/>
          <w:lang w:val="id-ID"/>
        </w:rPr>
        <w:t>aerah (Renja) merupakan  dokumen perencanaan satuan kerja pemerintah daerah untuk periode 1 (satu) tahun yang memuat kebijakan, program dan kegiatan pembangunan, baik yang dilaksanakan langsung oleh pemerintah daerah maupun yang ditempuh de</w:t>
      </w:r>
      <w:r w:rsidR="007F5A93">
        <w:rPr>
          <w:rFonts w:ascii="Bookman Old Style" w:hAnsi="Bookman Old Style" w:cs="Arial"/>
          <w:lang w:val="id-ID"/>
        </w:rPr>
        <w:t>ngan mendorong partisipasi</w:t>
      </w:r>
      <w:r w:rsidR="007F5A93">
        <w:rPr>
          <w:rFonts w:ascii="Bookman Old Style" w:hAnsi="Bookman Old Style" w:cs="Arial"/>
        </w:rPr>
        <w:t xml:space="preserve"> </w:t>
      </w:r>
      <w:r w:rsidRPr="00E72727">
        <w:rPr>
          <w:rFonts w:ascii="Bookman Old Style" w:hAnsi="Bookman Old Style" w:cs="Arial"/>
          <w:lang w:val="id-ID"/>
        </w:rPr>
        <w:t xml:space="preserve">masyarakat. Dalam penyusunan rancangan Renja mengacu pada kerangka arahan yang </w:t>
      </w:r>
      <w:r w:rsidR="00435D9C" w:rsidRPr="00E72727">
        <w:rPr>
          <w:rFonts w:ascii="Bookman Old Style" w:hAnsi="Bookman Old Style" w:cs="Arial"/>
          <w:lang w:val="id-ID"/>
        </w:rPr>
        <w:t>dirumuskan dalam rancangan awal</w:t>
      </w:r>
      <w:r w:rsidR="00435D9C" w:rsidRPr="00E72727">
        <w:rPr>
          <w:rFonts w:ascii="Bookman Old Style" w:hAnsi="Bookman Old Style" w:cs="Arial"/>
        </w:rPr>
        <w:t>.</w:t>
      </w:r>
    </w:p>
    <w:p w14:paraId="5F251342" w14:textId="77777777" w:rsidR="0053089E" w:rsidRPr="00E72727" w:rsidRDefault="0053089E" w:rsidP="00E22A76">
      <w:pPr>
        <w:tabs>
          <w:tab w:val="left" w:pos="1418"/>
        </w:tabs>
        <w:spacing w:line="288" w:lineRule="auto"/>
        <w:ind w:firstLine="680"/>
        <w:jc w:val="both"/>
        <w:rPr>
          <w:rFonts w:ascii="Bookman Old Style" w:hAnsi="Bookman Old Style" w:cs="Arial"/>
          <w:lang w:val="id-ID"/>
        </w:rPr>
      </w:pPr>
      <w:r w:rsidRPr="00E72727">
        <w:rPr>
          <w:rFonts w:ascii="Bookman Old Style" w:hAnsi="Bookman Old Style" w:cs="Arial"/>
          <w:lang w:val="id-ID"/>
        </w:rPr>
        <w:t>Seiring dengan kedudukannya yang cukup strategis dalam mendukung penyelenggaraan program pembangunan tahunan pemerintah daerah, proses penyusunan Renja Tahun 20</w:t>
      </w:r>
      <w:r w:rsidR="00376861" w:rsidRPr="00E72727">
        <w:rPr>
          <w:rFonts w:ascii="Bookman Old Style" w:hAnsi="Bookman Old Style" w:cs="Arial"/>
          <w:lang w:val="id-ID"/>
        </w:rPr>
        <w:t>2</w:t>
      </w:r>
      <w:r w:rsidR="00FE670F" w:rsidRPr="00E72727">
        <w:rPr>
          <w:rFonts w:ascii="Bookman Old Style" w:hAnsi="Bookman Old Style" w:cs="Arial"/>
        </w:rPr>
        <w:t>1</w:t>
      </w:r>
      <w:r w:rsidRPr="00E72727">
        <w:rPr>
          <w:rFonts w:ascii="Bookman Old Style" w:hAnsi="Bookman Old Style" w:cs="Arial"/>
          <w:lang w:val="id-ID"/>
        </w:rPr>
        <w:t xml:space="preserve"> melibatkan tahapan dan proses awal yang cukup detail, sebagaimana diatur dalam  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w:t>
      </w:r>
      <w:r w:rsidR="009953B6" w:rsidRPr="00E72727">
        <w:rPr>
          <w:rFonts w:ascii="Bookman Old Style" w:hAnsi="Bookman Old Style" w:cs="Arial"/>
          <w:lang w:val="id-ID"/>
        </w:rPr>
        <w:t>bangunan Jangka menengah Daerah</w:t>
      </w:r>
      <w:r w:rsidRPr="00E72727">
        <w:rPr>
          <w:rFonts w:ascii="Bookman Old Style" w:hAnsi="Bookman Old Style" w:cs="Arial"/>
          <w:lang w:val="id-ID"/>
        </w:rPr>
        <w:t>, Rencana Pembangunan Jangka Menengah Daer</w:t>
      </w:r>
      <w:r w:rsidR="009953B6" w:rsidRPr="00E72727">
        <w:rPr>
          <w:rFonts w:ascii="Bookman Old Style" w:hAnsi="Bookman Old Style" w:cs="Arial"/>
        </w:rPr>
        <w:t>a</w:t>
      </w:r>
      <w:r w:rsidRPr="00E72727">
        <w:rPr>
          <w:rFonts w:ascii="Bookman Old Style" w:hAnsi="Bookman Old Style" w:cs="Arial"/>
          <w:lang w:val="id-ID"/>
        </w:rPr>
        <w:t>h</w:t>
      </w:r>
      <w:r w:rsidR="009953B6" w:rsidRPr="00E72727">
        <w:rPr>
          <w:rFonts w:ascii="Bookman Old Style" w:hAnsi="Bookman Old Style" w:cs="Arial"/>
          <w:lang w:val="id-ID"/>
        </w:rPr>
        <w:t>, dan Rencana Kerja Pemerintah</w:t>
      </w:r>
      <w:r w:rsidR="009953B6" w:rsidRPr="00E72727">
        <w:rPr>
          <w:rFonts w:ascii="Bookman Old Style" w:hAnsi="Bookman Old Style" w:cs="Arial"/>
        </w:rPr>
        <w:t xml:space="preserve">. </w:t>
      </w:r>
      <w:r w:rsidRPr="00E72727">
        <w:rPr>
          <w:rFonts w:ascii="Bookman Old Style" w:hAnsi="Bookman Old Style" w:cs="Arial"/>
          <w:lang w:val="id-ID"/>
        </w:rPr>
        <w:t>Langkah ini ditempuh guna mendapatkan gambaran secara jelas capaian target serta kondisi terkini sebagai informasi penting untuk perumusan program/kegiatan berikutnya.</w:t>
      </w:r>
    </w:p>
    <w:p w14:paraId="2C60C171" w14:textId="77777777" w:rsidR="00E4075D" w:rsidRPr="00E72727" w:rsidRDefault="007C33E6" w:rsidP="00E22A76">
      <w:pPr>
        <w:tabs>
          <w:tab w:val="left" w:pos="1418"/>
        </w:tabs>
        <w:spacing w:line="288" w:lineRule="auto"/>
        <w:ind w:firstLine="680"/>
        <w:jc w:val="both"/>
        <w:rPr>
          <w:rFonts w:ascii="Bookman Old Style" w:hAnsi="Bookman Old Style" w:cs="Arial"/>
        </w:rPr>
      </w:pPr>
      <w:r w:rsidRPr="00E72727">
        <w:rPr>
          <w:rFonts w:ascii="Bookman Old Style" w:hAnsi="Bookman Old Style" w:cs="Arial"/>
          <w:lang w:val="id-ID"/>
        </w:rPr>
        <w:t>Secara umum, proses penyusunan Renja 20</w:t>
      </w:r>
      <w:r w:rsidR="00376861" w:rsidRPr="00E72727">
        <w:rPr>
          <w:rFonts w:ascii="Bookman Old Style" w:hAnsi="Bookman Old Style" w:cs="Arial"/>
          <w:lang w:val="id-ID"/>
        </w:rPr>
        <w:t>2</w:t>
      </w:r>
      <w:r w:rsidR="00FE670F" w:rsidRPr="00E72727">
        <w:rPr>
          <w:rFonts w:ascii="Bookman Old Style" w:hAnsi="Bookman Old Style" w:cs="Arial"/>
        </w:rPr>
        <w:t>1</w:t>
      </w:r>
      <w:r w:rsidRPr="00E72727">
        <w:rPr>
          <w:rFonts w:ascii="Bookman Old Style" w:hAnsi="Bookman Old Style" w:cs="Arial"/>
          <w:lang w:val="id-ID"/>
        </w:rPr>
        <w:t xml:space="preserve"> terbagi dalam dua tahap yang saling berurutan: </w:t>
      </w:r>
    </w:p>
    <w:p w14:paraId="16E9C633" w14:textId="77777777" w:rsidR="007C33E6" w:rsidRPr="00E72727" w:rsidRDefault="007C33E6" w:rsidP="000655FC">
      <w:pPr>
        <w:numPr>
          <w:ilvl w:val="0"/>
          <w:numId w:val="6"/>
        </w:numPr>
        <w:spacing w:line="288" w:lineRule="auto"/>
        <w:ind w:left="426" w:hanging="426"/>
        <w:jc w:val="both"/>
        <w:rPr>
          <w:rFonts w:ascii="Bookman Old Style" w:hAnsi="Bookman Old Style" w:cs="Arial"/>
          <w:lang w:val="id-ID"/>
        </w:rPr>
      </w:pPr>
      <w:r w:rsidRPr="00E72727">
        <w:rPr>
          <w:rFonts w:ascii="Bookman Old Style" w:hAnsi="Bookman Old Style" w:cs="Arial"/>
          <w:lang w:val="id-ID"/>
        </w:rPr>
        <w:t xml:space="preserve">Pertama, tahap perumusan rancangan Renja, yang terdiri atas kegiatan-kegiatan mendasar dalam rangka mempersiapkan bahan yang dibutuhkan untuk penyajian dokumen Renja, seperti kegiatan pengelolaan data, analisa gambaran </w:t>
      </w:r>
      <w:r w:rsidR="009953B6" w:rsidRPr="00E72727">
        <w:rPr>
          <w:rFonts w:ascii="Bookman Old Style" w:hAnsi="Bookman Old Style" w:cs="Arial"/>
        </w:rPr>
        <w:t>Perangkat Daerah (</w:t>
      </w:r>
      <w:r w:rsidR="006147C6" w:rsidRPr="00E72727">
        <w:rPr>
          <w:rFonts w:ascii="Bookman Old Style" w:hAnsi="Bookman Old Style" w:cs="Arial"/>
          <w:lang w:val="id-ID"/>
        </w:rPr>
        <w:t>PD</w:t>
      </w:r>
      <w:r w:rsidR="009953B6" w:rsidRPr="00E72727">
        <w:rPr>
          <w:rFonts w:ascii="Bookman Old Style" w:hAnsi="Bookman Old Style" w:cs="Arial"/>
        </w:rPr>
        <w:t>)</w:t>
      </w:r>
      <w:r w:rsidRPr="00E72727">
        <w:rPr>
          <w:rFonts w:ascii="Bookman Old Style" w:hAnsi="Bookman Old Style" w:cs="Arial"/>
          <w:lang w:val="id-ID"/>
        </w:rPr>
        <w:t xml:space="preserve">, review hasil evaluasi pelaksanaan Renja tahun sebelumnya, isu-isu penting penyelenggaraan tugas dan fungsi </w:t>
      </w:r>
      <w:r w:rsidR="006147C6" w:rsidRPr="00E72727">
        <w:rPr>
          <w:rFonts w:ascii="Bookman Old Style" w:hAnsi="Bookman Old Style" w:cs="Arial"/>
          <w:lang w:val="id-ID"/>
        </w:rPr>
        <w:t>PD</w:t>
      </w:r>
      <w:r w:rsidR="007F5A93">
        <w:rPr>
          <w:rFonts w:ascii="Bookman Old Style" w:hAnsi="Bookman Old Style" w:cs="Arial"/>
          <w:lang w:val="id-ID"/>
        </w:rPr>
        <w:t>, telaah terhadap</w:t>
      </w:r>
      <w:r w:rsidR="007F5A93">
        <w:rPr>
          <w:rFonts w:ascii="Bookman Old Style" w:hAnsi="Bookman Old Style" w:cs="Arial"/>
        </w:rPr>
        <w:t xml:space="preserve"> </w:t>
      </w:r>
      <w:r w:rsidRPr="00E72727">
        <w:rPr>
          <w:rFonts w:ascii="Bookman Old Style" w:hAnsi="Bookman Old Style" w:cs="Arial"/>
          <w:lang w:val="id-ID"/>
        </w:rPr>
        <w:t>Renja Tahun 20</w:t>
      </w:r>
      <w:r w:rsidR="00376861" w:rsidRPr="00E72727">
        <w:rPr>
          <w:rFonts w:ascii="Bookman Old Style" w:hAnsi="Bookman Old Style" w:cs="Arial"/>
          <w:lang w:val="id-ID"/>
        </w:rPr>
        <w:t>2</w:t>
      </w:r>
      <w:r w:rsidR="00FE670F" w:rsidRPr="00E72727">
        <w:rPr>
          <w:rFonts w:ascii="Bookman Old Style" w:hAnsi="Bookman Old Style" w:cs="Arial"/>
        </w:rPr>
        <w:t>1</w:t>
      </w:r>
      <w:r w:rsidR="00435D9C" w:rsidRPr="00E72727">
        <w:rPr>
          <w:rFonts w:ascii="Bookman Old Style" w:hAnsi="Bookman Old Style" w:cs="Arial"/>
          <w:lang w:val="id-ID"/>
        </w:rPr>
        <w:t xml:space="preserve"> Dinas Koperasi</w:t>
      </w:r>
      <w:r w:rsidR="00435D9C" w:rsidRPr="00E72727">
        <w:rPr>
          <w:rFonts w:ascii="Bookman Old Style" w:hAnsi="Bookman Old Style" w:cs="Arial"/>
        </w:rPr>
        <w:t xml:space="preserve">, Perindustrian dan Perdagangan </w:t>
      </w:r>
      <w:r w:rsidRPr="00E72727">
        <w:rPr>
          <w:rFonts w:ascii="Bookman Old Style" w:hAnsi="Bookman Old Style" w:cs="Arial"/>
          <w:lang w:val="id-ID"/>
        </w:rPr>
        <w:t xml:space="preserve">Kota Malang rancangan awal RKPD, penelaahan usulan program dan kegiatan dari masyarakat, serta perumusan kegiatan prioritas.  </w:t>
      </w:r>
    </w:p>
    <w:p w14:paraId="21654435" w14:textId="77777777" w:rsidR="007C33E6" w:rsidRPr="00E72727" w:rsidRDefault="007C33E6" w:rsidP="000655FC">
      <w:pPr>
        <w:numPr>
          <w:ilvl w:val="0"/>
          <w:numId w:val="6"/>
        </w:numPr>
        <w:spacing w:line="288" w:lineRule="auto"/>
        <w:ind w:left="426" w:hanging="426"/>
        <w:jc w:val="both"/>
        <w:rPr>
          <w:rFonts w:ascii="Bookman Old Style" w:hAnsi="Bookman Old Style" w:cs="Arial"/>
          <w:lang w:val="id-ID"/>
        </w:rPr>
      </w:pPr>
      <w:r w:rsidRPr="00E72727">
        <w:rPr>
          <w:rFonts w:ascii="Bookman Old Style" w:hAnsi="Bookman Old Style" w:cs="Arial"/>
          <w:lang w:val="id-ID"/>
        </w:rPr>
        <w:t xml:space="preserve">Kedua, adalah tahap penyajian dokumen Renja yakni penyusunan rancangan Renja </w:t>
      </w:r>
      <w:r w:rsidR="00AA7C49" w:rsidRPr="00E72727">
        <w:rPr>
          <w:rFonts w:ascii="Bookman Old Style" w:hAnsi="Bookman Old Style" w:cs="Arial"/>
          <w:lang w:val="id-ID"/>
        </w:rPr>
        <w:t>PD</w:t>
      </w:r>
      <w:r w:rsidRPr="00E72727">
        <w:rPr>
          <w:rFonts w:ascii="Bookman Old Style" w:hAnsi="Bookman Old Style" w:cs="Arial"/>
          <w:lang w:val="id-ID"/>
        </w:rPr>
        <w:t xml:space="preserve"> berdasarkan seluruh informasi dan bukti yang telah dikumpulkan pada tahap pertama. Selanjutnya dibahas bersama TAPD dalam menetapkan pagu indikatif hingga menjadi </w:t>
      </w:r>
      <w:r w:rsidR="007F5A93">
        <w:rPr>
          <w:rFonts w:ascii="Bookman Old Style" w:hAnsi="Bookman Old Style" w:cs="Arial"/>
        </w:rPr>
        <w:t>Rancangan</w:t>
      </w:r>
      <w:r w:rsidRPr="00E72727">
        <w:rPr>
          <w:rFonts w:ascii="Bookman Old Style" w:hAnsi="Bookman Old Style" w:cs="Arial"/>
          <w:lang w:val="id-ID"/>
        </w:rPr>
        <w:t xml:space="preserve"> KUA dan PPAS Tahun 20</w:t>
      </w:r>
      <w:r w:rsidR="00376861" w:rsidRPr="00E72727">
        <w:rPr>
          <w:rFonts w:ascii="Bookman Old Style" w:hAnsi="Bookman Old Style" w:cs="Arial"/>
          <w:lang w:val="id-ID"/>
        </w:rPr>
        <w:t>2</w:t>
      </w:r>
      <w:r w:rsidR="00FE670F" w:rsidRPr="00E72727">
        <w:rPr>
          <w:rFonts w:ascii="Bookman Old Style" w:hAnsi="Bookman Old Style" w:cs="Arial"/>
        </w:rPr>
        <w:t>1</w:t>
      </w:r>
      <w:r w:rsidRPr="00E72727">
        <w:rPr>
          <w:rFonts w:ascii="Bookman Old Style" w:hAnsi="Bookman Old Style" w:cs="Arial"/>
          <w:lang w:val="id-ID"/>
        </w:rPr>
        <w:t xml:space="preserve">. </w:t>
      </w:r>
    </w:p>
    <w:p w14:paraId="44F66924" w14:textId="77777777" w:rsidR="007C33E6" w:rsidRPr="00E72727" w:rsidRDefault="007C33E6" w:rsidP="000655FC">
      <w:pPr>
        <w:tabs>
          <w:tab w:val="left" w:pos="1418"/>
        </w:tabs>
        <w:spacing w:line="288" w:lineRule="auto"/>
        <w:ind w:firstLine="680"/>
        <w:jc w:val="both"/>
        <w:rPr>
          <w:rFonts w:ascii="Bookman Old Style" w:hAnsi="Bookman Old Style" w:cs="Arial"/>
          <w:lang w:val="id-ID"/>
        </w:rPr>
      </w:pPr>
      <w:r w:rsidRPr="00E72727">
        <w:rPr>
          <w:rFonts w:ascii="Bookman Old Style" w:hAnsi="Bookman Old Style" w:cs="Arial"/>
          <w:lang w:val="id-ID"/>
        </w:rPr>
        <w:t>Sementara itu, terdapat prinsip-prinsip dida</w:t>
      </w:r>
      <w:r w:rsidR="007F5A93">
        <w:rPr>
          <w:rFonts w:ascii="Bookman Old Style" w:hAnsi="Bookman Old Style" w:cs="Arial"/>
          <w:lang w:val="id-ID"/>
        </w:rPr>
        <w:t>lam penyusunan Renja yang tidak</w:t>
      </w:r>
      <w:r w:rsidR="007F5A93">
        <w:rPr>
          <w:rFonts w:ascii="Bookman Old Style" w:hAnsi="Bookman Old Style" w:cs="Arial"/>
        </w:rPr>
        <w:t xml:space="preserve"> </w:t>
      </w:r>
      <w:r w:rsidRPr="00E72727">
        <w:rPr>
          <w:rFonts w:ascii="Bookman Old Style" w:hAnsi="Bookman Old Style" w:cs="Arial"/>
          <w:lang w:val="id-ID"/>
        </w:rPr>
        <w:t xml:space="preserve">terlepas dalam tahapan proses penyusunan Renja yang harus diperhatikan. Prinsip-prinsip tersebut adalah sebagai berikut : </w:t>
      </w:r>
    </w:p>
    <w:p w14:paraId="3C2C5349" w14:textId="77777777" w:rsidR="007C33E6" w:rsidRPr="00E72727" w:rsidRDefault="007C33E6" w:rsidP="000655FC">
      <w:pPr>
        <w:numPr>
          <w:ilvl w:val="0"/>
          <w:numId w:val="7"/>
        </w:numPr>
        <w:spacing w:line="288" w:lineRule="auto"/>
        <w:ind w:left="426" w:hanging="426"/>
        <w:jc w:val="both"/>
        <w:rPr>
          <w:rFonts w:ascii="Bookman Old Style" w:hAnsi="Bookman Old Style" w:cs="Arial"/>
          <w:lang w:val="id-ID"/>
        </w:rPr>
      </w:pPr>
      <w:r w:rsidRPr="00E72727">
        <w:rPr>
          <w:rFonts w:ascii="Bookman Old Style" w:hAnsi="Bookman Old Style" w:cs="Arial"/>
          <w:lang w:val="id-ID"/>
        </w:rPr>
        <w:lastRenderedPageBreak/>
        <w:t xml:space="preserve">Berpedoman pada Renstra </w:t>
      </w:r>
      <w:r w:rsidR="00B547C3" w:rsidRPr="00E72727">
        <w:rPr>
          <w:rFonts w:ascii="Bookman Old Style" w:hAnsi="Bookman Old Style" w:cs="Arial"/>
          <w:lang w:val="id-ID"/>
        </w:rPr>
        <w:t>P</w:t>
      </w:r>
      <w:r w:rsidRPr="00E72727">
        <w:rPr>
          <w:rFonts w:ascii="Bookman Old Style" w:hAnsi="Bookman Old Style" w:cs="Arial"/>
          <w:lang w:val="id-ID"/>
        </w:rPr>
        <w:t xml:space="preserve">erangkat </w:t>
      </w:r>
      <w:r w:rsidR="00B547C3" w:rsidRPr="00E72727">
        <w:rPr>
          <w:rFonts w:ascii="Bookman Old Style" w:hAnsi="Bookman Old Style" w:cs="Arial"/>
          <w:lang w:val="id-ID"/>
        </w:rPr>
        <w:t>D</w:t>
      </w:r>
      <w:r w:rsidRPr="00E72727">
        <w:rPr>
          <w:rFonts w:ascii="Bookman Old Style" w:hAnsi="Bookman Old Style" w:cs="Arial"/>
          <w:lang w:val="id-ID"/>
        </w:rPr>
        <w:t>aera</w:t>
      </w:r>
      <w:r w:rsidR="00B547C3" w:rsidRPr="00E72727">
        <w:rPr>
          <w:rFonts w:ascii="Bookman Old Style" w:hAnsi="Bookman Old Style" w:cs="Arial"/>
          <w:lang w:val="id-ID"/>
        </w:rPr>
        <w:t>h</w:t>
      </w:r>
      <w:r w:rsidRPr="00E72727">
        <w:rPr>
          <w:rFonts w:ascii="Bookman Old Style" w:hAnsi="Bookman Old Style" w:cs="Arial"/>
          <w:lang w:val="id-ID"/>
        </w:rPr>
        <w:t xml:space="preserve"> dan me</w:t>
      </w:r>
      <w:r w:rsidR="009953B6" w:rsidRPr="00E72727">
        <w:rPr>
          <w:rFonts w:ascii="Bookman Old Style" w:hAnsi="Bookman Old Style" w:cs="Arial"/>
          <w:lang w:val="id-ID"/>
        </w:rPr>
        <w:t>ngacu pada rancangan awal RKPD</w:t>
      </w:r>
      <w:r w:rsidR="009953B6" w:rsidRPr="00E72727">
        <w:rPr>
          <w:rFonts w:ascii="Bookman Old Style" w:hAnsi="Bookman Old Style" w:cs="Arial"/>
        </w:rPr>
        <w:t>;</w:t>
      </w:r>
    </w:p>
    <w:p w14:paraId="0B83DCC2" w14:textId="77777777" w:rsidR="007C33E6" w:rsidRPr="00E72727" w:rsidRDefault="007C33E6" w:rsidP="000655FC">
      <w:pPr>
        <w:numPr>
          <w:ilvl w:val="0"/>
          <w:numId w:val="7"/>
        </w:numPr>
        <w:spacing w:line="288" w:lineRule="auto"/>
        <w:ind w:left="426" w:hanging="426"/>
        <w:jc w:val="both"/>
        <w:rPr>
          <w:rFonts w:ascii="Bookman Old Style" w:hAnsi="Bookman Old Style" w:cs="Arial"/>
          <w:lang w:val="id-ID"/>
        </w:rPr>
      </w:pPr>
      <w:r w:rsidRPr="00E72727">
        <w:rPr>
          <w:rFonts w:ascii="Bookman Old Style" w:hAnsi="Bookman Old Style" w:cs="Arial"/>
          <w:lang w:val="id-ID"/>
        </w:rPr>
        <w:t xml:space="preserve">Penyusunan Renja </w:t>
      </w:r>
      <w:r w:rsidR="00B547C3" w:rsidRPr="00E72727">
        <w:rPr>
          <w:rFonts w:ascii="Bookman Old Style" w:hAnsi="Bookman Old Style" w:cs="Arial"/>
          <w:lang w:val="id-ID"/>
        </w:rPr>
        <w:t>PD</w:t>
      </w:r>
      <w:r w:rsidRPr="00E72727">
        <w:rPr>
          <w:rFonts w:ascii="Bookman Old Style" w:hAnsi="Bookman Old Style" w:cs="Arial"/>
          <w:lang w:val="id-ID"/>
        </w:rPr>
        <w:t xml:space="preserve"> bukan kegiatan </w:t>
      </w:r>
      <w:r w:rsidR="009953B6" w:rsidRPr="00E72727">
        <w:rPr>
          <w:rFonts w:ascii="Bookman Old Style" w:hAnsi="Bookman Old Style" w:cs="Arial"/>
          <w:lang w:val="id-ID"/>
        </w:rPr>
        <w:t>yang berdiri sendiri, melainkan</w:t>
      </w:r>
      <w:r w:rsidR="009953B6" w:rsidRPr="00E72727">
        <w:rPr>
          <w:rFonts w:ascii="Bookman Old Style" w:hAnsi="Bookman Old Style" w:cs="Arial"/>
        </w:rPr>
        <w:t xml:space="preserve"> </w:t>
      </w:r>
      <w:r w:rsidRPr="00E72727">
        <w:rPr>
          <w:rFonts w:ascii="Bookman Old Style" w:hAnsi="Bookman Old Style" w:cs="Arial"/>
          <w:lang w:val="id-ID"/>
        </w:rPr>
        <w:t>rangkaian kegiatan yang s</w:t>
      </w:r>
      <w:r w:rsidR="009953B6" w:rsidRPr="00E72727">
        <w:rPr>
          <w:rFonts w:ascii="Bookman Old Style" w:hAnsi="Bookman Old Style" w:cs="Arial"/>
          <w:lang w:val="id-ID"/>
        </w:rPr>
        <w:t>imultan dengan penyusunan RKPD,</w:t>
      </w:r>
      <w:r w:rsidR="009953B6" w:rsidRPr="00E72727">
        <w:rPr>
          <w:rFonts w:ascii="Bookman Old Style" w:hAnsi="Bookman Old Style" w:cs="Arial"/>
        </w:rPr>
        <w:t xml:space="preserve"> </w:t>
      </w:r>
      <w:r w:rsidRPr="00E72727">
        <w:rPr>
          <w:rFonts w:ascii="Bookman Old Style" w:hAnsi="Bookman Old Style" w:cs="Arial"/>
          <w:lang w:val="id-ID"/>
        </w:rPr>
        <w:t>serta merupakan bagian dari rang</w:t>
      </w:r>
      <w:r w:rsidR="009953B6" w:rsidRPr="00E72727">
        <w:rPr>
          <w:rFonts w:ascii="Bookman Old Style" w:hAnsi="Bookman Old Style" w:cs="Arial"/>
          <w:lang w:val="id-ID"/>
        </w:rPr>
        <w:t>kaian kegiatan penyusunan APBD</w:t>
      </w:r>
      <w:r w:rsidR="009953B6" w:rsidRPr="00E72727">
        <w:rPr>
          <w:rFonts w:ascii="Bookman Old Style" w:hAnsi="Bookman Old Style" w:cs="Arial"/>
        </w:rPr>
        <w:t>;</w:t>
      </w:r>
    </w:p>
    <w:p w14:paraId="5CB8ABA8" w14:textId="77777777" w:rsidR="007C33E6" w:rsidRPr="00E72727" w:rsidRDefault="007C33E6" w:rsidP="000655FC">
      <w:pPr>
        <w:numPr>
          <w:ilvl w:val="0"/>
          <w:numId w:val="7"/>
        </w:numPr>
        <w:spacing w:line="288" w:lineRule="auto"/>
        <w:ind w:left="426" w:hanging="426"/>
        <w:jc w:val="both"/>
        <w:rPr>
          <w:rFonts w:ascii="Bookman Old Style" w:hAnsi="Bookman Old Style" w:cs="Arial"/>
          <w:lang w:val="id-ID"/>
        </w:rPr>
      </w:pPr>
      <w:r w:rsidRPr="00E72727">
        <w:rPr>
          <w:rFonts w:ascii="Bookman Old Style" w:hAnsi="Bookman Old Style" w:cs="Arial"/>
          <w:lang w:val="id-ID"/>
        </w:rPr>
        <w:t xml:space="preserve">Substansi Renja </w:t>
      </w:r>
      <w:r w:rsidR="004751C1" w:rsidRPr="00E72727">
        <w:rPr>
          <w:rFonts w:ascii="Bookman Old Style" w:hAnsi="Bookman Old Style" w:cs="Arial"/>
          <w:lang w:val="id-ID"/>
        </w:rPr>
        <w:t>PD</w:t>
      </w:r>
      <w:r w:rsidRPr="00E72727">
        <w:rPr>
          <w:rFonts w:ascii="Bookman Old Style" w:hAnsi="Bookman Old Style" w:cs="Arial"/>
          <w:lang w:val="id-ID"/>
        </w:rPr>
        <w:t xml:space="preserve"> memuat evaluasi status, kedudukan kinerja penyelenggaraan urusan wajib/pilihan </w:t>
      </w:r>
      <w:r w:rsidR="004751C1" w:rsidRPr="00E72727">
        <w:rPr>
          <w:rFonts w:ascii="Bookman Old Style" w:hAnsi="Bookman Old Style" w:cs="Arial"/>
          <w:lang w:val="id-ID"/>
        </w:rPr>
        <w:t>PD</w:t>
      </w:r>
      <w:r w:rsidRPr="00E72727">
        <w:rPr>
          <w:rFonts w:ascii="Bookman Old Style" w:hAnsi="Bookman Old Style" w:cs="Arial"/>
          <w:lang w:val="id-ID"/>
        </w:rPr>
        <w:t xml:space="preserve"> terhadap Renstra </w:t>
      </w:r>
      <w:r w:rsidR="004751C1" w:rsidRPr="00E72727">
        <w:rPr>
          <w:rFonts w:ascii="Bookman Old Style" w:hAnsi="Bookman Old Style" w:cs="Arial"/>
          <w:lang w:val="id-ID"/>
        </w:rPr>
        <w:t>PD</w:t>
      </w:r>
      <w:r w:rsidR="009953B6" w:rsidRPr="00E72727">
        <w:rPr>
          <w:rFonts w:ascii="Bookman Old Style" w:hAnsi="Bookman Old Style" w:cs="Arial"/>
        </w:rPr>
        <w:t xml:space="preserve">, </w:t>
      </w:r>
      <w:r w:rsidRPr="00E72727">
        <w:rPr>
          <w:rFonts w:ascii="Bookman Old Style" w:hAnsi="Bookman Old Style" w:cs="Arial"/>
          <w:lang w:val="id-ID"/>
        </w:rPr>
        <w:t xml:space="preserve">evaluasi pelaksanaan Renja </w:t>
      </w:r>
      <w:r w:rsidR="004751C1" w:rsidRPr="00E72727">
        <w:rPr>
          <w:rFonts w:ascii="Bookman Old Style" w:hAnsi="Bookman Old Style" w:cs="Arial"/>
          <w:lang w:val="id-ID"/>
        </w:rPr>
        <w:t>PD</w:t>
      </w:r>
      <w:r w:rsidR="00057B87" w:rsidRPr="00E72727">
        <w:rPr>
          <w:rFonts w:ascii="Bookman Old Style" w:hAnsi="Bookman Old Style" w:cs="Arial"/>
          <w:lang w:val="id-ID"/>
        </w:rPr>
        <w:t xml:space="preserve"> tahun lalu</w:t>
      </w:r>
      <w:r w:rsidR="00057B87" w:rsidRPr="00E72727">
        <w:rPr>
          <w:rFonts w:ascii="Bookman Old Style" w:hAnsi="Bookman Old Style" w:cs="Arial"/>
        </w:rPr>
        <w:t>,</w:t>
      </w:r>
      <w:r w:rsidRPr="00E72727">
        <w:rPr>
          <w:rFonts w:ascii="Bookman Old Style" w:hAnsi="Bookman Old Style" w:cs="Arial"/>
          <w:lang w:val="id-ID"/>
        </w:rPr>
        <w:t xml:space="preserve"> rumusan tujuan, </w:t>
      </w:r>
      <w:r w:rsidR="00B547C3" w:rsidRPr="00E72727">
        <w:rPr>
          <w:rFonts w:ascii="Bookman Old Style" w:hAnsi="Bookman Old Style" w:cs="Arial"/>
          <w:lang w:val="id-ID"/>
        </w:rPr>
        <w:t xml:space="preserve"> </w:t>
      </w:r>
      <w:r w:rsidR="00057B87" w:rsidRPr="00E72727">
        <w:rPr>
          <w:rFonts w:ascii="Bookman Old Style" w:hAnsi="Bookman Old Style" w:cs="Arial"/>
          <w:lang w:val="id-ID"/>
        </w:rPr>
        <w:t>sasaran, program dan kegiatan</w:t>
      </w:r>
      <w:r w:rsidR="00057B87" w:rsidRPr="00E72727">
        <w:rPr>
          <w:rFonts w:ascii="Bookman Old Style" w:hAnsi="Bookman Old Style" w:cs="Arial"/>
        </w:rPr>
        <w:t>,</w:t>
      </w:r>
      <w:r w:rsidRPr="00E72727">
        <w:rPr>
          <w:rFonts w:ascii="Bookman Old Style" w:hAnsi="Bookman Old Style" w:cs="Arial"/>
          <w:lang w:val="id-ID"/>
        </w:rPr>
        <w:t xml:space="preserve"> dana indikatif serta su</w:t>
      </w:r>
      <w:r w:rsidR="009953B6" w:rsidRPr="00E72727">
        <w:rPr>
          <w:rFonts w:ascii="Bookman Old Style" w:hAnsi="Bookman Old Style" w:cs="Arial"/>
          <w:lang w:val="id-ID"/>
        </w:rPr>
        <w:t>mber dananya dan prakiraan maju</w:t>
      </w:r>
      <w:r w:rsidR="009953B6" w:rsidRPr="00E72727">
        <w:rPr>
          <w:rFonts w:ascii="Bookman Old Style" w:hAnsi="Bookman Old Style" w:cs="Arial"/>
        </w:rPr>
        <w:t>;</w:t>
      </w:r>
    </w:p>
    <w:p w14:paraId="339E3A2D" w14:textId="77777777" w:rsidR="00F01B51" w:rsidRPr="00E72727" w:rsidRDefault="004751C1" w:rsidP="000655FC">
      <w:pPr>
        <w:numPr>
          <w:ilvl w:val="0"/>
          <w:numId w:val="7"/>
        </w:numPr>
        <w:spacing w:line="288" w:lineRule="auto"/>
        <w:ind w:left="426" w:hanging="426"/>
        <w:jc w:val="both"/>
        <w:rPr>
          <w:rFonts w:ascii="Bookman Old Style" w:hAnsi="Bookman Old Style" w:cs="Arial"/>
          <w:lang w:val="id-ID"/>
        </w:rPr>
      </w:pPr>
      <w:r w:rsidRPr="00E72727">
        <w:rPr>
          <w:rFonts w:ascii="Bookman Old Style" w:hAnsi="Bookman Old Style" w:cs="Arial"/>
          <w:lang w:val="id-ID"/>
        </w:rPr>
        <w:t xml:space="preserve">Rumusan program/kegiatan di dalam renja </w:t>
      </w:r>
      <w:r w:rsidR="00057B87" w:rsidRPr="00E72727">
        <w:rPr>
          <w:rFonts w:ascii="Bookman Old Style" w:hAnsi="Bookman Old Style" w:cs="Arial"/>
        </w:rPr>
        <w:t>P</w:t>
      </w:r>
      <w:r w:rsidR="009953B6" w:rsidRPr="00E72727">
        <w:rPr>
          <w:rFonts w:ascii="Bookman Old Style" w:hAnsi="Bookman Old Style" w:cs="Arial"/>
          <w:lang w:val="id-ID"/>
        </w:rPr>
        <w:t>erangkat Daerah</w:t>
      </w:r>
      <w:r w:rsidRPr="00E72727">
        <w:rPr>
          <w:rFonts w:ascii="Bookman Old Style" w:hAnsi="Bookman Old Style" w:cs="Arial"/>
          <w:lang w:val="id-ID"/>
        </w:rPr>
        <w:t xml:space="preserve"> didasarkan atas pertimbanga</w:t>
      </w:r>
      <w:r w:rsidR="009953B6" w:rsidRPr="00E72727">
        <w:rPr>
          <w:rFonts w:ascii="Bookman Old Style" w:hAnsi="Bookman Old Style" w:cs="Arial"/>
          <w:lang w:val="id-ID"/>
        </w:rPr>
        <w:t>n urutan urusan pelayanan wajib</w:t>
      </w:r>
      <w:r w:rsidR="00204A49">
        <w:rPr>
          <w:rFonts w:ascii="Bookman Old Style" w:hAnsi="Bookman Old Style" w:cs="Arial"/>
        </w:rPr>
        <w:t>/</w:t>
      </w:r>
      <w:r w:rsidR="009953B6" w:rsidRPr="00E72727">
        <w:rPr>
          <w:rFonts w:ascii="Bookman Old Style" w:hAnsi="Bookman Old Style" w:cs="Arial"/>
          <w:lang w:val="id-ID"/>
        </w:rPr>
        <w:t>pilihan</w:t>
      </w:r>
      <w:r w:rsidR="009953B6" w:rsidRPr="00E72727">
        <w:rPr>
          <w:rFonts w:ascii="Bookman Old Style" w:hAnsi="Bookman Old Style" w:cs="Arial"/>
        </w:rPr>
        <w:t xml:space="preserve"> </w:t>
      </w:r>
      <w:r w:rsidRPr="00E72727">
        <w:rPr>
          <w:rFonts w:ascii="Bookman Old Style" w:hAnsi="Bookman Old Style" w:cs="Arial"/>
          <w:lang w:val="id-ID"/>
        </w:rPr>
        <w:t xml:space="preserve">pemerintahan daerah yang memerlukan prioritas penanganan dan mempertimbangkan pagu indikatif masing-masing </w:t>
      </w:r>
      <w:r w:rsidR="009953B6" w:rsidRPr="00E72727">
        <w:rPr>
          <w:rFonts w:ascii="Bookman Old Style" w:hAnsi="Bookman Old Style" w:cs="Arial"/>
          <w:lang w:val="id-ID"/>
        </w:rPr>
        <w:t>Perangkat Daerah</w:t>
      </w:r>
      <w:r w:rsidR="009953B6" w:rsidRPr="00E72727">
        <w:rPr>
          <w:rFonts w:ascii="Bookman Old Style" w:hAnsi="Bookman Old Style" w:cs="Arial"/>
        </w:rPr>
        <w:t>;</w:t>
      </w:r>
    </w:p>
    <w:p w14:paraId="582AAAA3" w14:textId="77777777" w:rsidR="004751C1" w:rsidRPr="00E72727" w:rsidRDefault="004751C1" w:rsidP="000655FC">
      <w:pPr>
        <w:numPr>
          <w:ilvl w:val="0"/>
          <w:numId w:val="7"/>
        </w:numPr>
        <w:spacing w:line="288" w:lineRule="auto"/>
        <w:ind w:left="426" w:hanging="426"/>
        <w:jc w:val="both"/>
        <w:rPr>
          <w:rFonts w:ascii="Bookman Old Style" w:hAnsi="Bookman Old Style" w:cs="Arial"/>
          <w:lang w:val="id-ID"/>
        </w:rPr>
      </w:pPr>
      <w:r w:rsidRPr="00E72727">
        <w:rPr>
          <w:rFonts w:ascii="Bookman Old Style" w:hAnsi="Bookman Old Style" w:cs="Arial"/>
          <w:lang w:val="id-ID"/>
        </w:rPr>
        <w:t xml:space="preserve">Program/kegiatan dalam Renja  dirinci menurut sumber pendanaan yang diusulkan untuk didanai APBD </w:t>
      </w:r>
      <w:r w:rsidR="00B45E44" w:rsidRPr="00E72727">
        <w:rPr>
          <w:rFonts w:ascii="Bookman Old Style" w:hAnsi="Bookman Old Style" w:cs="Arial"/>
          <w:lang w:val="id-ID"/>
        </w:rPr>
        <w:t>Kota Malang</w:t>
      </w:r>
      <w:r w:rsidR="005A0AC6" w:rsidRPr="00E72727">
        <w:rPr>
          <w:rFonts w:ascii="Bookman Old Style" w:hAnsi="Bookman Old Style" w:cs="Arial"/>
        </w:rPr>
        <w:t>; dan</w:t>
      </w:r>
    </w:p>
    <w:p w14:paraId="77E10455" w14:textId="77777777" w:rsidR="00E4075D" w:rsidRPr="00E72727" w:rsidRDefault="004751C1" w:rsidP="000655FC">
      <w:pPr>
        <w:numPr>
          <w:ilvl w:val="0"/>
          <w:numId w:val="7"/>
        </w:numPr>
        <w:spacing w:line="288" w:lineRule="auto"/>
        <w:ind w:left="426" w:hanging="426"/>
        <w:jc w:val="both"/>
        <w:rPr>
          <w:rFonts w:ascii="Bookman Old Style" w:hAnsi="Bookman Old Style" w:cs="Arial"/>
          <w:lang w:val="id-ID"/>
        </w:rPr>
      </w:pPr>
      <w:r w:rsidRPr="00E72727">
        <w:rPr>
          <w:rFonts w:ascii="Bookman Old Style" w:hAnsi="Bookman Old Style" w:cs="Arial"/>
          <w:lang w:val="id-ID"/>
        </w:rPr>
        <w:t>Program dan kegiatan yang direncanakan memuat tolok ukur dan target capaian kinerja, keluaran, biaya satuan per keluaran, total kebutuhan dana, baik untuk tahun n dan tahun n+1.</w:t>
      </w:r>
    </w:p>
    <w:p w14:paraId="0E7017E9" w14:textId="77777777" w:rsidR="00B547C3" w:rsidRPr="00E72727" w:rsidRDefault="006147C6" w:rsidP="000655FC">
      <w:pPr>
        <w:spacing w:line="288" w:lineRule="auto"/>
        <w:ind w:firstLine="680"/>
        <w:jc w:val="both"/>
        <w:rPr>
          <w:rFonts w:ascii="Bookman Old Style" w:hAnsi="Bookman Old Style" w:cs="Arial"/>
        </w:rPr>
      </w:pPr>
      <w:r w:rsidRPr="00E72727">
        <w:rPr>
          <w:rFonts w:ascii="Bookman Old Style" w:hAnsi="Bookman Old Style" w:cs="Arial"/>
          <w:lang w:val="id-ID"/>
        </w:rPr>
        <w:t xml:space="preserve">Renja ini disusun untuk jangka waktu 1 (satu) tahun yang memuat tentang program dan kegiatan yang akan dilaksanakan dalam rangka menunjang visi dan misi Kepala Daerah terpilih. Program dan kegiatan dalam </w:t>
      </w:r>
      <w:r w:rsidR="00BD7243" w:rsidRPr="00E72727">
        <w:rPr>
          <w:rFonts w:ascii="Bookman Old Style" w:hAnsi="Bookman Old Style" w:cs="Arial"/>
          <w:lang w:val="id-ID"/>
        </w:rPr>
        <w:t>RENJA</w:t>
      </w:r>
      <w:r w:rsidR="00057B87" w:rsidRPr="00E72727">
        <w:rPr>
          <w:rFonts w:ascii="Bookman Old Style" w:hAnsi="Bookman Old Style" w:cs="Arial"/>
        </w:rPr>
        <w:t xml:space="preserve"> </w:t>
      </w:r>
      <w:r w:rsidR="005A0AC6" w:rsidRPr="00E72727">
        <w:rPr>
          <w:rFonts w:ascii="Bookman Old Style" w:hAnsi="Bookman Old Style" w:cs="Arial"/>
          <w:lang w:val="id-ID"/>
        </w:rPr>
        <w:t>Dinas</w:t>
      </w:r>
      <w:r w:rsidR="005A0AC6" w:rsidRPr="00E72727">
        <w:rPr>
          <w:rFonts w:ascii="Bookman Old Style" w:hAnsi="Bookman Old Style" w:cs="Arial"/>
        </w:rPr>
        <w:t xml:space="preserve"> </w:t>
      </w:r>
      <w:r w:rsidR="000340D4" w:rsidRPr="00E72727">
        <w:rPr>
          <w:rFonts w:ascii="Bookman Old Style" w:hAnsi="Bookman Old Style" w:cs="Arial"/>
          <w:lang w:val="id-ID"/>
        </w:rPr>
        <w:t>Koperasi, Perindustr</w:t>
      </w:r>
      <w:r w:rsidR="00057B87" w:rsidRPr="00E72727">
        <w:rPr>
          <w:rFonts w:ascii="Bookman Old Style" w:hAnsi="Bookman Old Style" w:cs="Arial"/>
          <w:lang w:val="id-ID"/>
        </w:rPr>
        <w:t>ian dan perdagangan Kota Malang</w:t>
      </w:r>
      <w:r w:rsidR="000340D4" w:rsidRPr="00E72727">
        <w:rPr>
          <w:rFonts w:ascii="Bookman Old Style" w:hAnsi="Bookman Old Style" w:cs="Arial"/>
          <w:lang w:val="id-ID"/>
        </w:rPr>
        <w:t xml:space="preserve"> </w:t>
      </w:r>
      <w:r w:rsidR="00342526" w:rsidRPr="00E72727">
        <w:rPr>
          <w:rFonts w:ascii="Bookman Old Style" w:hAnsi="Bookman Old Style" w:cs="Arial"/>
          <w:lang w:val="id-ID"/>
        </w:rPr>
        <w:t>Tahun 20</w:t>
      </w:r>
      <w:r w:rsidR="00376861" w:rsidRPr="00E72727">
        <w:rPr>
          <w:rFonts w:ascii="Bookman Old Style" w:hAnsi="Bookman Old Style" w:cs="Arial"/>
          <w:lang w:val="id-ID"/>
        </w:rPr>
        <w:t>2</w:t>
      </w:r>
      <w:r w:rsidR="00FE670F" w:rsidRPr="00E72727">
        <w:rPr>
          <w:rFonts w:ascii="Bookman Old Style" w:hAnsi="Bookman Old Style" w:cs="Arial"/>
        </w:rPr>
        <w:t>1</w:t>
      </w:r>
      <w:r w:rsidR="00204A49">
        <w:rPr>
          <w:rFonts w:ascii="Bookman Old Style" w:hAnsi="Bookman Old Style" w:cs="Arial"/>
        </w:rPr>
        <w:t xml:space="preserve"> </w:t>
      </w:r>
      <w:r w:rsidRPr="00E72727">
        <w:rPr>
          <w:rFonts w:ascii="Bookman Old Style" w:hAnsi="Bookman Old Style" w:cs="Arial"/>
          <w:lang w:val="id-ID"/>
        </w:rPr>
        <w:t>masih bersifat indikatif karena masih harus diselaraskan dengan</w:t>
      </w:r>
      <w:r w:rsidR="00057B87" w:rsidRPr="00E72727">
        <w:rPr>
          <w:rFonts w:ascii="Bookman Old Style" w:hAnsi="Bookman Old Style" w:cs="Arial"/>
          <w:lang w:val="id-ID"/>
        </w:rPr>
        <w:t xml:space="preserve"> program dan kegiatan prioritas</w:t>
      </w:r>
      <w:r w:rsidR="00057B87" w:rsidRPr="00E72727">
        <w:rPr>
          <w:rFonts w:ascii="Bookman Old Style" w:hAnsi="Bookman Old Style" w:cs="Arial"/>
        </w:rPr>
        <w:t>.</w:t>
      </w:r>
    </w:p>
    <w:p w14:paraId="7D51EFD3" w14:textId="77777777" w:rsidR="003C5C6E" w:rsidRPr="00E72727" w:rsidRDefault="005A0AC6" w:rsidP="000655FC">
      <w:pPr>
        <w:spacing w:line="288" w:lineRule="auto"/>
        <w:ind w:firstLine="680"/>
        <w:jc w:val="both"/>
        <w:rPr>
          <w:rFonts w:ascii="Bookman Old Style" w:hAnsi="Bookman Old Style" w:cs="Arial"/>
        </w:rPr>
      </w:pPr>
      <w:r w:rsidRPr="00E72727">
        <w:rPr>
          <w:rFonts w:ascii="Bookman Old Style" w:hAnsi="Bookman Old Style" w:cs="Arial"/>
          <w:lang w:val="id-ID"/>
        </w:rPr>
        <w:t>Sedangkan,</w:t>
      </w:r>
      <w:r w:rsidRPr="00E72727">
        <w:rPr>
          <w:rFonts w:ascii="Bookman Old Style" w:hAnsi="Bookman Old Style" w:cs="Arial"/>
        </w:rPr>
        <w:t xml:space="preserve"> </w:t>
      </w:r>
      <w:r w:rsidR="003C5C6E" w:rsidRPr="00E72727">
        <w:rPr>
          <w:rFonts w:ascii="Bookman Old Style" w:hAnsi="Bookman Old Style" w:cs="Arial"/>
          <w:lang w:val="id-ID"/>
        </w:rPr>
        <w:t xml:space="preserve">prinsip teknis yang dipergunakan dalam penyusunan Renja </w:t>
      </w:r>
      <w:r w:rsidR="00AA7C49" w:rsidRPr="00E72727">
        <w:rPr>
          <w:rFonts w:ascii="Bookman Old Style" w:hAnsi="Bookman Old Style" w:cs="Arial"/>
          <w:lang w:val="id-ID"/>
        </w:rPr>
        <w:t>PD</w:t>
      </w:r>
      <w:r w:rsidR="003C5C6E" w:rsidRPr="00E72727">
        <w:rPr>
          <w:rFonts w:ascii="Bookman Old Style" w:hAnsi="Bookman Old Style" w:cs="Arial"/>
          <w:lang w:val="id-ID"/>
        </w:rPr>
        <w:t xml:space="preserve"> adalah dengan berpedoman pada Rencana Strategis Perangkat Daerah (Renstra </w:t>
      </w:r>
      <w:r w:rsidR="00AA7C49" w:rsidRPr="00E72727">
        <w:rPr>
          <w:rFonts w:ascii="Bookman Old Style" w:hAnsi="Bookman Old Style" w:cs="Arial"/>
          <w:lang w:val="id-ID"/>
        </w:rPr>
        <w:t>PD</w:t>
      </w:r>
      <w:r w:rsidR="003C5C6E" w:rsidRPr="00E72727">
        <w:rPr>
          <w:rFonts w:ascii="Bookman Old Style" w:hAnsi="Bookman Old Style" w:cs="Arial"/>
          <w:lang w:val="id-ID"/>
        </w:rPr>
        <w:t xml:space="preserve">) selaras dengan Rencana Kerja Pembangunan Daerah (RKPD) yang selanjutnya akan digunakan sebagai acuan untuk penyusunan Rencana kerja Anggaran </w:t>
      </w:r>
      <w:r w:rsidR="00057B87" w:rsidRPr="00E72727">
        <w:rPr>
          <w:rFonts w:ascii="Bookman Old Style" w:hAnsi="Bookman Old Style" w:cs="Arial"/>
          <w:lang w:val="id-ID"/>
        </w:rPr>
        <w:t xml:space="preserve">Perangkat Daerah (RKA </w:t>
      </w:r>
      <w:r w:rsidR="003C5C6E" w:rsidRPr="00E72727">
        <w:rPr>
          <w:rFonts w:ascii="Bookman Old Style" w:hAnsi="Bookman Old Style" w:cs="Arial"/>
          <w:lang w:val="id-ID"/>
        </w:rPr>
        <w:t>PD)</w:t>
      </w:r>
      <w:r w:rsidR="00BD7243" w:rsidRPr="00E72727">
        <w:rPr>
          <w:rFonts w:ascii="Bookman Old Style" w:hAnsi="Bookman Old Style" w:cs="Arial"/>
          <w:lang w:val="id-ID"/>
        </w:rPr>
        <w:t xml:space="preserve"> </w:t>
      </w:r>
      <w:r w:rsidR="00057B87" w:rsidRPr="00E72727">
        <w:rPr>
          <w:rFonts w:ascii="Bookman Old Style" w:hAnsi="Bookman Old Style" w:cs="Arial"/>
          <w:lang w:val="id-ID"/>
        </w:rPr>
        <w:t>Dinas Koperasi</w:t>
      </w:r>
      <w:r w:rsidR="00057B87" w:rsidRPr="00E72727">
        <w:rPr>
          <w:rFonts w:ascii="Bookman Old Style" w:hAnsi="Bookman Old Style" w:cs="Arial"/>
        </w:rPr>
        <w:t>, Perindustrian dan Perdagangan.</w:t>
      </w:r>
    </w:p>
    <w:p w14:paraId="4B6A7BF8" w14:textId="77777777" w:rsidR="000340D4" w:rsidRPr="00E72727" w:rsidRDefault="00CD546F" w:rsidP="000655FC">
      <w:pPr>
        <w:spacing w:line="288" w:lineRule="auto"/>
        <w:ind w:firstLine="680"/>
        <w:jc w:val="both"/>
        <w:rPr>
          <w:rFonts w:ascii="Bookman Old Style" w:hAnsi="Bookman Old Style" w:cs="Arial"/>
        </w:rPr>
      </w:pPr>
      <w:r w:rsidRPr="00204A49">
        <w:rPr>
          <w:rFonts w:ascii="Bookman Old Style" w:hAnsi="Bookman Old Style" w:cs="Arial"/>
          <w:lang w:val="id-ID"/>
        </w:rPr>
        <w:t xml:space="preserve">Penyusunan Rencana Kerja (RENJA) </w:t>
      </w:r>
      <w:r w:rsidR="0081468C" w:rsidRPr="00204A49">
        <w:rPr>
          <w:rFonts w:ascii="Bookman Old Style" w:hAnsi="Bookman Old Style" w:cs="Arial"/>
          <w:lang w:val="id-ID"/>
        </w:rPr>
        <w:t>t</w:t>
      </w:r>
      <w:r w:rsidRPr="00204A49">
        <w:rPr>
          <w:rFonts w:ascii="Bookman Old Style" w:hAnsi="Bookman Old Style" w:cs="Arial"/>
          <w:lang w:val="id-ID"/>
        </w:rPr>
        <w:t>ahun 20</w:t>
      </w:r>
      <w:r w:rsidR="00376861" w:rsidRPr="00204A49">
        <w:rPr>
          <w:rFonts w:ascii="Bookman Old Style" w:hAnsi="Bookman Old Style" w:cs="Arial"/>
          <w:lang w:val="id-ID"/>
        </w:rPr>
        <w:t>2</w:t>
      </w:r>
      <w:r w:rsidR="00204A49" w:rsidRPr="00204A49">
        <w:rPr>
          <w:rFonts w:ascii="Bookman Old Style" w:hAnsi="Bookman Old Style" w:cs="Arial"/>
        </w:rPr>
        <w:t>1</w:t>
      </w:r>
      <w:r w:rsidRPr="00E72727">
        <w:rPr>
          <w:rFonts w:ascii="Bookman Old Style" w:hAnsi="Bookman Old Style" w:cs="Arial"/>
          <w:lang w:val="id-ID"/>
        </w:rPr>
        <w:t xml:space="preserve"> merupakan kewajiban bagi setiap lembaga pemerintah seperti Badan, Dinas, Kantor serta Instans</w:t>
      </w:r>
      <w:r w:rsidR="00057B87" w:rsidRPr="00E72727">
        <w:rPr>
          <w:rFonts w:ascii="Bookman Old Style" w:hAnsi="Bookman Old Style" w:cs="Arial"/>
          <w:lang w:val="id-ID"/>
        </w:rPr>
        <w:t>i Pemerintah yang lain. RENJA</w:t>
      </w:r>
      <w:r w:rsidR="00057B87" w:rsidRPr="00E72727">
        <w:rPr>
          <w:rFonts w:ascii="Bookman Old Style" w:hAnsi="Bookman Old Style" w:cs="Arial"/>
        </w:rPr>
        <w:t xml:space="preserve"> </w:t>
      </w:r>
      <w:r w:rsidRPr="00E72727">
        <w:rPr>
          <w:rFonts w:ascii="Bookman Old Style" w:hAnsi="Bookman Old Style" w:cs="Arial"/>
          <w:lang w:val="id-ID"/>
        </w:rPr>
        <w:t xml:space="preserve">PD disamping berfungsi sebagai pedoman kerja dan dokumen, juga diharapkan menyatukan visi, misi, persepsi, strategi seluruh aparat </w:t>
      </w:r>
      <w:r w:rsidR="000340D4" w:rsidRPr="00E72727">
        <w:rPr>
          <w:rFonts w:ascii="Bookman Old Style" w:hAnsi="Bookman Old Style" w:cs="Arial"/>
          <w:lang w:val="id-ID"/>
        </w:rPr>
        <w:t xml:space="preserve">Dinas Koperasi, Perindustrian dan Perdagangan </w:t>
      </w:r>
      <w:r w:rsidRPr="00E72727">
        <w:rPr>
          <w:rFonts w:ascii="Bookman Old Style" w:hAnsi="Bookman Old Style" w:cs="Arial"/>
          <w:lang w:val="id-ID"/>
        </w:rPr>
        <w:t>dalam membina, melayani, dan memfasilitasi pembangunan dan pemberdayaan menuju masyarakat yang mandiri, serta unt</w:t>
      </w:r>
      <w:r w:rsidR="00057B87" w:rsidRPr="00E72727">
        <w:rPr>
          <w:rFonts w:ascii="Bookman Old Style" w:hAnsi="Bookman Old Style" w:cs="Arial"/>
          <w:lang w:val="id-ID"/>
        </w:rPr>
        <w:t xml:space="preserve">uk dapat mengevaluasi kinerja </w:t>
      </w:r>
      <w:r w:rsidRPr="00E72727">
        <w:rPr>
          <w:rFonts w:ascii="Bookman Old Style" w:hAnsi="Bookman Old Style" w:cs="Arial"/>
          <w:lang w:val="id-ID"/>
        </w:rPr>
        <w:t>PD ditahun-t</w:t>
      </w:r>
      <w:r w:rsidR="002C5C2E" w:rsidRPr="00E72727">
        <w:rPr>
          <w:rFonts w:ascii="Bookman Old Style" w:hAnsi="Bookman Old Style" w:cs="Arial"/>
          <w:lang w:val="id-ID"/>
        </w:rPr>
        <w:t xml:space="preserve">ahun sebelumnya dan diharapkan </w:t>
      </w:r>
      <w:r w:rsidRPr="00E72727">
        <w:rPr>
          <w:rFonts w:ascii="Bookman Old Style" w:hAnsi="Bookman Old Style" w:cs="Arial"/>
          <w:lang w:val="id-ID"/>
        </w:rPr>
        <w:t>untuk bisa memacu kinerja pada tahun yang akan datang, terutama peningkatan kual</w:t>
      </w:r>
      <w:r w:rsidR="00057B87" w:rsidRPr="00E72727">
        <w:rPr>
          <w:rFonts w:ascii="Bookman Old Style" w:hAnsi="Bookman Old Style" w:cs="Arial"/>
          <w:lang w:val="id-ID"/>
        </w:rPr>
        <w:t xml:space="preserve">itas sumber daya manusia pada </w:t>
      </w:r>
      <w:r w:rsidRPr="00E72727">
        <w:rPr>
          <w:rFonts w:ascii="Bookman Old Style" w:hAnsi="Bookman Old Style" w:cs="Arial"/>
          <w:lang w:val="id-ID"/>
        </w:rPr>
        <w:t>PD.</w:t>
      </w:r>
    </w:p>
    <w:p w14:paraId="4F22BEEC" w14:textId="77777777" w:rsidR="00E4075D" w:rsidRPr="00E72727" w:rsidRDefault="00282BA9" w:rsidP="00EE307B">
      <w:pPr>
        <w:tabs>
          <w:tab w:val="left" w:pos="709"/>
        </w:tabs>
        <w:jc w:val="both"/>
        <w:rPr>
          <w:rFonts w:ascii="Bookman Old Style" w:hAnsi="Bookman Old Style" w:cs="Arial"/>
          <w:lang w:val="id-ID"/>
        </w:rPr>
      </w:pPr>
      <w:r w:rsidRPr="00E72727">
        <w:rPr>
          <w:rFonts w:ascii="Bookman Old Style" w:hAnsi="Bookman Old Style" w:cs="Arial"/>
          <w:lang w:val="id-ID"/>
        </w:rPr>
        <w:tab/>
      </w:r>
    </w:p>
    <w:p w14:paraId="030337CF" w14:textId="77777777" w:rsidR="00064DB5" w:rsidRPr="00E72727" w:rsidRDefault="00CD546F" w:rsidP="00EE307B">
      <w:pPr>
        <w:tabs>
          <w:tab w:val="left" w:pos="567"/>
        </w:tabs>
        <w:jc w:val="both"/>
        <w:rPr>
          <w:rFonts w:ascii="Bookman Old Style" w:hAnsi="Bookman Old Style" w:cs="Arial"/>
          <w:lang w:val="sv-SE"/>
        </w:rPr>
      </w:pPr>
      <w:r w:rsidRPr="00E72727">
        <w:rPr>
          <w:rFonts w:ascii="Bookman Old Style" w:hAnsi="Bookman Old Style" w:cs="Arial"/>
          <w:lang w:val="id-ID"/>
        </w:rPr>
        <w:t xml:space="preserve">1.2 </w:t>
      </w:r>
      <w:r w:rsidRPr="00E72727">
        <w:rPr>
          <w:rFonts w:ascii="Bookman Old Style" w:hAnsi="Bookman Old Style" w:cs="Arial"/>
          <w:lang w:val="id-ID"/>
        </w:rPr>
        <w:tab/>
      </w:r>
      <w:r w:rsidRPr="00E72727">
        <w:rPr>
          <w:rFonts w:ascii="Bookman Old Style" w:hAnsi="Bookman Old Style" w:cs="Arial"/>
          <w:lang w:val="sv-SE"/>
        </w:rPr>
        <w:t>LANDASAN HUKUM</w:t>
      </w:r>
    </w:p>
    <w:p w14:paraId="2D80AC09" w14:textId="77777777" w:rsidR="00CD546F" w:rsidRPr="00E72727" w:rsidRDefault="00CD546F" w:rsidP="000655FC">
      <w:pPr>
        <w:pStyle w:val="BodyText"/>
        <w:spacing w:line="288" w:lineRule="auto"/>
        <w:ind w:firstLine="680"/>
        <w:rPr>
          <w:rFonts w:ascii="Bookman Old Style" w:hAnsi="Bookman Old Style" w:cs="Arial"/>
        </w:rPr>
      </w:pPr>
      <w:r w:rsidRPr="00E72727">
        <w:rPr>
          <w:rFonts w:ascii="Bookman Old Style" w:hAnsi="Bookman Old Style" w:cs="Arial"/>
        </w:rPr>
        <w:t xml:space="preserve">Sebagai landasan hukum dalam penyusunan </w:t>
      </w:r>
      <w:r w:rsidRPr="00E72727">
        <w:rPr>
          <w:rFonts w:ascii="Bookman Old Style" w:hAnsi="Bookman Old Style" w:cs="Arial"/>
          <w:lang w:val="sv-SE"/>
        </w:rPr>
        <w:t>R</w:t>
      </w:r>
      <w:r w:rsidRPr="00E72727">
        <w:rPr>
          <w:rFonts w:ascii="Bookman Old Style" w:hAnsi="Bookman Old Style" w:cs="Arial"/>
        </w:rPr>
        <w:t>enja</w:t>
      </w:r>
      <w:r w:rsidRPr="00E72727">
        <w:rPr>
          <w:rFonts w:ascii="Bookman Old Style" w:hAnsi="Bookman Old Style" w:cs="Arial"/>
          <w:lang w:val="sv-SE"/>
        </w:rPr>
        <w:t xml:space="preserve"> </w:t>
      </w:r>
      <w:r w:rsidR="00057B87" w:rsidRPr="00E72727">
        <w:rPr>
          <w:rFonts w:ascii="Bookman Old Style" w:hAnsi="Bookman Old Style" w:cs="Arial"/>
          <w:lang w:val="sv-SE"/>
        </w:rPr>
        <w:t xml:space="preserve">Dinas Koperasi, Perindustrian dan Perdagangan </w:t>
      </w:r>
      <w:r w:rsidRPr="00E72727">
        <w:rPr>
          <w:rFonts w:ascii="Bookman Old Style" w:hAnsi="Bookman Old Style" w:cs="Arial"/>
          <w:lang w:val="sv-SE"/>
        </w:rPr>
        <w:t>Tahun 20</w:t>
      </w:r>
      <w:r w:rsidR="007B0F21" w:rsidRPr="00E72727">
        <w:rPr>
          <w:rFonts w:ascii="Bookman Old Style" w:hAnsi="Bookman Old Style" w:cs="Arial"/>
        </w:rPr>
        <w:t>20</w:t>
      </w:r>
      <w:r w:rsidR="0090028B" w:rsidRPr="00E72727">
        <w:rPr>
          <w:rFonts w:ascii="Bookman Old Style" w:hAnsi="Bookman Old Style" w:cs="Arial"/>
          <w:lang w:val="en-US"/>
        </w:rPr>
        <w:t xml:space="preserve"> </w:t>
      </w:r>
      <w:r w:rsidRPr="00E72727">
        <w:rPr>
          <w:rFonts w:ascii="Bookman Old Style" w:hAnsi="Bookman Old Style" w:cs="Arial"/>
        </w:rPr>
        <w:t>ini mengacu pada :</w:t>
      </w:r>
    </w:p>
    <w:p w14:paraId="3C5492B7" w14:textId="77777777" w:rsidR="00E57348" w:rsidRPr="00E72727" w:rsidRDefault="000954A9"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hAnsi="Bookman Old Style" w:cs="Arial"/>
          <w:lang w:val="id-ID"/>
        </w:rPr>
        <w:t>Undang – undang Nomor 25 Tahun 1992 tentang Perkop</w:t>
      </w:r>
      <w:r w:rsidR="00204A49">
        <w:rPr>
          <w:rFonts w:ascii="Bookman Old Style" w:hAnsi="Bookman Old Style" w:cs="Arial"/>
        </w:rPr>
        <w:t>e</w:t>
      </w:r>
      <w:r w:rsidRPr="00E72727">
        <w:rPr>
          <w:rFonts w:ascii="Bookman Old Style" w:hAnsi="Bookman Old Style" w:cs="Arial"/>
          <w:lang w:val="id-ID"/>
        </w:rPr>
        <w:t>rasian</w:t>
      </w:r>
      <w:r w:rsidR="000E589F" w:rsidRPr="00E72727">
        <w:rPr>
          <w:rFonts w:ascii="Bookman Old Style" w:hAnsi="Bookman Old Style" w:cs="Arial"/>
        </w:rPr>
        <w:t>;</w:t>
      </w:r>
    </w:p>
    <w:p w14:paraId="138D3EDD" w14:textId="77777777" w:rsidR="00E57348" w:rsidRPr="00E72727" w:rsidRDefault="007905A9"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eastAsia="Arial" w:hAnsi="Bookman Old Style" w:cs="Arial"/>
          <w:lang w:eastAsia="id-ID"/>
        </w:rPr>
        <w:t>Undang-Undang Nomor 17 Tahun 2003 tentang Keuangan Negara (Lembaran Negara Republik Indonesia Tahun 2003 Nomor 47, Tambahan Lembaran Republik Indonesia Nomor 2286);</w:t>
      </w:r>
    </w:p>
    <w:p w14:paraId="2CB16998" w14:textId="77777777" w:rsidR="00E57348" w:rsidRPr="00E72727" w:rsidRDefault="007905A9"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eastAsia="Arial" w:hAnsi="Bookman Old Style" w:cs="Arial"/>
          <w:lang w:eastAsia="id-ID"/>
        </w:rPr>
        <w:lastRenderedPageBreak/>
        <w:t>Undang-Undang Nomor 33 Tahun 2004 tentang Perimbangan Keuangan antara Pemerintah Pusat dan Pemerintah Daerah (Lembaran Negara Republik Indonesia Tahun 2004 Nomor 126, Tambahan lembaran Negara Republik Indonesia Nomor 4438);</w:t>
      </w:r>
    </w:p>
    <w:p w14:paraId="2D2CC6BC" w14:textId="77777777" w:rsidR="00E57348" w:rsidRPr="00E72727" w:rsidRDefault="00CD546F"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hAnsi="Bookman Old Style" w:cs="Arial"/>
        </w:rPr>
        <w:t>Undang-undang Nomor 25 tahun 2004 tentang Sistem Perencanaan Pembangunan Nasional;</w:t>
      </w:r>
    </w:p>
    <w:p w14:paraId="29D0DDF5" w14:textId="77777777" w:rsidR="00E57348" w:rsidRPr="00E72727" w:rsidRDefault="00E57348"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hAnsi="Bookman Old Style" w:cs="Arial"/>
          <w:lang w:val="id-ID"/>
        </w:rPr>
        <w:t>Undang</w:t>
      </w:r>
      <w:r w:rsidRPr="00E72727">
        <w:rPr>
          <w:rFonts w:ascii="Bookman Old Style" w:hAnsi="Bookman Old Style" w:cs="Arial"/>
        </w:rPr>
        <w:t>-</w:t>
      </w:r>
      <w:r w:rsidR="00B734BE" w:rsidRPr="00E72727">
        <w:rPr>
          <w:rFonts w:ascii="Bookman Old Style" w:hAnsi="Bookman Old Style" w:cs="Arial"/>
          <w:lang w:val="id-ID"/>
        </w:rPr>
        <w:t>undang Republik Indonesia Nomor 20  Tahun 2008 tentang Usaha Mikro, kecil dan Menengah:</w:t>
      </w:r>
    </w:p>
    <w:p w14:paraId="4CDFDAAB" w14:textId="77777777" w:rsidR="00E57348" w:rsidRPr="00E72727" w:rsidRDefault="00CD546F"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hAnsi="Bookman Old Style" w:cs="Arial"/>
        </w:rPr>
        <w:t xml:space="preserve">Undang-undang Nomor </w:t>
      </w:r>
      <w:r w:rsidR="00FA3FDC" w:rsidRPr="00E72727">
        <w:rPr>
          <w:rFonts w:ascii="Bookman Old Style" w:hAnsi="Bookman Old Style" w:cs="Arial"/>
          <w:lang w:val="id-ID"/>
        </w:rPr>
        <w:t>2</w:t>
      </w:r>
      <w:r w:rsidRPr="00E72727">
        <w:rPr>
          <w:rFonts w:ascii="Bookman Old Style" w:hAnsi="Bookman Old Style" w:cs="Arial"/>
        </w:rPr>
        <w:t>3 tahun 20</w:t>
      </w:r>
      <w:r w:rsidR="00FA3FDC" w:rsidRPr="00E72727">
        <w:rPr>
          <w:rFonts w:ascii="Bookman Old Style" w:hAnsi="Bookman Old Style" w:cs="Arial"/>
          <w:lang w:val="id-ID"/>
        </w:rPr>
        <w:t>1</w:t>
      </w:r>
      <w:r w:rsidRPr="00E72727">
        <w:rPr>
          <w:rFonts w:ascii="Bookman Old Style" w:hAnsi="Bookman Old Style" w:cs="Arial"/>
        </w:rPr>
        <w:t>4 tentang Pemerintahan Daerah</w:t>
      </w:r>
      <w:r w:rsidR="00FA3FDC" w:rsidRPr="00E72727">
        <w:rPr>
          <w:rFonts w:ascii="Bookman Old Style" w:hAnsi="Bookman Old Style" w:cs="Arial"/>
          <w:lang w:val="id-ID"/>
        </w:rPr>
        <w:t xml:space="preserve"> sebagaimana telah </w:t>
      </w:r>
      <w:r w:rsidR="00E57348" w:rsidRPr="00E72727">
        <w:rPr>
          <w:rFonts w:ascii="Bookman Old Style" w:hAnsi="Bookman Old Style" w:cs="Arial"/>
          <w:lang w:val="id-ID"/>
        </w:rPr>
        <w:t xml:space="preserve">diubah terakhir dengan </w:t>
      </w:r>
      <w:r w:rsidR="00E57348" w:rsidRPr="00E72727">
        <w:rPr>
          <w:rFonts w:ascii="Bookman Old Style" w:hAnsi="Bookman Old Style" w:cs="Arial"/>
        </w:rPr>
        <w:t>U</w:t>
      </w:r>
      <w:r w:rsidR="00E57348" w:rsidRPr="00E72727">
        <w:rPr>
          <w:rFonts w:ascii="Bookman Old Style" w:hAnsi="Bookman Old Style" w:cs="Arial"/>
          <w:lang w:val="id-ID"/>
        </w:rPr>
        <w:t>ndang</w:t>
      </w:r>
      <w:r w:rsidR="00E57348" w:rsidRPr="00E72727">
        <w:rPr>
          <w:rFonts w:ascii="Bookman Old Style" w:hAnsi="Bookman Old Style" w:cs="Arial"/>
        </w:rPr>
        <w:t>-U</w:t>
      </w:r>
      <w:r w:rsidR="00FA3FDC" w:rsidRPr="00E72727">
        <w:rPr>
          <w:rFonts w:ascii="Bookman Old Style" w:hAnsi="Bookman Old Style" w:cs="Arial"/>
          <w:lang w:val="id-ID"/>
        </w:rPr>
        <w:t>nda</w:t>
      </w:r>
      <w:r w:rsidR="001559CC" w:rsidRPr="00E72727">
        <w:rPr>
          <w:rFonts w:ascii="Bookman Old Style" w:hAnsi="Bookman Old Style" w:cs="Arial"/>
          <w:lang w:val="id-ID"/>
        </w:rPr>
        <w:t>n</w:t>
      </w:r>
      <w:r w:rsidR="00FA3FDC" w:rsidRPr="00E72727">
        <w:rPr>
          <w:rFonts w:ascii="Bookman Old Style" w:hAnsi="Bookman Old Style" w:cs="Arial"/>
          <w:lang w:val="id-ID"/>
        </w:rPr>
        <w:t>g Nomor 9 tahun 2015 tentan</w:t>
      </w:r>
      <w:r w:rsidR="00E57348" w:rsidRPr="00E72727">
        <w:rPr>
          <w:rFonts w:ascii="Bookman Old Style" w:hAnsi="Bookman Old Style" w:cs="Arial"/>
          <w:lang w:val="id-ID"/>
        </w:rPr>
        <w:t>g perubahan Kedua atas Undang</w:t>
      </w:r>
      <w:r w:rsidR="00E57348" w:rsidRPr="00E72727">
        <w:rPr>
          <w:rFonts w:ascii="Bookman Old Style" w:hAnsi="Bookman Old Style" w:cs="Arial"/>
        </w:rPr>
        <w:t>-U</w:t>
      </w:r>
      <w:r w:rsidR="00FA3FDC" w:rsidRPr="00E72727">
        <w:rPr>
          <w:rFonts w:ascii="Bookman Old Style" w:hAnsi="Bookman Old Style" w:cs="Arial"/>
          <w:lang w:val="id-ID"/>
        </w:rPr>
        <w:t>nda</w:t>
      </w:r>
      <w:r w:rsidR="00E57348" w:rsidRPr="00E72727">
        <w:rPr>
          <w:rFonts w:ascii="Bookman Old Style" w:hAnsi="Bookman Old Style" w:cs="Arial"/>
        </w:rPr>
        <w:t>n</w:t>
      </w:r>
      <w:r w:rsidR="00FA3FDC" w:rsidRPr="00E72727">
        <w:rPr>
          <w:rFonts w:ascii="Bookman Old Style" w:hAnsi="Bookman Old Style" w:cs="Arial"/>
          <w:lang w:val="id-ID"/>
        </w:rPr>
        <w:t>g Nomor 23 tahun</w:t>
      </w:r>
      <w:r w:rsidR="00E57348" w:rsidRPr="00E72727">
        <w:rPr>
          <w:rFonts w:ascii="Bookman Old Style" w:hAnsi="Bookman Old Style" w:cs="Arial"/>
        </w:rPr>
        <w:t xml:space="preserve"> </w:t>
      </w:r>
      <w:r w:rsidR="00FA3FDC" w:rsidRPr="00E72727">
        <w:rPr>
          <w:rFonts w:ascii="Bookman Old Style" w:hAnsi="Bookman Old Style" w:cs="Arial"/>
          <w:lang w:val="id-ID"/>
        </w:rPr>
        <w:t>2014 tentang Pemerintah Daerah;</w:t>
      </w:r>
    </w:p>
    <w:p w14:paraId="42D4A3B8" w14:textId="77777777" w:rsidR="00E57348" w:rsidRPr="00E72727" w:rsidRDefault="00CD546F"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hAnsi="Bookman Old Style" w:cs="Arial"/>
        </w:rPr>
        <w:t xml:space="preserve">Peraturan Pemerintah Nomor 58 Tahun </w:t>
      </w:r>
      <w:r w:rsidR="00FA3FDC" w:rsidRPr="00E72727">
        <w:rPr>
          <w:rFonts w:ascii="Bookman Old Style" w:hAnsi="Bookman Old Style" w:cs="Arial"/>
          <w:lang w:val="id-ID"/>
        </w:rPr>
        <w:t xml:space="preserve">2005 tentang  </w:t>
      </w:r>
      <w:r w:rsidRPr="00E72727">
        <w:rPr>
          <w:rFonts w:ascii="Bookman Old Style" w:hAnsi="Bookman Old Style" w:cs="Arial"/>
        </w:rPr>
        <w:t>tentang  Pengelolaan Keuangan Daerah;</w:t>
      </w:r>
    </w:p>
    <w:p w14:paraId="72999C43" w14:textId="77777777" w:rsidR="00E57348" w:rsidRPr="00E72727" w:rsidRDefault="00FA3FDC"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hAnsi="Bookman Old Style" w:cs="Arial"/>
          <w:lang w:val="id-ID"/>
        </w:rPr>
        <w:t xml:space="preserve">Peraturan Pemerintah Nomor </w:t>
      </w:r>
      <w:r w:rsidR="008959D1" w:rsidRPr="00E72727">
        <w:rPr>
          <w:rFonts w:ascii="Bookman Old Style" w:hAnsi="Bookman Old Style" w:cs="Arial"/>
          <w:lang w:val="id-ID"/>
        </w:rPr>
        <w:t>6</w:t>
      </w:r>
      <w:r w:rsidR="00931FFA" w:rsidRPr="00E72727">
        <w:rPr>
          <w:rFonts w:ascii="Bookman Old Style" w:hAnsi="Bookman Old Style" w:cs="Arial"/>
        </w:rPr>
        <w:t xml:space="preserve"> </w:t>
      </w:r>
      <w:r w:rsidRPr="00E72727">
        <w:rPr>
          <w:rFonts w:ascii="Bookman Old Style" w:hAnsi="Bookman Old Style" w:cs="Arial"/>
          <w:lang w:val="id-ID"/>
        </w:rPr>
        <w:t>Tahun 2008 Tahapan, Tata</w:t>
      </w:r>
      <w:r w:rsidR="000954A9" w:rsidRPr="00E72727">
        <w:rPr>
          <w:rFonts w:ascii="Bookman Old Style" w:hAnsi="Bookman Old Style" w:cs="Arial"/>
          <w:lang w:val="id-ID"/>
        </w:rPr>
        <w:t xml:space="preserve"> C</w:t>
      </w:r>
      <w:r w:rsidRPr="00E72727">
        <w:rPr>
          <w:rFonts w:ascii="Bookman Old Style" w:hAnsi="Bookman Old Style" w:cs="Arial"/>
          <w:lang w:val="id-ID"/>
        </w:rPr>
        <w:t>ara</w:t>
      </w:r>
      <w:r w:rsidR="008959D1" w:rsidRPr="00E72727">
        <w:rPr>
          <w:rFonts w:ascii="Bookman Old Style" w:hAnsi="Bookman Old Style" w:cs="Arial"/>
          <w:lang w:val="id-ID"/>
        </w:rPr>
        <w:t xml:space="preserve"> </w:t>
      </w:r>
      <w:r w:rsidR="000954A9" w:rsidRPr="00E72727">
        <w:rPr>
          <w:rFonts w:ascii="Bookman Old Style" w:hAnsi="Bookman Old Style" w:cs="Arial"/>
          <w:lang w:val="id-ID"/>
        </w:rPr>
        <w:t>P</w:t>
      </w:r>
      <w:r w:rsidR="008959D1" w:rsidRPr="00E72727">
        <w:rPr>
          <w:rFonts w:ascii="Bookman Old Style" w:hAnsi="Bookman Old Style" w:cs="Arial"/>
          <w:lang w:val="id-ID"/>
        </w:rPr>
        <w:t>en</w:t>
      </w:r>
      <w:r w:rsidR="000954A9" w:rsidRPr="00E72727">
        <w:rPr>
          <w:rFonts w:ascii="Bookman Old Style" w:hAnsi="Bookman Old Style" w:cs="Arial"/>
          <w:lang w:val="id-ID"/>
        </w:rPr>
        <w:t>y</w:t>
      </w:r>
      <w:r w:rsidR="008959D1" w:rsidRPr="00E72727">
        <w:rPr>
          <w:rFonts w:ascii="Bookman Old Style" w:hAnsi="Bookman Old Style" w:cs="Arial"/>
          <w:lang w:val="id-ID"/>
        </w:rPr>
        <w:t>usunan Penyelenggaran Pemerintah Pemerintah daerah</w:t>
      </w:r>
      <w:r w:rsidR="00E57348" w:rsidRPr="00E72727">
        <w:rPr>
          <w:rFonts w:ascii="Bookman Old Style" w:hAnsi="Bookman Old Style" w:cs="Arial"/>
        </w:rPr>
        <w:t>;</w:t>
      </w:r>
    </w:p>
    <w:p w14:paraId="0A0CAF0E" w14:textId="77777777" w:rsidR="00E57348" w:rsidRPr="00E72727" w:rsidRDefault="00CD546F"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hAnsi="Bookman Old Style" w:cs="Arial"/>
        </w:rPr>
        <w:t>Peraturan Pemerintah Republik Indonesia Nomor 8 Tahun 2008 tentang Tahapan Tata Cara Penyusunan, Pengendalian dan Evaluasi Pelaksanaan Rencana Pembangunan Daerah;</w:t>
      </w:r>
    </w:p>
    <w:p w14:paraId="23A4512D" w14:textId="77777777" w:rsidR="00E57348" w:rsidRPr="00E72727" w:rsidRDefault="008959D1"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hAnsi="Bookman Old Style" w:cs="Arial"/>
          <w:lang w:val="id-ID"/>
        </w:rPr>
        <w:t>Peraturan Menteri Dalam Negeri Nomor 13 tahun 2006 tent</w:t>
      </w:r>
      <w:r w:rsidR="00E57348" w:rsidRPr="00E72727">
        <w:rPr>
          <w:rFonts w:ascii="Bookman Old Style" w:hAnsi="Bookman Old Style" w:cs="Arial"/>
        </w:rPr>
        <w:t>a</w:t>
      </w:r>
      <w:r w:rsidRPr="00E72727">
        <w:rPr>
          <w:rFonts w:ascii="Bookman Old Style" w:hAnsi="Bookman Old Style" w:cs="Arial"/>
          <w:lang w:val="id-ID"/>
        </w:rPr>
        <w:t>ng Pedoman Pengelolaan  Keuangan daerah sebagaimana telah diubah  kedua kalinya dengan Peraturan Menteri da</w:t>
      </w:r>
      <w:r w:rsidR="00E57348" w:rsidRPr="00E72727">
        <w:rPr>
          <w:rFonts w:ascii="Bookman Old Style" w:hAnsi="Bookman Old Style" w:cs="Arial"/>
          <w:lang w:val="id-ID"/>
        </w:rPr>
        <w:t>lam Negeri Nomor 21  Tahun 2011</w:t>
      </w:r>
      <w:r w:rsidRPr="00E72727">
        <w:rPr>
          <w:rFonts w:ascii="Bookman Old Style" w:hAnsi="Bookman Old Style" w:cs="Arial"/>
          <w:lang w:val="id-ID"/>
        </w:rPr>
        <w:t>;</w:t>
      </w:r>
    </w:p>
    <w:p w14:paraId="71CB01D0" w14:textId="77777777" w:rsidR="00E57348" w:rsidRPr="00E72727" w:rsidRDefault="008959D1"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hAnsi="Bookman Old Style" w:cs="Arial"/>
          <w:lang w:val="id-ID"/>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w:t>
      </w:r>
      <w:r w:rsidR="00E57348" w:rsidRPr="00E72727">
        <w:rPr>
          <w:rFonts w:ascii="Bookman Old Style" w:hAnsi="Bookman Old Style" w:cs="Arial"/>
          <w:lang w:val="id-ID"/>
        </w:rPr>
        <w:t>bangunan Jangka menengah Daerah</w:t>
      </w:r>
      <w:r w:rsidRPr="00E72727">
        <w:rPr>
          <w:rFonts w:ascii="Bookman Old Style" w:hAnsi="Bookman Old Style" w:cs="Arial"/>
          <w:lang w:val="id-ID"/>
        </w:rPr>
        <w:t>, Rencana Pembangunan Jangka Menengah Daer</w:t>
      </w:r>
      <w:r w:rsidR="002F55C4" w:rsidRPr="00E72727">
        <w:rPr>
          <w:rFonts w:ascii="Bookman Old Style" w:hAnsi="Bookman Old Style" w:cs="Arial"/>
        </w:rPr>
        <w:t>a</w:t>
      </w:r>
      <w:r w:rsidRPr="00E72727">
        <w:rPr>
          <w:rFonts w:ascii="Bookman Old Style" w:hAnsi="Bookman Old Style" w:cs="Arial"/>
          <w:lang w:val="id-ID"/>
        </w:rPr>
        <w:t>h, dan R</w:t>
      </w:r>
      <w:r w:rsidR="001559CC" w:rsidRPr="00E72727">
        <w:rPr>
          <w:rFonts w:ascii="Bookman Old Style" w:hAnsi="Bookman Old Style" w:cs="Arial"/>
          <w:lang w:val="id-ID"/>
        </w:rPr>
        <w:t>encana</w:t>
      </w:r>
      <w:r w:rsidRPr="00E72727">
        <w:rPr>
          <w:rFonts w:ascii="Bookman Old Style" w:hAnsi="Bookman Old Style" w:cs="Arial"/>
          <w:lang w:val="id-ID"/>
        </w:rPr>
        <w:t xml:space="preserve"> Kerja Pemerintah</w:t>
      </w:r>
      <w:r w:rsidR="007C2159" w:rsidRPr="00E72727">
        <w:rPr>
          <w:rFonts w:ascii="Bookman Old Style" w:hAnsi="Bookman Old Style" w:cs="Arial"/>
          <w:lang w:val="id-ID"/>
        </w:rPr>
        <w:t xml:space="preserve"> Daer</w:t>
      </w:r>
      <w:r w:rsidR="00197CA1" w:rsidRPr="00E72727">
        <w:rPr>
          <w:rFonts w:ascii="Bookman Old Style" w:hAnsi="Bookman Old Style" w:cs="Arial"/>
          <w:lang w:val="id-ID"/>
        </w:rPr>
        <w:t>ah</w:t>
      </w:r>
      <w:r w:rsidRPr="00E72727">
        <w:rPr>
          <w:rFonts w:ascii="Bookman Old Style" w:hAnsi="Bookman Old Style" w:cs="Arial"/>
          <w:lang w:val="id-ID"/>
        </w:rPr>
        <w:t>;</w:t>
      </w:r>
    </w:p>
    <w:p w14:paraId="141179EF" w14:textId="77777777" w:rsidR="005908B8" w:rsidRPr="00E72727" w:rsidRDefault="008959D1"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hAnsi="Bookman Old Style" w:cs="Arial"/>
          <w:lang w:val="id-ID"/>
        </w:rPr>
        <w:t>Peraturan Daerah Kota Malang Nomor 5 tahun 2010 t</w:t>
      </w:r>
      <w:r w:rsidR="00931FFA" w:rsidRPr="00E72727">
        <w:rPr>
          <w:rFonts w:ascii="Bookman Old Style" w:hAnsi="Bookman Old Style" w:cs="Arial"/>
          <w:lang w:val="id-ID"/>
        </w:rPr>
        <w:t>entang rencana Pembangunan Jang</w:t>
      </w:r>
      <w:r w:rsidR="00931FFA" w:rsidRPr="00E72727">
        <w:rPr>
          <w:rFonts w:ascii="Bookman Old Style" w:hAnsi="Bookman Old Style" w:cs="Arial"/>
        </w:rPr>
        <w:t>k</w:t>
      </w:r>
      <w:r w:rsidRPr="00E72727">
        <w:rPr>
          <w:rFonts w:ascii="Bookman Old Style" w:hAnsi="Bookman Old Style" w:cs="Arial"/>
          <w:lang w:val="id-ID"/>
        </w:rPr>
        <w:t xml:space="preserve">a Panjang (RPJP) Daerah Kota </w:t>
      </w:r>
      <w:r w:rsidR="00D232E7" w:rsidRPr="00E72727">
        <w:rPr>
          <w:rFonts w:ascii="Bookman Old Style" w:hAnsi="Bookman Old Style" w:cs="Arial"/>
          <w:lang w:val="id-ID"/>
        </w:rPr>
        <w:t>M</w:t>
      </w:r>
      <w:r w:rsidR="00931FFA" w:rsidRPr="00E72727">
        <w:rPr>
          <w:rFonts w:ascii="Bookman Old Style" w:hAnsi="Bookman Old Style" w:cs="Arial"/>
          <w:lang w:val="id-ID"/>
        </w:rPr>
        <w:t>alang Tahun 2005</w:t>
      </w:r>
      <w:r w:rsidR="00931FFA" w:rsidRPr="00E72727">
        <w:rPr>
          <w:rFonts w:ascii="Bookman Old Style" w:hAnsi="Bookman Old Style" w:cs="Arial"/>
        </w:rPr>
        <w:t>-</w:t>
      </w:r>
      <w:r w:rsidR="00197CA1" w:rsidRPr="00E72727">
        <w:rPr>
          <w:rFonts w:ascii="Bookman Old Style" w:hAnsi="Bookman Old Style" w:cs="Arial"/>
          <w:lang w:val="id-ID"/>
        </w:rPr>
        <w:t>2025</w:t>
      </w:r>
      <w:r w:rsidRPr="00E72727">
        <w:rPr>
          <w:rFonts w:ascii="Bookman Old Style" w:hAnsi="Bookman Old Style" w:cs="Arial"/>
          <w:lang w:val="id-ID"/>
        </w:rPr>
        <w:t xml:space="preserve">; </w:t>
      </w:r>
    </w:p>
    <w:p w14:paraId="7D7F728E" w14:textId="77777777" w:rsidR="005908B8" w:rsidRPr="00E72727" w:rsidRDefault="00197CA1"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eastAsia="Arial" w:hAnsi="Bookman Old Style" w:cs="Arial"/>
          <w:lang w:eastAsia="id-ID"/>
        </w:rPr>
        <w:t>Per</w:t>
      </w:r>
      <w:r w:rsidR="00BF1DEA" w:rsidRPr="00E72727">
        <w:rPr>
          <w:rFonts w:ascii="Bookman Old Style" w:eastAsia="Arial" w:hAnsi="Bookman Old Style" w:cs="Arial"/>
          <w:lang w:eastAsia="id-ID"/>
        </w:rPr>
        <w:t>aturan Daerah Kota Malang Nomor 1</w:t>
      </w:r>
      <w:r w:rsidRPr="00E72727">
        <w:rPr>
          <w:rFonts w:ascii="Bookman Old Style" w:eastAsia="Arial" w:hAnsi="Bookman Old Style" w:cs="Arial"/>
          <w:lang w:eastAsia="id-ID"/>
        </w:rPr>
        <w:t xml:space="preserve"> Tahun 2019 tentang Rencana Pembangunan Jangka Menengah (RPJM) Daerah Kota Malang Tahun 2018-2023;</w:t>
      </w:r>
    </w:p>
    <w:p w14:paraId="1D5A9C49" w14:textId="77777777" w:rsidR="005908B8" w:rsidRPr="00E72727" w:rsidRDefault="00CD546F"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hAnsi="Bookman Old Style" w:cs="Arial"/>
          <w:lang w:val="sv-SE"/>
        </w:rPr>
        <w:t xml:space="preserve">Peraturan  Daerah  Kota Malang Nomor </w:t>
      </w:r>
      <w:r w:rsidR="00BF1DEA" w:rsidRPr="00E72727">
        <w:rPr>
          <w:rFonts w:ascii="Bookman Old Style" w:hAnsi="Bookman Old Style" w:cs="Arial"/>
        </w:rPr>
        <w:t>5</w:t>
      </w:r>
      <w:r w:rsidR="00466D16" w:rsidRPr="00E72727">
        <w:rPr>
          <w:rFonts w:ascii="Bookman Old Style" w:hAnsi="Bookman Old Style" w:cs="Arial"/>
          <w:lang w:val="id-ID"/>
        </w:rPr>
        <w:t xml:space="preserve"> Tahun </w:t>
      </w:r>
      <w:r w:rsidR="00BF1DEA" w:rsidRPr="00E72727">
        <w:rPr>
          <w:rFonts w:ascii="Bookman Old Style" w:hAnsi="Bookman Old Style" w:cs="Arial"/>
        </w:rPr>
        <w:t>2019</w:t>
      </w:r>
      <w:r w:rsidR="00466D16" w:rsidRPr="00E72727">
        <w:rPr>
          <w:rFonts w:ascii="Bookman Old Style" w:hAnsi="Bookman Old Style" w:cs="Arial"/>
          <w:lang w:val="id-ID"/>
        </w:rPr>
        <w:t xml:space="preserve"> tentang Pembentukan dan Susunan  Perangkat Daerah;</w:t>
      </w:r>
      <w:r w:rsidR="00931FFA" w:rsidRPr="00E72727">
        <w:rPr>
          <w:rFonts w:ascii="Bookman Old Style" w:hAnsi="Bookman Old Style" w:cs="Arial"/>
        </w:rPr>
        <w:t xml:space="preserve"> </w:t>
      </w:r>
    </w:p>
    <w:p w14:paraId="382A692C" w14:textId="77777777" w:rsidR="00685B9A" w:rsidRPr="00136B06" w:rsidRDefault="00BF1DEA" w:rsidP="000655FC">
      <w:pPr>
        <w:numPr>
          <w:ilvl w:val="0"/>
          <w:numId w:val="2"/>
        </w:numPr>
        <w:tabs>
          <w:tab w:val="clear" w:pos="720"/>
        </w:tabs>
        <w:spacing w:line="288" w:lineRule="auto"/>
        <w:ind w:left="426" w:hanging="426"/>
        <w:jc w:val="both"/>
        <w:rPr>
          <w:rFonts w:ascii="Bookman Old Style" w:hAnsi="Bookman Old Style" w:cs="Arial"/>
        </w:rPr>
      </w:pPr>
      <w:r w:rsidRPr="00E72727">
        <w:rPr>
          <w:rFonts w:ascii="Bookman Old Style" w:hAnsi="Bookman Old Style"/>
          <w:iCs/>
        </w:rPr>
        <w:t>Peraturan Walikota Malang Nomor</w:t>
      </w:r>
      <w:r w:rsidR="00136B06">
        <w:rPr>
          <w:rFonts w:ascii="Bookman Old Style" w:hAnsi="Bookman Old Style"/>
          <w:iCs/>
        </w:rPr>
        <w:t xml:space="preserve"> 73 </w:t>
      </w:r>
      <w:r w:rsidRPr="00E72727">
        <w:rPr>
          <w:rFonts w:ascii="Bookman Old Style" w:hAnsi="Bookman Old Style"/>
          <w:iCs/>
        </w:rPr>
        <w:t>Tahun 2019</w:t>
      </w:r>
      <w:r w:rsidR="00C46121" w:rsidRPr="00E72727">
        <w:rPr>
          <w:rFonts w:ascii="Bookman Old Style" w:hAnsi="Bookman Old Style"/>
          <w:iCs/>
        </w:rPr>
        <w:t xml:space="preserve"> tentang </w:t>
      </w:r>
      <w:r w:rsidR="00466D16" w:rsidRPr="00E72727">
        <w:rPr>
          <w:rFonts w:ascii="Bookman Old Style" w:hAnsi="Bookman Old Style"/>
          <w:iCs/>
          <w:lang w:val="id-ID"/>
        </w:rPr>
        <w:t xml:space="preserve"> Kedudukan, Sususnan Organisasi,</w:t>
      </w:r>
      <w:r w:rsidR="000B6A0F" w:rsidRPr="00E72727">
        <w:rPr>
          <w:rFonts w:ascii="Bookman Old Style" w:hAnsi="Bookman Old Style"/>
          <w:iCs/>
          <w:lang w:val="id-ID"/>
        </w:rPr>
        <w:t xml:space="preserve"> Tugas </w:t>
      </w:r>
      <w:r w:rsidR="00466D16" w:rsidRPr="00E72727">
        <w:rPr>
          <w:rFonts w:ascii="Bookman Old Style" w:hAnsi="Bookman Old Style"/>
          <w:iCs/>
          <w:lang w:val="id-ID"/>
        </w:rPr>
        <w:t>dan</w:t>
      </w:r>
      <w:r w:rsidR="000B6A0F" w:rsidRPr="00E72727">
        <w:rPr>
          <w:rFonts w:ascii="Bookman Old Style" w:hAnsi="Bookman Old Style"/>
          <w:iCs/>
          <w:lang w:val="id-ID"/>
        </w:rPr>
        <w:t xml:space="preserve"> Fungsi </w:t>
      </w:r>
      <w:r w:rsidR="00466D16" w:rsidRPr="00E72727">
        <w:rPr>
          <w:rFonts w:ascii="Bookman Old Style" w:hAnsi="Bookman Old Style"/>
          <w:iCs/>
          <w:lang w:val="id-ID"/>
        </w:rPr>
        <w:t>serta</w:t>
      </w:r>
      <w:r w:rsidR="000B6A0F" w:rsidRPr="00E72727">
        <w:rPr>
          <w:rFonts w:ascii="Bookman Old Style" w:hAnsi="Bookman Old Style"/>
          <w:iCs/>
          <w:lang w:val="id-ID"/>
        </w:rPr>
        <w:t xml:space="preserve"> Tata Kerja Dinas Koperasi</w:t>
      </w:r>
      <w:r w:rsidR="00931FFA" w:rsidRPr="00E72727">
        <w:rPr>
          <w:rFonts w:ascii="Bookman Old Style" w:hAnsi="Bookman Old Style"/>
          <w:iCs/>
        </w:rPr>
        <w:t>, Perindustrian dan Perdagangan.</w:t>
      </w:r>
    </w:p>
    <w:p w14:paraId="4E118FDB" w14:textId="77777777" w:rsidR="00136B06" w:rsidRPr="00136B06" w:rsidRDefault="00136B06" w:rsidP="000655FC">
      <w:pPr>
        <w:numPr>
          <w:ilvl w:val="0"/>
          <w:numId w:val="2"/>
        </w:numPr>
        <w:tabs>
          <w:tab w:val="clear" w:pos="720"/>
        </w:tabs>
        <w:spacing w:line="288" w:lineRule="auto"/>
        <w:ind w:left="426" w:hanging="426"/>
        <w:jc w:val="both"/>
        <w:rPr>
          <w:rFonts w:ascii="Bookman Old Style" w:hAnsi="Bookman Old Style" w:cs="Arial"/>
        </w:rPr>
      </w:pPr>
      <w:r>
        <w:rPr>
          <w:rFonts w:ascii="Bookman Old Style" w:hAnsi="Bookman Old Style"/>
          <w:iCs/>
        </w:rPr>
        <w:t>Peraturan Walikota Malang Nomor 96 Tahun 2019 tentang Pembentukan Unit Pelaksana Teknis Metrologi Legal Pada Dinas Koperasi, Perindustrian dan Perdagangan; dan</w:t>
      </w:r>
    </w:p>
    <w:p w14:paraId="12C89A5B" w14:textId="77777777" w:rsidR="00136B06" w:rsidRPr="006B60BD" w:rsidRDefault="00136B06" w:rsidP="000655FC">
      <w:pPr>
        <w:numPr>
          <w:ilvl w:val="0"/>
          <w:numId w:val="2"/>
        </w:numPr>
        <w:tabs>
          <w:tab w:val="clear" w:pos="720"/>
        </w:tabs>
        <w:spacing w:line="288" w:lineRule="auto"/>
        <w:ind w:left="426" w:hanging="426"/>
        <w:jc w:val="both"/>
        <w:rPr>
          <w:rFonts w:ascii="Bookman Old Style" w:hAnsi="Bookman Old Style" w:cs="Arial"/>
        </w:rPr>
      </w:pPr>
      <w:r>
        <w:rPr>
          <w:rFonts w:ascii="Bookman Old Style" w:hAnsi="Bookman Old Style"/>
          <w:iCs/>
        </w:rPr>
        <w:t>Peraturan Walikota Malang Nomor 97 Tahun 2019 tentang Pembentukan Unit Pelaksana Teknis Pasar Pada Dinas Koperasi, Perindustrian dan Perdagangan.</w:t>
      </w:r>
    </w:p>
    <w:p w14:paraId="34D647B6" w14:textId="77777777" w:rsidR="006B60BD" w:rsidRPr="00E72727" w:rsidRDefault="006B60BD" w:rsidP="006B60BD">
      <w:pPr>
        <w:spacing w:line="288" w:lineRule="auto"/>
        <w:ind w:left="426"/>
        <w:jc w:val="both"/>
        <w:rPr>
          <w:rFonts w:ascii="Bookman Old Style" w:hAnsi="Bookman Old Style" w:cs="Arial"/>
        </w:rPr>
      </w:pPr>
    </w:p>
    <w:p w14:paraId="1B89E2DE" w14:textId="77777777" w:rsidR="00B734BE" w:rsidRPr="00E72727" w:rsidRDefault="00B734BE" w:rsidP="00EE307B">
      <w:pPr>
        <w:jc w:val="both"/>
        <w:rPr>
          <w:rFonts w:ascii="Bookman Old Style" w:hAnsi="Bookman Old Style"/>
          <w:iCs/>
        </w:rPr>
      </w:pPr>
    </w:p>
    <w:p w14:paraId="13D118A5" w14:textId="77777777" w:rsidR="000F4E63" w:rsidRPr="00E72727" w:rsidRDefault="00CD546F" w:rsidP="00EE307B">
      <w:pPr>
        <w:numPr>
          <w:ilvl w:val="1"/>
          <w:numId w:val="3"/>
        </w:numPr>
        <w:tabs>
          <w:tab w:val="left" w:pos="567"/>
        </w:tabs>
        <w:ind w:left="0" w:firstLine="0"/>
        <w:jc w:val="both"/>
        <w:rPr>
          <w:rFonts w:ascii="Bookman Old Style" w:hAnsi="Bookman Old Style" w:cs="Arial"/>
        </w:rPr>
      </w:pPr>
      <w:r w:rsidRPr="00E72727">
        <w:rPr>
          <w:rFonts w:ascii="Bookman Old Style" w:hAnsi="Bookman Old Style" w:cs="Arial"/>
          <w:lang w:val="sv-SE"/>
        </w:rPr>
        <w:t>MAKSUD</w:t>
      </w:r>
      <w:r w:rsidRPr="00E72727">
        <w:rPr>
          <w:rFonts w:ascii="Bookman Old Style" w:hAnsi="Bookman Old Style" w:cs="Arial"/>
        </w:rPr>
        <w:t xml:space="preserve"> DAN TUJUAN</w:t>
      </w:r>
    </w:p>
    <w:p w14:paraId="57AB3C0B" w14:textId="77777777" w:rsidR="000F4E63" w:rsidRPr="00E72727" w:rsidRDefault="00CD546F" w:rsidP="00EE307B">
      <w:pPr>
        <w:tabs>
          <w:tab w:val="left" w:pos="567"/>
        </w:tabs>
        <w:jc w:val="both"/>
        <w:rPr>
          <w:rFonts w:ascii="Bookman Old Style" w:hAnsi="Bookman Old Style" w:cs="Arial"/>
        </w:rPr>
      </w:pPr>
      <w:r w:rsidRPr="00E72727">
        <w:rPr>
          <w:rFonts w:ascii="Bookman Old Style" w:hAnsi="Bookman Old Style" w:cs="Arial"/>
          <w:lang w:val="id-ID"/>
        </w:rPr>
        <w:t>1.3.1 Maksud</w:t>
      </w:r>
    </w:p>
    <w:p w14:paraId="5F2B647C" w14:textId="77777777" w:rsidR="00916594" w:rsidRPr="00E72727" w:rsidRDefault="000954A9" w:rsidP="000655FC">
      <w:pPr>
        <w:pStyle w:val="BodyText"/>
        <w:spacing w:line="288" w:lineRule="auto"/>
        <w:ind w:firstLine="680"/>
        <w:rPr>
          <w:rFonts w:ascii="Bookman Old Style" w:hAnsi="Bookman Old Style" w:cs="Arial"/>
        </w:rPr>
      </w:pPr>
      <w:r w:rsidRPr="00E72727">
        <w:rPr>
          <w:rFonts w:ascii="Bookman Old Style" w:hAnsi="Bookman Old Style" w:cs="Arial"/>
        </w:rPr>
        <w:t xml:space="preserve">Maksud Penyusunan </w:t>
      </w:r>
      <w:r w:rsidR="00BB4C4F" w:rsidRPr="00E72727">
        <w:rPr>
          <w:rFonts w:ascii="Bookman Old Style" w:hAnsi="Bookman Old Style" w:cs="Arial"/>
        </w:rPr>
        <w:t>Rencana Kerja (</w:t>
      </w:r>
      <w:r w:rsidR="00CD546F" w:rsidRPr="00E72727">
        <w:rPr>
          <w:rFonts w:ascii="Bookman Old Style" w:hAnsi="Bookman Old Style" w:cs="Arial"/>
        </w:rPr>
        <w:t>Renja</w:t>
      </w:r>
      <w:r w:rsidR="00BB4C4F" w:rsidRPr="00E72727">
        <w:rPr>
          <w:rFonts w:ascii="Bookman Old Style" w:hAnsi="Bookman Old Style" w:cs="Arial"/>
        </w:rPr>
        <w:t>)</w:t>
      </w:r>
      <w:r w:rsidR="00CD546F" w:rsidRPr="00E72727">
        <w:rPr>
          <w:rFonts w:ascii="Bookman Old Style" w:hAnsi="Bookman Old Style" w:cs="Arial"/>
        </w:rPr>
        <w:t xml:space="preserve"> </w:t>
      </w:r>
      <w:r w:rsidR="00A53E29" w:rsidRPr="00E72727">
        <w:rPr>
          <w:rFonts w:ascii="Bookman Old Style" w:hAnsi="Bookman Old Style" w:cs="Arial"/>
        </w:rPr>
        <w:t xml:space="preserve">Dinas Koperasi, </w:t>
      </w:r>
      <w:r w:rsidR="00A53E29" w:rsidRPr="00E72727">
        <w:rPr>
          <w:rFonts w:ascii="Bookman Old Style" w:hAnsi="Bookman Old Style" w:cs="Arial"/>
          <w:lang w:val="en-US"/>
        </w:rPr>
        <w:t>Perindustrian dan Perdagangan</w:t>
      </w:r>
      <w:r w:rsidR="001817C2" w:rsidRPr="00E72727">
        <w:rPr>
          <w:rFonts w:ascii="Bookman Old Style" w:hAnsi="Bookman Old Style" w:cs="Arial"/>
        </w:rPr>
        <w:t xml:space="preserve"> disusun dengan maksud untuk</w:t>
      </w:r>
      <w:r w:rsidR="00916594" w:rsidRPr="00E72727">
        <w:rPr>
          <w:rFonts w:ascii="Bookman Old Style" w:hAnsi="Bookman Old Style" w:cs="Arial"/>
        </w:rPr>
        <w:t xml:space="preserve"> :</w:t>
      </w:r>
    </w:p>
    <w:p w14:paraId="1EBAD7DE" w14:textId="77777777" w:rsidR="00916594" w:rsidRPr="00E72727" w:rsidRDefault="00916594" w:rsidP="000655FC">
      <w:pPr>
        <w:pStyle w:val="BodyText"/>
        <w:numPr>
          <w:ilvl w:val="2"/>
          <w:numId w:val="2"/>
        </w:numPr>
        <w:tabs>
          <w:tab w:val="clear" w:pos="2160"/>
        </w:tabs>
        <w:spacing w:line="288" w:lineRule="auto"/>
        <w:ind w:left="426" w:hanging="426"/>
        <w:rPr>
          <w:rFonts w:ascii="Bookman Old Style" w:hAnsi="Bookman Old Style" w:cs="Arial"/>
        </w:rPr>
      </w:pPr>
      <w:r w:rsidRPr="00E72727">
        <w:rPr>
          <w:rFonts w:ascii="Bookman Old Style" w:hAnsi="Bookman Old Style" w:cs="Arial"/>
        </w:rPr>
        <w:t>M</w:t>
      </w:r>
      <w:r w:rsidR="001817C2" w:rsidRPr="00E72727">
        <w:rPr>
          <w:rFonts w:ascii="Bookman Old Style" w:hAnsi="Bookman Old Style" w:cs="Arial"/>
        </w:rPr>
        <w:t xml:space="preserve">emberikan </w:t>
      </w:r>
      <w:r w:rsidR="00BB4C4F" w:rsidRPr="00E72727">
        <w:rPr>
          <w:rFonts w:ascii="Bookman Old Style" w:hAnsi="Bookman Old Style" w:cs="Arial"/>
        </w:rPr>
        <w:t xml:space="preserve">gambaran mengenai </w:t>
      </w:r>
      <w:r w:rsidR="001817C2" w:rsidRPr="00E72727">
        <w:rPr>
          <w:rFonts w:ascii="Bookman Old Style" w:hAnsi="Bookman Old Style" w:cs="Arial"/>
        </w:rPr>
        <w:t xml:space="preserve">arah </w:t>
      </w:r>
      <w:r w:rsidR="00EC1FB9" w:rsidRPr="00E72727">
        <w:rPr>
          <w:rFonts w:ascii="Bookman Old Style" w:hAnsi="Bookman Old Style" w:cs="Arial"/>
        </w:rPr>
        <w:t>p</w:t>
      </w:r>
      <w:r w:rsidR="001817C2" w:rsidRPr="00E72727">
        <w:rPr>
          <w:rFonts w:ascii="Bookman Old Style" w:hAnsi="Bookman Old Style" w:cs="Arial"/>
        </w:rPr>
        <w:t xml:space="preserve">enyelenggaraan pemerintahan, pembangunan </w:t>
      </w:r>
      <w:r w:rsidRPr="00E72727">
        <w:rPr>
          <w:rFonts w:ascii="Bookman Old Style" w:hAnsi="Bookman Old Style" w:cs="Arial"/>
        </w:rPr>
        <w:t>dalam melaksanakan program dan kegiatan terhadap</w:t>
      </w:r>
      <w:r w:rsidR="001817C2" w:rsidRPr="00E72727">
        <w:rPr>
          <w:rFonts w:ascii="Bookman Old Style" w:hAnsi="Bookman Old Style" w:cs="Arial"/>
        </w:rPr>
        <w:t xml:space="preserve"> pemb</w:t>
      </w:r>
      <w:r w:rsidR="003765EB" w:rsidRPr="00E72727">
        <w:rPr>
          <w:rFonts w:ascii="Bookman Old Style" w:hAnsi="Bookman Old Style" w:cs="Arial"/>
        </w:rPr>
        <w:t>inaan kehidupan kemasyarakatan</w:t>
      </w:r>
      <w:r w:rsidR="003765EB" w:rsidRPr="00E72727">
        <w:rPr>
          <w:rFonts w:ascii="Bookman Old Style" w:hAnsi="Bookman Old Style" w:cs="Arial"/>
          <w:lang w:val="en-US"/>
        </w:rPr>
        <w:t>;</w:t>
      </w:r>
      <w:r w:rsidR="00ED0882">
        <w:rPr>
          <w:rFonts w:ascii="Bookman Old Style" w:hAnsi="Bookman Old Style" w:cs="Arial"/>
          <w:lang w:val="en-US"/>
        </w:rPr>
        <w:t xml:space="preserve"> dan</w:t>
      </w:r>
    </w:p>
    <w:p w14:paraId="00F82BEE" w14:textId="77777777" w:rsidR="00CD546F" w:rsidRPr="00E72727" w:rsidRDefault="00916594" w:rsidP="000655FC">
      <w:pPr>
        <w:pStyle w:val="BodyText"/>
        <w:numPr>
          <w:ilvl w:val="2"/>
          <w:numId w:val="2"/>
        </w:numPr>
        <w:tabs>
          <w:tab w:val="clear" w:pos="2160"/>
        </w:tabs>
        <w:spacing w:line="288" w:lineRule="auto"/>
        <w:ind w:left="426" w:hanging="426"/>
        <w:rPr>
          <w:rFonts w:ascii="Bookman Old Style" w:hAnsi="Bookman Old Style" w:cs="Arial"/>
        </w:rPr>
      </w:pPr>
      <w:r w:rsidRPr="00E72727">
        <w:rPr>
          <w:rFonts w:ascii="Bookman Old Style" w:hAnsi="Bookman Old Style" w:cs="Arial"/>
        </w:rPr>
        <w:t>Sebagai pedoman perencanaan satu tahun</w:t>
      </w:r>
      <w:r w:rsidR="0090028B" w:rsidRPr="00E72727">
        <w:rPr>
          <w:rFonts w:ascii="Bookman Old Style" w:hAnsi="Bookman Old Style" w:cs="Arial"/>
        </w:rPr>
        <w:t xml:space="preserve"> </w:t>
      </w:r>
      <w:r w:rsidRPr="00E72727">
        <w:rPr>
          <w:rFonts w:ascii="Bookman Old Style" w:hAnsi="Bookman Old Style" w:cs="Arial"/>
        </w:rPr>
        <w:t>guna memba</w:t>
      </w:r>
      <w:r w:rsidR="00A53E29" w:rsidRPr="00E72727">
        <w:rPr>
          <w:rFonts w:ascii="Bookman Old Style" w:hAnsi="Bookman Old Style" w:cs="Arial"/>
        </w:rPr>
        <w:t>ngunan kinerja yang lebih akun</w:t>
      </w:r>
      <w:r w:rsidRPr="00E72727">
        <w:rPr>
          <w:rFonts w:ascii="Bookman Old Style" w:hAnsi="Bookman Old Style" w:cs="Arial"/>
        </w:rPr>
        <w:t>tabel pada Dinas Koperasi</w:t>
      </w:r>
      <w:r w:rsidR="00534292" w:rsidRPr="00E72727">
        <w:rPr>
          <w:rFonts w:ascii="Bookman Old Style" w:hAnsi="Bookman Old Style" w:cs="Arial"/>
          <w:lang w:val="en-US"/>
        </w:rPr>
        <w:t>, Perindustrian dan Perdagangan</w:t>
      </w:r>
      <w:r w:rsidR="00DC7928" w:rsidRPr="00E72727">
        <w:rPr>
          <w:rFonts w:ascii="Bookman Old Style" w:hAnsi="Bookman Old Style" w:cs="Arial"/>
          <w:lang w:val="en-US"/>
        </w:rPr>
        <w:t xml:space="preserve"> </w:t>
      </w:r>
      <w:r w:rsidRPr="00E72727">
        <w:rPr>
          <w:rFonts w:ascii="Bookman Old Style" w:hAnsi="Bookman Old Style" w:cs="Arial"/>
        </w:rPr>
        <w:t xml:space="preserve">yang </w:t>
      </w:r>
      <w:r w:rsidR="00CD546F" w:rsidRPr="00E72727">
        <w:rPr>
          <w:rFonts w:ascii="Bookman Old Style" w:hAnsi="Bookman Old Style" w:cs="Arial"/>
        </w:rPr>
        <w:t>sesuai dengan Rencan</w:t>
      </w:r>
      <w:r w:rsidR="00DC7928" w:rsidRPr="00E72727">
        <w:rPr>
          <w:rFonts w:ascii="Bookman Old Style" w:hAnsi="Bookman Old Style" w:cs="Arial"/>
        </w:rPr>
        <w:t>a Jangka Panjang Daerah (RPJPD)</w:t>
      </w:r>
      <w:r w:rsidR="00DC7928" w:rsidRPr="00E72727">
        <w:rPr>
          <w:rFonts w:ascii="Bookman Old Style" w:hAnsi="Bookman Old Style" w:cs="Arial"/>
          <w:lang w:val="en-US"/>
        </w:rPr>
        <w:t xml:space="preserve"> </w:t>
      </w:r>
      <w:r w:rsidR="00CD546F" w:rsidRPr="00E72727">
        <w:rPr>
          <w:rFonts w:ascii="Bookman Old Style" w:hAnsi="Bookman Old Style" w:cs="Arial"/>
        </w:rPr>
        <w:t xml:space="preserve">Kota Malang Tahun 2005-2025, Rencana Pembangunan Jangka Menengah Daerah (RPJMD) Kota </w:t>
      </w:r>
      <w:r w:rsidR="00CD546F" w:rsidRPr="00ED0882">
        <w:rPr>
          <w:rFonts w:ascii="Bookman Old Style" w:hAnsi="Bookman Old Style" w:cs="Arial"/>
        </w:rPr>
        <w:t>Malang Tahun 20</w:t>
      </w:r>
      <w:r w:rsidR="00534292" w:rsidRPr="00ED0882">
        <w:rPr>
          <w:rFonts w:ascii="Bookman Old Style" w:hAnsi="Bookman Old Style" w:cs="Arial"/>
        </w:rPr>
        <w:t>1</w:t>
      </w:r>
      <w:r w:rsidR="00ED0882" w:rsidRPr="00ED0882">
        <w:rPr>
          <w:rFonts w:ascii="Bookman Old Style" w:hAnsi="Bookman Old Style" w:cs="Arial"/>
          <w:lang w:val="en-US"/>
        </w:rPr>
        <w:t>8</w:t>
      </w:r>
      <w:r w:rsidR="00CD546F" w:rsidRPr="00ED0882">
        <w:rPr>
          <w:rFonts w:ascii="Bookman Old Style" w:hAnsi="Bookman Old Style" w:cs="Arial"/>
        </w:rPr>
        <w:t>-</w:t>
      </w:r>
      <w:r w:rsidR="00184985" w:rsidRPr="00ED0882">
        <w:rPr>
          <w:rFonts w:ascii="Bookman Old Style" w:hAnsi="Bookman Old Style" w:cs="Arial"/>
        </w:rPr>
        <w:t xml:space="preserve">2023 </w:t>
      </w:r>
      <w:r w:rsidR="00534292" w:rsidRPr="00ED0882">
        <w:rPr>
          <w:rFonts w:ascii="Bookman Old Style" w:hAnsi="Bookman Old Style" w:cs="Arial"/>
        </w:rPr>
        <w:t xml:space="preserve">serta Rencana Strategis </w:t>
      </w:r>
      <w:r w:rsidR="00CD546F" w:rsidRPr="00ED0882">
        <w:rPr>
          <w:rFonts w:ascii="Bookman Old Style" w:hAnsi="Bookman Old Style" w:cs="Arial"/>
        </w:rPr>
        <w:t>PD (Rens</w:t>
      </w:r>
      <w:r w:rsidR="00DC7928" w:rsidRPr="00ED0882">
        <w:rPr>
          <w:rFonts w:ascii="Bookman Old Style" w:hAnsi="Bookman Old Style" w:cs="Arial"/>
        </w:rPr>
        <w:t>tra</w:t>
      </w:r>
      <w:r w:rsidR="00DC7928" w:rsidRPr="00ED0882">
        <w:rPr>
          <w:rFonts w:ascii="Bookman Old Style" w:hAnsi="Bookman Old Style" w:cs="Arial"/>
          <w:lang w:val="en-US"/>
        </w:rPr>
        <w:t xml:space="preserve"> </w:t>
      </w:r>
      <w:r w:rsidR="00B82C3A" w:rsidRPr="00ED0882">
        <w:rPr>
          <w:rFonts w:ascii="Bookman Old Style" w:hAnsi="Bookman Old Style" w:cs="Arial"/>
        </w:rPr>
        <w:t>PD) Kota Malang Tahun 201</w:t>
      </w:r>
      <w:r w:rsidR="00ED0882" w:rsidRPr="00ED0882">
        <w:rPr>
          <w:rFonts w:ascii="Bookman Old Style" w:hAnsi="Bookman Old Style" w:cs="Arial"/>
          <w:lang w:val="en-US"/>
        </w:rPr>
        <w:t>8</w:t>
      </w:r>
      <w:r w:rsidR="00CD546F" w:rsidRPr="00ED0882">
        <w:rPr>
          <w:rFonts w:ascii="Bookman Old Style" w:hAnsi="Bookman Old Style" w:cs="Arial"/>
        </w:rPr>
        <w:t>-20</w:t>
      </w:r>
      <w:r w:rsidR="00184985" w:rsidRPr="00ED0882">
        <w:rPr>
          <w:rFonts w:ascii="Bookman Old Style" w:hAnsi="Bookman Old Style" w:cs="Arial"/>
        </w:rPr>
        <w:t>23</w:t>
      </w:r>
      <w:r w:rsidR="00ED0882">
        <w:rPr>
          <w:rFonts w:ascii="Bookman Old Style" w:hAnsi="Bookman Old Style" w:cs="Arial"/>
          <w:lang w:val="en-US"/>
        </w:rPr>
        <w:t>.</w:t>
      </w:r>
    </w:p>
    <w:p w14:paraId="4BB9F97D" w14:textId="77777777" w:rsidR="00BD455F" w:rsidRPr="00E72727" w:rsidRDefault="00BD455F" w:rsidP="00BE01E2">
      <w:pPr>
        <w:pStyle w:val="BodyText"/>
        <w:tabs>
          <w:tab w:val="left" w:pos="1276"/>
        </w:tabs>
        <w:spacing w:line="240" w:lineRule="auto"/>
        <w:ind w:left="1800"/>
        <w:rPr>
          <w:rFonts w:ascii="Bookman Old Style" w:hAnsi="Bookman Old Style" w:cs="Arial"/>
        </w:rPr>
      </w:pPr>
    </w:p>
    <w:p w14:paraId="38A51ACF" w14:textId="77777777" w:rsidR="00CD546F" w:rsidRPr="00E72727" w:rsidRDefault="00CD546F" w:rsidP="00BE01E2">
      <w:pPr>
        <w:numPr>
          <w:ilvl w:val="2"/>
          <w:numId w:val="4"/>
        </w:numPr>
        <w:jc w:val="both"/>
        <w:rPr>
          <w:rFonts w:ascii="Bookman Old Style" w:hAnsi="Bookman Old Style" w:cs="Arial"/>
          <w:lang w:val="id-ID"/>
        </w:rPr>
      </w:pPr>
      <w:r w:rsidRPr="00E72727">
        <w:rPr>
          <w:rFonts w:ascii="Bookman Old Style" w:hAnsi="Bookman Old Style" w:cs="Arial"/>
          <w:lang w:val="id-ID"/>
        </w:rPr>
        <w:t>Tujuan</w:t>
      </w:r>
    </w:p>
    <w:p w14:paraId="310259CE" w14:textId="77777777" w:rsidR="00D56E9B" w:rsidRPr="00E72727" w:rsidRDefault="00282BA9" w:rsidP="000655FC">
      <w:pPr>
        <w:spacing w:line="288" w:lineRule="auto"/>
        <w:ind w:firstLine="680"/>
        <w:jc w:val="both"/>
        <w:rPr>
          <w:rFonts w:ascii="Bookman Old Style" w:hAnsi="Bookman Old Style" w:cs="Arial"/>
          <w:b/>
        </w:rPr>
      </w:pPr>
      <w:r w:rsidRPr="00E72727">
        <w:rPr>
          <w:rFonts w:ascii="Bookman Old Style" w:hAnsi="Bookman Old Style" w:cs="Arial"/>
          <w:lang w:val="id-ID"/>
        </w:rPr>
        <w:t xml:space="preserve">Penyusunan Renja </w:t>
      </w:r>
      <w:r w:rsidR="000340D4" w:rsidRPr="00E72727">
        <w:rPr>
          <w:rFonts w:ascii="Bookman Old Style" w:hAnsi="Bookman Old Style" w:cs="Arial"/>
          <w:lang w:val="id-ID"/>
        </w:rPr>
        <w:t xml:space="preserve">Dinas Koperasi, Perindustrian dan Perdagangan </w:t>
      </w:r>
      <w:r w:rsidR="00CD546F" w:rsidRPr="00E72727">
        <w:rPr>
          <w:rFonts w:ascii="Bookman Old Style" w:hAnsi="Bookman Old Style" w:cs="Arial"/>
          <w:lang w:val="id-ID"/>
        </w:rPr>
        <w:t>bertujuan untuk dapat dijadikan sebagai pedoman dalam pelaksanaan kegiatan pembangunan secara rinci, terarah, efektif, efisien, terpadu, dan terukur dalam rangka mewujudkan visi, misi, tujuan, sasaran, program, dan kegiatan pembangunan yang telah ditetapkan</w:t>
      </w:r>
      <w:r w:rsidR="00CD546F" w:rsidRPr="00E72727">
        <w:rPr>
          <w:rFonts w:ascii="Bookman Old Style" w:hAnsi="Bookman Old Style" w:cs="Arial"/>
          <w:b/>
          <w:lang w:val="id-ID"/>
        </w:rPr>
        <w:t>.</w:t>
      </w:r>
      <w:bookmarkStart w:id="0" w:name="_Ref306888145"/>
    </w:p>
    <w:p w14:paraId="423C0F2C" w14:textId="77777777" w:rsidR="00CD546F" w:rsidRPr="00E72727" w:rsidRDefault="00CD546F" w:rsidP="000655FC">
      <w:pPr>
        <w:spacing w:line="288" w:lineRule="auto"/>
        <w:ind w:firstLine="680"/>
        <w:jc w:val="both"/>
        <w:rPr>
          <w:rFonts w:ascii="Bookman Old Style" w:hAnsi="Bookman Old Style" w:cs="Arial"/>
          <w:bCs/>
          <w:lang w:val="id-ID"/>
        </w:rPr>
      </w:pPr>
      <w:r w:rsidRPr="00E72727">
        <w:rPr>
          <w:rFonts w:ascii="Bookman Old Style" w:hAnsi="Bookman Old Style" w:cs="Arial"/>
          <w:bCs/>
          <w:lang w:val="id-ID"/>
        </w:rPr>
        <w:t>Adap</w:t>
      </w:r>
      <w:r w:rsidR="00282BA9" w:rsidRPr="00E72727">
        <w:rPr>
          <w:rFonts w:ascii="Bookman Old Style" w:hAnsi="Bookman Old Style" w:cs="Arial"/>
          <w:bCs/>
          <w:lang w:val="id-ID"/>
        </w:rPr>
        <w:t xml:space="preserve">un tujuan penyusunan Renja </w:t>
      </w:r>
      <w:r w:rsidR="00403F20" w:rsidRPr="00E72727">
        <w:rPr>
          <w:rFonts w:ascii="Bookman Old Style" w:hAnsi="Bookman Old Style" w:cs="Arial"/>
          <w:bCs/>
          <w:lang w:val="id-ID"/>
        </w:rPr>
        <w:t>Dinas Koperasi</w:t>
      </w:r>
      <w:r w:rsidR="000340D4" w:rsidRPr="00E72727">
        <w:rPr>
          <w:rFonts w:ascii="Bookman Old Style" w:hAnsi="Bookman Old Style" w:cs="Arial"/>
          <w:bCs/>
          <w:lang w:val="id-ID"/>
        </w:rPr>
        <w:t>,</w:t>
      </w:r>
      <w:r w:rsidR="00403F20" w:rsidRPr="00E72727">
        <w:rPr>
          <w:rFonts w:ascii="Bookman Old Style" w:hAnsi="Bookman Old Style" w:cs="Arial"/>
          <w:bCs/>
          <w:lang w:val="id-ID"/>
        </w:rPr>
        <w:t xml:space="preserve"> </w:t>
      </w:r>
      <w:r w:rsidR="000340D4" w:rsidRPr="00E72727">
        <w:rPr>
          <w:rFonts w:ascii="Bookman Old Style" w:hAnsi="Bookman Old Style" w:cs="Arial"/>
          <w:bCs/>
          <w:lang w:val="id-ID"/>
        </w:rPr>
        <w:t xml:space="preserve">Perindustrian dan Perdagangan </w:t>
      </w:r>
      <w:r w:rsidRPr="00E72727">
        <w:rPr>
          <w:rFonts w:ascii="Bookman Old Style" w:hAnsi="Bookman Old Style" w:cs="Arial"/>
          <w:bCs/>
          <w:lang w:val="id-ID"/>
        </w:rPr>
        <w:t>adalah:</w:t>
      </w:r>
    </w:p>
    <w:p w14:paraId="151EF4F0" w14:textId="77777777" w:rsidR="003765EB" w:rsidRPr="00E72727" w:rsidRDefault="003765EB" w:rsidP="000655FC">
      <w:pPr>
        <w:numPr>
          <w:ilvl w:val="0"/>
          <w:numId w:val="5"/>
        </w:numPr>
        <w:spacing w:line="288" w:lineRule="auto"/>
        <w:ind w:left="426" w:hanging="426"/>
        <w:jc w:val="both"/>
        <w:rPr>
          <w:rFonts w:ascii="Bookman Old Style" w:hAnsi="Bookman Old Style" w:cs="Arial"/>
          <w:lang w:eastAsia="id-ID"/>
        </w:rPr>
      </w:pPr>
      <w:r w:rsidRPr="00E72727">
        <w:rPr>
          <w:rFonts w:ascii="Bookman Old Style" w:eastAsia="Arial" w:hAnsi="Bookman Old Style" w:cs="Arial"/>
          <w:lang w:eastAsia="id-ID"/>
        </w:rPr>
        <w:t xml:space="preserve">Menjabarkan rencana strategis perencanaan pembangunan yang telah dituangkan dalam RPJMD Kota Malang Tahun 2018-2023, Rencana Kerja </w:t>
      </w:r>
      <w:r w:rsidRPr="00ED0882">
        <w:rPr>
          <w:rFonts w:ascii="Bookman Old Style" w:eastAsia="Arial" w:hAnsi="Bookman Old Style" w:cs="Arial"/>
          <w:lang w:eastAsia="id-ID"/>
        </w:rPr>
        <w:t>Pemerintah Daerah (RKPD) Kota Malang Tahun 202</w:t>
      </w:r>
      <w:r w:rsidR="00ED0882" w:rsidRPr="00ED0882">
        <w:rPr>
          <w:rFonts w:ascii="Bookman Old Style" w:eastAsia="Arial" w:hAnsi="Bookman Old Style" w:cs="Arial"/>
          <w:lang w:eastAsia="id-ID"/>
        </w:rPr>
        <w:t>1</w:t>
      </w:r>
      <w:r w:rsidRPr="00ED0882">
        <w:rPr>
          <w:rFonts w:ascii="Bookman Old Style" w:eastAsia="Arial" w:hAnsi="Bookman Old Style" w:cs="Arial"/>
          <w:lang w:eastAsia="id-ID"/>
        </w:rPr>
        <w:t>, dan Rencana Strategis (Renstra) Dinas</w:t>
      </w:r>
      <w:r w:rsidR="00714094" w:rsidRPr="00ED0882">
        <w:rPr>
          <w:rFonts w:ascii="Bookman Old Style" w:eastAsia="Arial" w:hAnsi="Bookman Old Style" w:cs="Arial"/>
          <w:lang w:eastAsia="id-ID"/>
        </w:rPr>
        <w:t xml:space="preserve"> Koperasi, </w:t>
      </w:r>
      <w:r w:rsidRPr="00ED0882">
        <w:rPr>
          <w:rFonts w:ascii="Bookman Old Style" w:eastAsia="Arial" w:hAnsi="Bookman Old Style" w:cs="Arial"/>
          <w:lang w:eastAsia="id-ID"/>
        </w:rPr>
        <w:t>Perindustrian</w:t>
      </w:r>
      <w:r w:rsidR="00714094" w:rsidRPr="00ED0882">
        <w:rPr>
          <w:rFonts w:ascii="Bookman Old Style" w:eastAsia="Arial" w:hAnsi="Bookman Old Style" w:cs="Arial"/>
          <w:lang w:eastAsia="id-ID"/>
        </w:rPr>
        <w:t>, dan Perdagangan</w:t>
      </w:r>
      <w:r w:rsidRPr="00ED0882">
        <w:rPr>
          <w:rFonts w:ascii="Bookman Old Style" w:eastAsia="Arial" w:hAnsi="Bookman Old Style" w:cs="Arial"/>
          <w:lang w:eastAsia="id-ID"/>
        </w:rPr>
        <w:t xml:space="preserve"> Kota Malang Tahun 201</w:t>
      </w:r>
      <w:r w:rsidR="00ED0882" w:rsidRPr="00ED0882">
        <w:rPr>
          <w:rFonts w:ascii="Bookman Old Style" w:eastAsia="Arial" w:hAnsi="Bookman Old Style" w:cs="Arial"/>
          <w:lang w:eastAsia="id-ID"/>
        </w:rPr>
        <w:t>8</w:t>
      </w:r>
      <w:r w:rsidRPr="00ED0882">
        <w:rPr>
          <w:rFonts w:ascii="Bookman Old Style" w:eastAsia="Arial" w:hAnsi="Bookman Old Style" w:cs="Arial"/>
          <w:lang w:eastAsia="id-ID"/>
        </w:rPr>
        <w:t>-2023, dalam bentuk</w:t>
      </w:r>
      <w:r w:rsidRPr="00E72727">
        <w:rPr>
          <w:rFonts w:ascii="Bookman Old Style" w:eastAsia="Arial" w:hAnsi="Bookman Old Style" w:cs="Arial"/>
          <w:lang w:eastAsia="id-ID"/>
        </w:rPr>
        <w:t xml:space="preserve"> program, kegiatan, dan anggaran indikatif;</w:t>
      </w:r>
    </w:p>
    <w:p w14:paraId="5FA74884" w14:textId="77777777" w:rsidR="00CD546F" w:rsidRPr="00E72727" w:rsidRDefault="00CD546F" w:rsidP="000655FC">
      <w:pPr>
        <w:pStyle w:val="ListParagraph"/>
        <w:numPr>
          <w:ilvl w:val="0"/>
          <w:numId w:val="5"/>
        </w:numPr>
        <w:spacing w:after="0" w:line="288" w:lineRule="auto"/>
        <w:ind w:left="426" w:hanging="426"/>
        <w:jc w:val="both"/>
        <w:rPr>
          <w:rFonts w:ascii="Bookman Old Style" w:hAnsi="Bookman Old Style" w:cs="Arial"/>
          <w:bCs/>
          <w:sz w:val="24"/>
          <w:szCs w:val="24"/>
          <w:lang w:val="id-ID"/>
        </w:rPr>
      </w:pPr>
      <w:r w:rsidRPr="00E72727">
        <w:rPr>
          <w:rFonts w:ascii="Bookman Old Style" w:hAnsi="Bookman Old Style" w:cs="Arial"/>
          <w:bCs/>
          <w:sz w:val="24"/>
          <w:szCs w:val="24"/>
          <w:lang w:val="id-ID"/>
        </w:rPr>
        <w:t xml:space="preserve">Untuk mengkoordinasikan perencanaan program dan kegiatan yang telah ditetapkan dalam </w:t>
      </w:r>
      <w:r w:rsidR="003765EB" w:rsidRPr="00E72727">
        <w:rPr>
          <w:rFonts w:ascii="Bookman Old Style" w:hAnsi="Bookman Old Style" w:cs="Arial"/>
          <w:bCs/>
          <w:sz w:val="24"/>
          <w:szCs w:val="24"/>
        </w:rPr>
        <w:t>satu</w:t>
      </w:r>
      <w:r w:rsidRPr="00E72727">
        <w:rPr>
          <w:rFonts w:ascii="Bookman Old Style" w:hAnsi="Bookman Old Style" w:cs="Arial"/>
          <w:bCs/>
          <w:sz w:val="24"/>
          <w:szCs w:val="24"/>
          <w:lang w:val="id-ID"/>
        </w:rPr>
        <w:t xml:space="preserve"> tahun yang tersusun dalam rencana</w:t>
      </w:r>
      <w:r w:rsidR="003765EB" w:rsidRPr="00E72727">
        <w:rPr>
          <w:rFonts w:ascii="Bookman Old Style" w:hAnsi="Bookman Old Style" w:cs="Arial"/>
          <w:bCs/>
          <w:sz w:val="24"/>
          <w:szCs w:val="24"/>
        </w:rPr>
        <w:t>;</w:t>
      </w:r>
    </w:p>
    <w:p w14:paraId="2F95EC09" w14:textId="77777777" w:rsidR="00B734BE" w:rsidRPr="00E72727" w:rsidRDefault="00CD546F" w:rsidP="000655FC">
      <w:pPr>
        <w:pStyle w:val="ListParagraph"/>
        <w:numPr>
          <w:ilvl w:val="0"/>
          <w:numId w:val="5"/>
        </w:numPr>
        <w:spacing w:after="0" w:line="288" w:lineRule="auto"/>
        <w:ind w:left="426" w:hanging="426"/>
        <w:jc w:val="both"/>
        <w:rPr>
          <w:rFonts w:ascii="Bookman Old Style" w:hAnsi="Bookman Old Style" w:cs="Arial"/>
          <w:bCs/>
          <w:sz w:val="24"/>
          <w:szCs w:val="24"/>
          <w:lang w:val="id-ID"/>
        </w:rPr>
      </w:pPr>
      <w:r w:rsidRPr="00E72727">
        <w:rPr>
          <w:rFonts w:ascii="Bookman Old Style" w:hAnsi="Bookman Old Style" w:cs="Arial"/>
          <w:bCs/>
          <w:sz w:val="24"/>
          <w:szCs w:val="24"/>
          <w:lang w:val="id-ID"/>
        </w:rPr>
        <w:t>Untuk menjamin adanya konsistensi perencanaan dan program/</w:t>
      </w:r>
      <w:r w:rsidR="005766EC" w:rsidRPr="00E72727">
        <w:rPr>
          <w:rFonts w:ascii="Bookman Old Style" w:hAnsi="Bookman Old Style" w:cs="Arial"/>
          <w:bCs/>
          <w:sz w:val="24"/>
          <w:szCs w:val="24"/>
        </w:rPr>
        <w:t xml:space="preserve"> </w:t>
      </w:r>
      <w:r w:rsidRPr="00E72727">
        <w:rPr>
          <w:rFonts w:ascii="Bookman Old Style" w:hAnsi="Bookman Old Style" w:cs="Arial"/>
          <w:bCs/>
          <w:sz w:val="24"/>
          <w:szCs w:val="24"/>
          <w:lang w:val="id-ID"/>
        </w:rPr>
        <w:t>k</w:t>
      </w:r>
      <w:r w:rsidR="00282BA9" w:rsidRPr="00E72727">
        <w:rPr>
          <w:rFonts w:ascii="Bookman Old Style" w:hAnsi="Bookman Old Style" w:cs="Arial"/>
          <w:bCs/>
          <w:sz w:val="24"/>
          <w:szCs w:val="24"/>
          <w:lang w:val="id-ID"/>
        </w:rPr>
        <w:t xml:space="preserve">egiatan selama </w:t>
      </w:r>
      <w:r w:rsidR="003765EB" w:rsidRPr="00E72727">
        <w:rPr>
          <w:rFonts w:ascii="Bookman Old Style" w:hAnsi="Bookman Old Style" w:cs="Arial"/>
          <w:bCs/>
          <w:sz w:val="24"/>
          <w:szCs w:val="24"/>
        </w:rPr>
        <w:t>satu</w:t>
      </w:r>
      <w:r w:rsidR="00282BA9" w:rsidRPr="00E72727">
        <w:rPr>
          <w:rFonts w:ascii="Bookman Old Style" w:hAnsi="Bookman Old Style" w:cs="Arial"/>
          <w:bCs/>
          <w:sz w:val="24"/>
          <w:szCs w:val="24"/>
          <w:lang w:val="id-ID"/>
        </w:rPr>
        <w:t xml:space="preserve"> tahun</w:t>
      </w:r>
      <w:r w:rsidR="003765EB" w:rsidRPr="00E72727">
        <w:rPr>
          <w:rFonts w:ascii="Bookman Old Style" w:hAnsi="Bookman Old Style" w:cs="Arial"/>
          <w:bCs/>
          <w:sz w:val="24"/>
          <w:szCs w:val="24"/>
        </w:rPr>
        <w:t>;</w:t>
      </w:r>
    </w:p>
    <w:p w14:paraId="258CE751" w14:textId="77777777" w:rsidR="00CD546F" w:rsidRPr="00E72727" w:rsidRDefault="00CD546F" w:rsidP="000655FC">
      <w:pPr>
        <w:pStyle w:val="ListParagraph"/>
        <w:numPr>
          <w:ilvl w:val="0"/>
          <w:numId w:val="5"/>
        </w:numPr>
        <w:spacing w:after="0" w:line="288" w:lineRule="auto"/>
        <w:ind w:left="426" w:hanging="426"/>
        <w:jc w:val="both"/>
        <w:rPr>
          <w:rFonts w:ascii="Bookman Old Style" w:hAnsi="Bookman Old Style" w:cs="Arial"/>
          <w:bCs/>
          <w:sz w:val="24"/>
          <w:szCs w:val="24"/>
          <w:lang w:val="id-ID"/>
        </w:rPr>
      </w:pPr>
      <w:r w:rsidRPr="00E72727">
        <w:rPr>
          <w:rFonts w:ascii="Bookman Old Style" w:hAnsi="Bookman Old Style" w:cs="Arial"/>
          <w:bCs/>
          <w:sz w:val="24"/>
          <w:szCs w:val="24"/>
          <w:lang w:val="id-ID"/>
        </w:rPr>
        <w:t>Menjamin kesesuaian kegiatan lanjutan maupun kegiatan baru sehingga dapat menjalankan kegiatan-kegiatan sesuai dengan tugas pokok dan fungsi serta dapat mengambil langkah-langkah atau kebijakan mengenai tugas-tu</w:t>
      </w:r>
      <w:r w:rsidR="003765EB" w:rsidRPr="00E72727">
        <w:rPr>
          <w:rFonts w:ascii="Bookman Old Style" w:hAnsi="Bookman Old Style" w:cs="Arial"/>
          <w:bCs/>
          <w:sz w:val="24"/>
          <w:szCs w:val="24"/>
          <w:lang w:val="id-ID"/>
        </w:rPr>
        <w:t>gas sesuai dengan kewenangannya</w:t>
      </w:r>
      <w:r w:rsidR="003765EB" w:rsidRPr="00E72727">
        <w:rPr>
          <w:rFonts w:ascii="Bookman Old Style" w:hAnsi="Bookman Old Style" w:cs="Arial"/>
          <w:bCs/>
          <w:sz w:val="24"/>
          <w:szCs w:val="24"/>
        </w:rPr>
        <w:t>;</w:t>
      </w:r>
    </w:p>
    <w:p w14:paraId="2992E44C" w14:textId="77777777" w:rsidR="00BA5497" w:rsidRPr="00E72727" w:rsidRDefault="00A30744" w:rsidP="000655FC">
      <w:pPr>
        <w:pStyle w:val="ListParagraph"/>
        <w:numPr>
          <w:ilvl w:val="0"/>
          <w:numId w:val="5"/>
        </w:numPr>
        <w:spacing w:after="0" w:line="288" w:lineRule="auto"/>
        <w:ind w:left="426" w:hanging="426"/>
        <w:jc w:val="both"/>
        <w:rPr>
          <w:rFonts w:ascii="Bookman Old Style" w:hAnsi="Bookman Old Style" w:cs="Arial"/>
          <w:bCs/>
          <w:sz w:val="24"/>
          <w:szCs w:val="24"/>
          <w:lang w:val="id-ID"/>
        </w:rPr>
      </w:pPr>
      <w:r w:rsidRPr="00E72727">
        <w:rPr>
          <w:rFonts w:ascii="Bookman Old Style" w:hAnsi="Bookman Old Style" w:cs="Arial"/>
          <w:bCs/>
          <w:sz w:val="24"/>
          <w:szCs w:val="24"/>
          <w:lang w:val="id-ID"/>
        </w:rPr>
        <w:t>Untuk m</w:t>
      </w:r>
      <w:r w:rsidR="00BA5497" w:rsidRPr="00E72727">
        <w:rPr>
          <w:rFonts w:ascii="Bookman Old Style" w:hAnsi="Bookman Old Style" w:cs="Arial"/>
          <w:bCs/>
          <w:sz w:val="24"/>
          <w:szCs w:val="24"/>
          <w:lang w:val="id-ID"/>
        </w:rPr>
        <w:t>engetahui masalah, tantangan dan solusi dalam penyelenggaraan tu</w:t>
      </w:r>
      <w:r w:rsidR="003765EB" w:rsidRPr="00E72727">
        <w:rPr>
          <w:rFonts w:ascii="Bookman Old Style" w:hAnsi="Bookman Old Style" w:cs="Arial"/>
          <w:bCs/>
          <w:sz w:val="24"/>
          <w:szCs w:val="24"/>
          <w:lang w:val="id-ID"/>
        </w:rPr>
        <w:t>gas dan fungsi tahun sebelumnya</w:t>
      </w:r>
      <w:r w:rsidR="003765EB" w:rsidRPr="00E72727">
        <w:rPr>
          <w:rFonts w:ascii="Bookman Old Style" w:hAnsi="Bookman Old Style" w:cs="Arial"/>
          <w:bCs/>
          <w:sz w:val="24"/>
          <w:szCs w:val="24"/>
        </w:rPr>
        <w:t>;</w:t>
      </w:r>
    </w:p>
    <w:p w14:paraId="034CF13C" w14:textId="77777777" w:rsidR="00BA5497" w:rsidRPr="00E72727" w:rsidRDefault="00BA5497" w:rsidP="000655FC">
      <w:pPr>
        <w:pStyle w:val="ListParagraph"/>
        <w:numPr>
          <w:ilvl w:val="0"/>
          <w:numId w:val="5"/>
        </w:numPr>
        <w:spacing w:after="0" w:line="288" w:lineRule="auto"/>
        <w:ind w:left="426" w:hanging="426"/>
        <w:jc w:val="both"/>
        <w:rPr>
          <w:rFonts w:ascii="Bookman Old Style" w:hAnsi="Bookman Old Style" w:cs="Arial"/>
          <w:bCs/>
          <w:sz w:val="24"/>
          <w:szCs w:val="24"/>
          <w:lang w:val="id-ID"/>
        </w:rPr>
      </w:pPr>
      <w:r w:rsidRPr="00E72727">
        <w:rPr>
          <w:rFonts w:ascii="Bookman Old Style" w:hAnsi="Bookman Old Style" w:cs="Arial"/>
          <w:bCs/>
          <w:sz w:val="24"/>
          <w:szCs w:val="24"/>
          <w:lang w:val="id-ID"/>
        </w:rPr>
        <w:t>Sebagai salah satu media pertanggung jawaban melalui penilaian terhad</w:t>
      </w:r>
      <w:r w:rsidR="003765EB" w:rsidRPr="00E72727">
        <w:rPr>
          <w:rFonts w:ascii="Bookman Old Style" w:hAnsi="Bookman Old Style" w:cs="Arial"/>
          <w:bCs/>
          <w:sz w:val="24"/>
          <w:szCs w:val="24"/>
          <w:lang w:val="id-ID"/>
        </w:rPr>
        <w:t>ap pelaksanaan tugas dan fungsi</w:t>
      </w:r>
      <w:r w:rsidR="003765EB" w:rsidRPr="00E72727">
        <w:rPr>
          <w:rFonts w:ascii="Bookman Old Style" w:hAnsi="Bookman Old Style" w:cs="Arial"/>
          <w:bCs/>
          <w:sz w:val="24"/>
          <w:szCs w:val="24"/>
        </w:rPr>
        <w:t>; dan</w:t>
      </w:r>
    </w:p>
    <w:p w14:paraId="39CF320F" w14:textId="77777777" w:rsidR="00CD546F" w:rsidRPr="00E72727" w:rsidRDefault="00CD546F" w:rsidP="000655FC">
      <w:pPr>
        <w:pStyle w:val="ListParagraph"/>
        <w:numPr>
          <w:ilvl w:val="0"/>
          <w:numId w:val="5"/>
        </w:numPr>
        <w:spacing w:after="0" w:line="288" w:lineRule="auto"/>
        <w:ind w:left="426" w:hanging="426"/>
        <w:jc w:val="both"/>
        <w:rPr>
          <w:rFonts w:ascii="Bookman Old Style" w:hAnsi="Bookman Old Style" w:cs="Arial"/>
          <w:bCs/>
          <w:sz w:val="24"/>
          <w:szCs w:val="24"/>
          <w:lang w:val="id-ID"/>
        </w:rPr>
      </w:pPr>
      <w:r w:rsidRPr="00E72727">
        <w:rPr>
          <w:rFonts w:ascii="Bookman Old Style" w:hAnsi="Bookman Old Style" w:cs="Arial"/>
          <w:bCs/>
          <w:sz w:val="24"/>
          <w:szCs w:val="24"/>
          <w:lang w:val="id-ID"/>
        </w:rPr>
        <w:t>Sebagai bahan evaluasi program dan kegiatan yang akan dilaksanakan pada tahun-tahun yang akan datang.</w:t>
      </w:r>
    </w:p>
    <w:p w14:paraId="5CC04A2F" w14:textId="77777777" w:rsidR="00E4075D" w:rsidRPr="00E72727" w:rsidRDefault="00E4075D" w:rsidP="00BE01E2">
      <w:pPr>
        <w:pStyle w:val="ListParagraph"/>
        <w:spacing w:after="0" w:line="240" w:lineRule="auto"/>
        <w:ind w:left="360"/>
        <w:jc w:val="both"/>
        <w:rPr>
          <w:rFonts w:ascii="Bookman Old Style" w:hAnsi="Bookman Old Style" w:cs="Arial"/>
          <w:bCs/>
          <w:sz w:val="24"/>
          <w:szCs w:val="24"/>
          <w:lang w:val="id-ID"/>
        </w:rPr>
      </w:pPr>
    </w:p>
    <w:p w14:paraId="57EACAA9" w14:textId="77777777" w:rsidR="007E778F" w:rsidRPr="00E72727" w:rsidRDefault="007E778F" w:rsidP="00BE01E2">
      <w:pPr>
        <w:pStyle w:val="ListParagraph"/>
        <w:widowControl w:val="0"/>
        <w:numPr>
          <w:ilvl w:val="1"/>
          <w:numId w:val="4"/>
        </w:numPr>
        <w:tabs>
          <w:tab w:val="left" w:pos="567"/>
        </w:tabs>
        <w:autoSpaceDE w:val="0"/>
        <w:autoSpaceDN w:val="0"/>
        <w:spacing w:after="0" w:line="240" w:lineRule="auto"/>
        <w:ind w:left="0" w:firstLine="0"/>
        <w:contextualSpacing w:val="0"/>
        <w:jc w:val="both"/>
        <w:rPr>
          <w:rFonts w:ascii="Bookman Old Style" w:hAnsi="Bookman Old Style"/>
          <w:sz w:val="24"/>
          <w:szCs w:val="24"/>
          <w:lang w:val="id-ID"/>
        </w:rPr>
      </w:pPr>
      <w:r w:rsidRPr="00E72727">
        <w:rPr>
          <w:rFonts w:ascii="Bookman Old Style" w:hAnsi="Bookman Old Style"/>
          <w:sz w:val="24"/>
          <w:szCs w:val="24"/>
          <w:lang w:val="id-ID"/>
        </w:rPr>
        <w:t>Sistematika</w:t>
      </w:r>
      <w:r w:rsidRPr="00E72727">
        <w:rPr>
          <w:rFonts w:ascii="Bookman Old Style" w:hAnsi="Bookman Old Style"/>
          <w:spacing w:val="-3"/>
          <w:sz w:val="24"/>
          <w:szCs w:val="24"/>
          <w:lang w:val="id-ID"/>
        </w:rPr>
        <w:t xml:space="preserve"> </w:t>
      </w:r>
      <w:r w:rsidRPr="00E72727">
        <w:rPr>
          <w:rFonts w:ascii="Bookman Old Style" w:hAnsi="Bookman Old Style"/>
          <w:sz w:val="24"/>
          <w:szCs w:val="24"/>
          <w:lang w:val="id-ID"/>
        </w:rPr>
        <w:t>Penulisan</w:t>
      </w:r>
    </w:p>
    <w:p w14:paraId="656D8A36" w14:textId="77777777" w:rsidR="007E778F" w:rsidRDefault="007E778F" w:rsidP="000655FC">
      <w:pPr>
        <w:pStyle w:val="BodyText"/>
        <w:spacing w:line="288" w:lineRule="auto"/>
        <w:ind w:firstLine="851"/>
        <w:rPr>
          <w:rFonts w:ascii="Bookman Old Style" w:hAnsi="Bookman Old Style"/>
          <w:lang w:val="en-US"/>
        </w:rPr>
      </w:pPr>
      <w:r w:rsidRPr="00E72727">
        <w:rPr>
          <w:rFonts w:ascii="Bookman Old Style" w:hAnsi="Bookman Old Style"/>
        </w:rPr>
        <w:t xml:space="preserve">Berdasarkan ketentuan Peraturan Menteri Dalam Negeri Nomor </w:t>
      </w:r>
      <w:r w:rsidR="009B4267" w:rsidRPr="00E72727">
        <w:rPr>
          <w:rFonts w:ascii="Bookman Old Style" w:hAnsi="Bookman Old Style"/>
          <w:lang w:val="en-US"/>
        </w:rPr>
        <w:t>86</w:t>
      </w:r>
      <w:r w:rsidR="009B4267" w:rsidRPr="00E72727">
        <w:rPr>
          <w:rFonts w:ascii="Bookman Old Style" w:hAnsi="Bookman Old Style"/>
        </w:rPr>
        <w:t xml:space="preserve"> Tahun 201</w:t>
      </w:r>
      <w:r w:rsidR="009B4267" w:rsidRPr="00E72727">
        <w:rPr>
          <w:rFonts w:ascii="Bookman Old Style" w:hAnsi="Bookman Old Style"/>
          <w:lang w:val="en-US"/>
        </w:rPr>
        <w:t>7</w:t>
      </w:r>
      <w:r w:rsidRPr="00E72727">
        <w:rPr>
          <w:rFonts w:ascii="Bookman Old Style" w:hAnsi="Bookman Old Style"/>
        </w:rPr>
        <w:t xml:space="preserve">, penyusunan Rencana Kerja (Renja) Dinas </w:t>
      </w:r>
      <w:r w:rsidRPr="00E72727">
        <w:rPr>
          <w:rFonts w:ascii="Bookman Old Style" w:hAnsi="Bookman Old Style"/>
          <w:lang w:val="en-US"/>
        </w:rPr>
        <w:t>Koperasi, Perindustrian dan Perdagangan</w:t>
      </w:r>
      <w:r w:rsidRPr="00E72727">
        <w:rPr>
          <w:rFonts w:ascii="Bookman Old Style" w:hAnsi="Bookman Old Style"/>
        </w:rPr>
        <w:t xml:space="preserve"> Kota Malang tahun 20</w:t>
      </w:r>
      <w:r w:rsidRPr="00E72727">
        <w:rPr>
          <w:rFonts w:ascii="Bookman Old Style" w:hAnsi="Bookman Old Style"/>
          <w:lang w:val="en-US"/>
        </w:rPr>
        <w:t>2</w:t>
      </w:r>
      <w:r w:rsidR="00B978AD" w:rsidRPr="00E72727">
        <w:rPr>
          <w:rFonts w:ascii="Bookman Old Style" w:hAnsi="Bookman Old Style"/>
          <w:lang w:val="en-US"/>
        </w:rPr>
        <w:t>1</w:t>
      </w:r>
      <w:r w:rsidR="008D2425" w:rsidRPr="00E72727">
        <w:rPr>
          <w:rFonts w:ascii="Bookman Old Style" w:hAnsi="Bookman Old Style"/>
          <w:lang w:val="en-US"/>
        </w:rPr>
        <w:t xml:space="preserve"> </w:t>
      </w:r>
      <w:r w:rsidRPr="00E72727">
        <w:rPr>
          <w:rFonts w:ascii="Bookman Old Style" w:hAnsi="Bookman Old Style"/>
        </w:rPr>
        <w:t>ini menggunakan sistematika p</w:t>
      </w:r>
      <w:r w:rsidR="008D2425" w:rsidRPr="00E72727">
        <w:rPr>
          <w:rFonts w:ascii="Bookman Old Style" w:hAnsi="Bookman Old Style"/>
        </w:rPr>
        <w:t>enulisan sebagai berikut</w:t>
      </w:r>
      <w:r w:rsidRPr="00E72727">
        <w:rPr>
          <w:rFonts w:ascii="Bookman Old Style" w:hAnsi="Bookman Old Style"/>
        </w:rPr>
        <w:t>:</w:t>
      </w:r>
    </w:p>
    <w:p w14:paraId="365C2B22" w14:textId="77777777" w:rsidR="00ED0882" w:rsidRPr="00ED0882" w:rsidRDefault="00ED0882" w:rsidP="000655FC">
      <w:pPr>
        <w:pStyle w:val="BodyText"/>
        <w:spacing w:line="288" w:lineRule="auto"/>
        <w:ind w:firstLine="851"/>
        <w:rPr>
          <w:rFonts w:ascii="Bookman Old Style" w:hAnsi="Bookman Old Style"/>
          <w:lang w:val="en-US"/>
        </w:rPr>
      </w:pPr>
    </w:p>
    <w:p w14:paraId="08EF9850" w14:textId="77777777" w:rsidR="007E778F" w:rsidRPr="00E72727" w:rsidRDefault="007E778F" w:rsidP="000655FC">
      <w:pPr>
        <w:pStyle w:val="BodyText"/>
        <w:tabs>
          <w:tab w:val="left" w:pos="993"/>
        </w:tabs>
        <w:spacing w:line="288" w:lineRule="auto"/>
        <w:ind w:left="993" w:hanging="993"/>
        <w:rPr>
          <w:rFonts w:ascii="Bookman Old Style" w:hAnsi="Bookman Old Style"/>
          <w:lang w:val="en-US"/>
        </w:rPr>
      </w:pPr>
      <w:r w:rsidRPr="00E72727">
        <w:rPr>
          <w:rFonts w:ascii="Bookman Old Style" w:hAnsi="Bookman Old Style"/>
        </w:rPr>
        <w:lastRenderedPageBreak/>
        <w:t>BAB</w:t>
      </w:r>
      <w:r w:rsidRPr="00E72727">
        <w:rPr>
          <w:rFonts w:ascii="Bookman Old Style" w:hAnsi="Bookman Old Style"/>
          <w:spacing w:val="-1"/>
        </w:rPr>
        <w:t xml:space="preserve"> </w:t>
      </w:r>
      <w:r w:rsidRPr="00E72727">
        <w:rPr>
          <w:rFonts w:ascii="Bookman Old Style" w:hAnsi="Bookman Old Style"/>
        </w:rPr>
        <w:t>I</w:t>
      </w:r>
      <w:r w:rsidR="000655FC" w:rsidRPr="00E72727">
        <w:rPr>
          <w:rFonts w:ascii="Bookman Old Style" w:hAnsi="Bookman Old Style"/>
          <w:lang w:val="en-AU"/>
        </w:rPr>
        <w:tab/>
      </w:r>
      <w:r w:rsidRPr="00E72727">
        <w:rPr>
          <w:rFonts w:ascii="Bookman Old Style" w:hAnsi="Bookman Old Style"/>
        </w:rPr>
        <w:t>PENDAHULUAN</w:t>
      </w:r>
    </w:p>
    <w:p w14:paraId="6AB2EA2F" w14:textId="77777777" w:rsidR="007E778F" w:rsidRPr="00E72727" w:rsidRDefault="007E778F" w:rsidP="000655FC">
      <w:pPr>
        <w:pStyle w:val="ListParagraph"/>
        <w:widowControl w:val="0"/>
        <w:numPr>
          <w:ilvl w:val="1"/>
          <w:numId w:val="27"/>
        </w:numPr>
        <w:tabs>
          <w:tab w:val="left" w:pos="709"/>
        </w:tabs>
        <w:autoSpaceDE w:val="0"/>
        <w:autoSpaceDN w:val="0"/>
        <w:spacing w:after="0" w:line="288" w:lineRule="auto"/>
        <w:ind w:left="0" w:firstLine="0"/>
        <w:contextualSpacing w:val="0"/>
        <w:jc w:val="both"/>
        <w:rPr>
          <w:rFonts w:ascii="Bookman Old Style" w:hAnsi="Bookman Old Style"/>
          <w:sz w:val="24"/>
          <w:szCs w:val="24"/>
          <w:lang w:val="id-ID"/>
        </w:rPr>
      </w:pPr>
      <w:r w:rsidRPr="00E72727">
        <w:rPr>
          <w:rFonts w:ascii="Bookman Old Style" w:hAnsi="Bookman Old Style"/>
          <w:sz w:val="24"/>
          <w:szCs w:val="24"/>
          <w:lang w:val="id-ID"/>
        </w:rPr>
        <w:t>Latar</w:t>
      </w:r>
      <w:r w:rsidRPr="00E72727">
        <w:rPr>
          <w:rFonts w:ascii="Bookman Old Style" w:hAnsi="Bookman Old Style"/>
          <w:spacing w:val="-3"/>
          <w:sz w:val="24"/>
          <w:szCs w:val="24"/>
          <w:lang w:val="id-ID"/>
        </w:rPr>
        <w:t xml:space="preserve"> </w:t>
      </w:r>
      <w:r w:rsidRPr="00E72727">
        <w:rPr>
          <w:rFonts w:ascii="Bookman Old Style" w:hAnsi="Bookman Old Style"/>
          <w:sz w:val="24"/>
          <w:szCs w:val="24"/>
          <w:lang w:val="id-ID"/>
        </w:rPr>
        <w:t>Belakang</w:t>
      </w:r>
    </w:p>
    <w:p w14:paraId="6CCF04F5" w14:textId="77777777" w:rsidR="007E778F" w:rsidRPr="00E72727" w:rsidRDefault="007E778F" w:rsidP="000655FC">
      <w:pPr>
        <w:pStyle w:val="ListParagraph"/>
        <w:widowControl w:val="0"/>
        <w:numPr>
          <w:ilvl w:val="1"/>
          <w:numId w:val="27"/>
        </w:numPr>
        <w:tabs>
          <w:tab w:val="left" w:pos="709"/>
        </w:tabs>
        <w:autoSpaceDE w:val="0"/>
        <w:autoSpaceDN w:val="0"/>
        <w:spacing w:after="0" w:line="288" w:lineRule="auto"/>
        <w:ind w:left="0" w:firstLine="0"/>
        <w:contextualSpacing w:val="0"/>
        <w:jc w:val="both"/>
        <w:rPr>
          <w:rFonts w:ascii="Bookman Old Style" w:hAnsi="Bookman Old Style"/>
          <w:sz w:val="24"/>
          <w:szCs w:val="24"/>
          <w:lang w:val="id-ID"/>
        </w:rPr>
      </w:pPr>
      <w:r w:rsidRPr="00E72727">
        <w:rPr>
          <w:rFonts w:ascii="Bookman Old Style" w:hAnsi="Bookman Old Style"/>
          <w:sz w:val="24"/>
          <w:szCs w:val="24"/>
          <w:lang w:val="id-ID"/>
        </w:rPr>
        <w:t>Landasan</w:t>
      </w:r>
      <w:r w:rsidRPr="00E72727">
        <w:rPr>
          <w:rFonts w:ascii="Bookman Old Style" w:hAnsi="Bookman Old Style"/>
          <w:spacing w:val="-2"/>
          <w:sz w:val="24"/>
          <w:szCs w:val="24"/>
          <w:lang w:val="id-ID"/>
        </w:rPr>
        <w:t xml:space="preserve"> </w:t>
      </w:r>
      <w:r w:rsidRPr="00E72727">
        <w:rPr>
          <w:rFonts w:ascii="Bookman Old Style" w:hAnsi="Bookman Old Style"/>
          <w:sz w:val="24"/>
          <w:szCs w:val="24"/>
          <w:lang w:val="id-ID"/>
        </w:rPr>
        <w:t>Hukum</w:t>
      </w:r>
    </w:p>
    <w:p w14:paraId="5CFE1CD2" w14:textId="77777777" w:rsidR="007E778F" w:rsidRPr="00E72727" w:rsidRDefault="007E778F" w:rsidP="000655FC">
      <w:pPr>
        <w:pStyle w:val="ListParagraph"/>
        <w:widowControl w:val="0"/>
        <w:numPr>
          <w:ilvl w:val="1"/>
          <w:numId w:val="27"/>
        </w:numPr>
        <w:tabs>
          <w:tab w:val="left" w:pos="709"/>
        </w:tabs>
        <w:autoSpaceDE w:val="0"/>
        <w:autoSpaceDN w:val="0"/>
        <w:spacing w:after="0" w:line="288" w:lineRule="auto"/>
        <w:ind w:left="0" w:firstLine="0"/>
        <w:contextualSpacing w:val="0"/>
        <w:jc w:val="both"/>
        <w:rPr>
          <w:rFonts w:ascii="Bookman Old Style" w:hAnsi="Bookman Old Style"/>
          <w:sz w:val="24"/>
          <w:szCs w:val="24"/>
          <w:lang w:val="id-ID"/>
        </w:rPr>
      </w:pPr>
      <w:r w:rsidRPr="00E72727">
        <w:rPr>
          <w:rFonts w:ascii="Bookman Old Style" w:hAnsi="Bookman Old Style"/>
          <w:sz w:val="24"/>
          <w:szCs w:val="24"/>
          <w:lang w:val="id-ID"/>
        </w:rPr>
        <w:t>Maksud dan</w:t>
      </w:r>
      <w:r w:rsidRPr="00E72727">
        <w:rPr>
          <w:rFonts w:ascii="Bookman Old Style" w:hAnsi="Bookman Old Style"/>
          <w:spacing w:val="-3"/>
          <w:sz w:val="24"/>
          <w:szCs w:val="24"/>
          <w:lang w:val="id-ID"/>
        </w:rPr>
        <w:t xml:space="preserve"> </w:t>
      </w:r>
      <w:r w:rsidRPr="00E72727">
        <w:rPr>
          <w:rFonts w:ascii="Bookman Old Style" w:hAnsi="Bookman Old Style"/>
          <w:sz w:val="24"/>
          <w:szCs w:val="24"/>
          <w:lang w:val="id-ID"/>
        </w:rPr>
        <w:t>Tujuan</w:t>
      </w:r>
    </w:p>
    <w:p w14:paraId="1BA47AD5" w14:textId="77777777" w:rsidR="007E778F" w:rsidRPr="00E72727" w:rsidRDefault="007E778F" w:rsidP="000655FC">
      <w:pPr>
        <w:pStyle w:val="ListParagraph"/>
        <w:widowControl w:val="0"/>
        <w:numPr>
          <w:ilvl w:val="1"/>
          <w:numId w:val="27"/>
        </w:numPr>
        <w:tabs>
          <w:tab w:val="left" w:pos="709"/>
        </w:tabs>
        <w:autoSpaceDE w:val="0"/>
        <w:autoSpaceDN w:val="0"/>
        <w:spacing w:after="0" w:line="288" w:lineRule="auto"/>
        <w:ind w:left="0" w:firstLine="0"/>
        <w:contextualSpacing w:val="0"/>
        <w:jc w:val="both"/>
        <w:rPr>
          <w:rFonts w:ascii="Bookman Old Style" w:hAnsi="Bookman Old Style"/>
          <w:sz w:val="24"/>
          <w:szCs w:val="24"/>
          <w:lang w:val="id-ID"/>
        </w:rPr>
      </w:pPr>
      <w:r w:rsidRPr="00E72727">
        <w:rPr>
          <w:rFonts w:ascii="Bookman Old Style" w:hAnsi="Bookman Old Style"/>
          <w:sz w:val="24"/>
          <w:szCs w:val="24"/>
          <w:lang w:val="id-ID"/>
        </w:rPr>
        <w:t>Sistematika</w:t>
      </w:r>
      <w:r w:rsidRPr="00E72727">
        <w:rPr>
          <w:rFonts w:ascii="Bookman Old Style" w:hAnsi="Bookman Old Style"/>
          <w:spacing w:val="-3"/>
          <w:sz w:val="24"/>
          <w:szCs w:val="24"/>
          <w:lang w:val="id-ID"/>
        </w:rPr>
        <w:t xml:space="preserve"> </w:t>
      </w:r>
      <w:r w:rsidRPr="00E72727">
        <w:rPr>
          <w:rFonts w:ascii="Bookman Old Style" w:hAnsi="Bookman Old Style"/>
          <w:sz w:val="24"/>
          <w:szCs w:val="24"/>
          <w:lang w:val="id-ID"/>
        </w:rPr>
        <w:t>Penulisan</w:t>
      </w:r>
    </w:p>
    <w:p w14:paraId="10090F5B" w14:textId="77777777" w:rsidR="007E778F" w:rsidRPr="00E72727" w:rsidRDefault="007E778F" w:rsidP="000655FC">
      <w:pPr>
        <w:pStyle w:val="BodyText"/>
        <w:tabs>
          <w:tab w:val="left" w:pos="993"/>
        </w:tabs>
        <w:spacing w:line="288" w:lineRule="auto"/>
        <w:ind w:left="993" w:hanging="993"/>
        <w:rPr>
          <w:rFonts w:ascii="Bookman Old Style" w:hAnsi="Bookman Old Style"/>
          <w:lang w:val="en-US"/>
        </w:rPr>
      </w:pPr>
      <w:r w:rsidRPr="00E72727">
        <w:rPr>
          <w:rFonts w:ascii="Bookman Old Style" w:hAnsi="Bookman Old Style"/>
        </w:rPr>
        <w:t>BAB</w:t>
      </w:r>
      <w:r w:rsidRPr="00E72727">
        <w:rPr>
          <w:rFonts w:ascii="Bookman Old Style" w:hAnsi="Bookman Old Style"/>
          <w:spacing w:val="-1"/>
        </w:rPr>
        <w:t xml:space="preserve"> </w:t>
      </w:r>
      <w:r w:rsidRPr="00E72727">
        <w:rPr>
          <w:rFonts w:ascii="Bookman Old Style" w:hAnsi="Bookman Old Style"/>
        </w:rPr>
        <w:t>II</w:t>
      </w:r>
      <w:r w:rsidR="000655FC" w:rsidRPr="00E72727">
        <w:rPr>
          <w:rFonts w:ascii="Bookman Old Style" w:hAnsi="Bookman Old Style"/>
          <w:lang w:val="en-AU"/>
        </w:rPr>
        <w:tab/>
      </w:r>
      <w:r w:rsidRPr="00E72727">
        <w:rPr>
          <w:rFonts w:ascii="Bookman Old Style" w:hAnsi="Bookman Old Style"/>
        </w:rPr>
        <w:t xml:space="preserve">HASIL EVALUASI RENCANA KERJA </w:t>
      </w:r>
      <w:r w:rsidRPr="00E72727">
        <w:rPr>
          <w:rFonts w:ascii="Bookman Old Style" w:hAnsi="Bookman Old Style"/>
          <w:lang w:val="en-US"/>
        </w:rPr>
        <w:t>PERANGKAT DAERAH TAHUN LALU</w:t>
      </w:r>
    </w:p>
    <w:p w14:paraId="469EBE98" w14:textId="77777777" w:rsidR="007E778F" w:rsidRPr="00E72727" w:rsidRDefault="007E778F" w:rsidP="000655FC">
      <w:pPr>
        <w:pStyle w:val="ListParagraph"/>
        <w:widowControl w:val="0"/>
        <w:numPr>
          <w:ilvl w:val="1"/>
          <w:numId w:val="26"/>
        </w:numPr>
        <w:tabs>
          <w:tab w:val="left" w:pos="709"/>
        </w:tabs>
        <w:autoSpaceDE w:val="0"/>
        <w:autoSpaceDN w:val="0"/>
        <w:spacing w:after="0" w:line="288" w:lineRule="auto"/>
        <w:ind w:left="0" w:firstLine="0"/>
        <w:contextualSpacing w:val="0"/>
        <w:jc w:val="both"/>
        <w:rPr>
          <w:rFonts w:ascii="Bookman Old Style" w:hAnsi="Bookman Old Style"/>
          <w:sz w:val="24"/>
          <w:szCs w:val="24"/>
          <w:lang w:val="id-ID"/>
        </w:rPr>
      </w:pPr>
      <w:r w:rsidRPr="00E72727">
        <w:rPr>
          <w:rFonts w:ascii="Bookman Old Style" w:hAnsi="Bookman Old Style"/>
          <w:sz w:val="24"/>
          <w:szCs w:val="24"/>
          <w:lang w:val="id-ID"/>
        </w:rPr>
        <w:t>Evaluasi Pelaksanaan Renja</w:t>
      </w:r>
      <w:r w:rsidRPr="00E72727">
        <w:rPr>
          <w:rFonts w:ascii="Bookman Old Style" w:hAnsi="Bookman Old Style"/>
          <w:spacing w:val="-7"/>
          <w:sz w:val="24"/>
          <w:szCs w:val="24"/>
          <w:lang w:val="id-ID"/>
        </w:rPr>
        <w:t xml:space="preserve"> </w:t>
      </w:r>
      <w:r w:rsidRPr="00E72727">
        <w:rPr>
          <w:rFonts w:ascii="Bookman Old Style" w:hAnsi="Bookman Old Style"/>
          <w:sz w:val="24"/>
          <w:szCs w:val="24"/>
        </w:rPr>
        <w:t xml:space="preserve">Perangkat Daerah Tahun dan Capaian Renstra </w:t>
      </w:r>
    </w:p>
    <w:p w14:paraId="5302B152" w14:textId="77777777" w:rsidR="007E778F" w:rsidRPr="00E72727" w:rsidRDefault="007E778F" w:rsidP="000655FC">
      <w:pPr>
        <w:pStyle w:val="ListParagraph"/>
        <w:widowControl w:val="0"/>
        <w:numPr>
          <w:ilvl w:val="1"/>
          <w:numId w:val="26"/>
        </w:numPr>
        <w:tabs>
          <w:tab w:val="left" w:pos="709"/>
        </w:tabs>
        <w:autoSpaceDE w:val="0"/>
        <w:autoSpaceDN w:val="0"/>
        <w:spacing w:after="0" w:line="288" w:lineRule="auto"/>
        <w:ind w:left="0" w:firstLine="0"/>
        <w:contextualSpacing w:val="0"/>
        <w:jc w:val="both"/>
        <w:rPr>
          <w:rFonts w:ascii="Bookman Old Style" w:hAnsi="Bookman Old Style"/>
          <w:sz w:val="24"/>
          <w:szCs w:val="24"/>
          <w:lang w:val="id-ID"/>
        </w:rPr>
      </w:pPr>
      <w:r w:rsidRPr="00E72727">
        <w:rPr>
          <w:rFonts w:ascii="Bookman Old Style" w:hAnsi="Bookman Old Style"/>
          <w:sz w:val="24"/>
          <w:szCs w:val="24"/>
          <w:lang w:val="id-ID"/>
        </w:rPr>
        <w:t>Analisa Kinerja Pelayanan</w:t>
      </w:r>
      <w:r w:rsidRPr="00E72727">
        <w:rPr>
          <w:rFonts w:ascii="Bookman Old Style" w:hAnsi="Bookman Old Style"/>
          <w:spacing w:val="-7"/>
          <w:sz w:val="24"/>
          <w:szCs w:val="24"/>
          <w:lang w:val="id-ID"/>
        </w:rPr>
        <w:t xml:space="preserve"> </w:t>
      </w:r>
      <w:r w:rsidRPr="00E72727">
        <w:rPr>
          <w:rFonts w:ascii="Bookman Old Style" w:hAnsi="Bookman Old Style"/>
          <w:sz w:val="24"/>
          <w:szCs w:val="24"/>
        </w:rPr>
        <w:t>Perangkat Daerah</w:t>
      </w:r>
    </w:p>
    <w:p w14:paraId="29598A68" w14:textId="77777777" w:rsidR="007E778F" w:rsidRPr="00E72727" w:rsidRDefault="007E778F" w:rsidP="000655FC">
      <w:pPr>
        <w:pStyle w:val="ListParagraph"/>
        <w:widowControl w:val="0"/>
        <w:numPr>
          <w:ilvl w:val="1"/>
          <w:numId w:val="26"/>
        </w:numPr>
        <w:tabs>
          <w:tab w:val="left" w:pos="709"/>
          <w:tab w:val="left" w:pos="3661"/>
          <w:tab w:val="left" w:pos="4752"/>
          <w:tab w:val="left" w:pos="6851"/>
          <w:tab w:val="left" w:pos="7782"/>
        </w:tabs>
        <w:autoSpaceDE w:val="0"/>
        <w:autoSpaceDN w:val="0"/>
        <w:spacing w:after="0" w:line="288" w:lineRule="auto"/>
        <w:ind w:left="0" w:firstLine="0"/>
        <w:contextualSpacing w:val="0"/>
        <w:jc w:val="both"/>
        <w:rPr>
          <w:rFonts w:ascii="Bookman Old Style" w:hAnsi="Bookman Old Style"/>
          <w:sz w:val="24"/>
          <w:szCs w:val="24"/>
          <w:lang w:val="id-ID"/>
        </w:rPr>
      </w:pPr>
      <w:r w:rsidRPr="00E72727">
        <w:rPr>
          <w:rFonts w:ascii="Bookman Old Style" w:hAnsi="Bookman Old Style"/>
          <w:sz w:val="24"/>
          <w:szCs w:val="24"/>
          <w:lang w:val="id-ID"/>
        </w:rPr>
        <w:t>Isu-isu</w:t>
      </w:r>
      <w:r w:rsidRPr="00E72727">
        <w:rPr>
          <w:rFonts w:ascii="Bookman Old Style" w:hAnsi="Bookman Old Style"/>
          <w:sz w:val="24"/>
          <w:szCs w:val="24"/>
        </w:rPr>
        <w:t xml:space="preserve"> </w:t>
      </w:r>
      <w:r w:rsidRPr="00E72727">
        <w:rPr>
          <w:rFonts w:ascii="Bookman Old Style" w:hAnsi="Bookman Old Style"/>
          <w:sz w:val="24"/>
          <w:szCs w:val="24"/>
          <w:lang w:val="id-ID"/>
        </w:rPr>
        <w:t>Penting</w:t>
      </w:r>
      <w:r w:rsidRPr="00E72727">
        <w:rPr>
          <w:rFonts w:ascii="Bookman Old Style" w:hAnsi="Bookman Old Style"/>
          <w:sz w:val="24"/>
          <w:szCs w:val="24"/>
        </w:rPr>
        <w:t xml:space="preserve"> </w:t>
      </w:r>
      <w:r w:rsidRPr="00E72727">
        <w:rPr>
          <w:rFonts w:ascii="Bookman Old Style" w:hAnsi="Bookman Old Style"/>
          <w:sz w:val="24"/>
          <w:szCs w:val="24"/>
          <w:lang w:val="id-ID"/>
        </w:rPr>
        <w:t>Penyelenggaraan</w:t>
      </w:r>
      <w:r w:rsidRPr="00E72727">
        <w:rPr>
          <w:rFonts w:ascii="Bookman Old Style" w:hAnsi="Bookman Old Style"/>
          <w:sz w:val="24"/>
          <w:szCs w:val="24"/>
        </w:rPr>
        <w:t xml:space="preserve"> </w:t>
      </w:r>
      <w:r w:rsidRPr="00E72727">
        <w:rPr>
          <w:rFonts w:ascii="Bookman Old Style" w:hAnsi="Bookman Old Style"/>
          <w:sz w:val="24"/>
          <w:szCs w:val="24"/>
          <w:lang w:val="id-ID"/>
        </w:rPr>
        <w:t>Tugas</w:t>
      </w:r>
      <w:r w:rsidRPr="00E72727">
        <w:rPr>
          <w:rFonts w:ascii="Bookman Old Style" w:hAnsi="Bookman Old Style"/>
          <w:sz w:val="24"/>
          <w:szCs w:val="24"/>
        </w:rPr>
        <w:t xml:space="preserve"> </w:t>
      </w:r>
      <w:r w:rsidRPr="00E72727">
        <w:rPr>
          <w:rFonts w:ascii="Bookman Old Style" w:hAnsi="Bookman Old Style"/>
          <w:sz w:val="24"/>
          <w:szCs w:val="24"/>
          <w:lang w:val="id-ID"/>
        </w:rPr>
        <w:t>dan</w:t>
      </w:r>
      <w:r w:rsidRPr="00E72727">
        <w:rPr>
          <w:rFonts w:ascii="Bookman Old Style" w:hAnsi="Bookman Old Style"/>
          <w:sz w:val="24"/>
          <w:szCs w:val="24"/>
        </w:rPr>
        <w:t xml:space="preserve"> </w:t>
      </w:r>
      <w:r w:rsidRPr="00E72727">
        <w:rPr>
          <w:rFonts w:ascii="Bookman Old Style" w:hAnsi="Bookman Old Style"/>
          <w:spacing w:val="-1"/>
          <w:sz w:val="24"/>
          <w:szCs w:val="24"/>
          <w:lang w:val="id-ID"/>
        </w:rPr>
        <w:t xml:space="preserve">Fungsi </w:t>
      </w:r>
      <w:r w:rsidRPr="00E72727">
        <w:rPr>
          <w:rFonts w:ascii="Bookman Old Style" w:hAnsi="Bookman Old Style"/>
          <w:sz w:val="24"/>
          <w:szCs w:val="24"/>
        </w:rPr>
        <w:t>Perangkat Daerah</w:t>
      </w:r>
    </w:p>
    <w:p w14:paraId="6B1F75AB" w14:textId="77777777" w:rsidR="007E778F" w:rsidRPr="00E72727" w:rsidRDefault="007E778F" w:rsidP="000655FC">
      <w:pPr>
        <w:pStyle w:val="ListParagraph"/>
        <w:widowControl w:val="0"/>
        <w:numPr>
          <w:ilvl w:val="1"/>
          <w:numId w:val="26"/>
        </w:numPr>
        <w:tabs>
          <w:tab w:val="left" w:pos="709"/>
          <w:tab w:val="left" w:pos="3661"/>
          <w:tab w:val="left" w:pos="4752"/>
          <w:tab w:val="left" w:pos="6851"/>
          <w:tab w:val="left" w:pos="7782"/>
        </w:tabs>
        <w:autoSpaceDE w:val="0"/>
        <w:autoSpaceDN w:val="0"/>
        <w:spacing w:after="0" w:line="288" w:lineRule="auto"/>
        <w:ind w:left="0" w:firstLine="0"/>
        <w:contextualSpacing w:val="0"/>
        <w:jc w:val="both"/>
        <w:rPr>
          <w:rFonts w:ascii="Bookman Old Style" w:hAnsi="Bookman Old Style"/>
          <w:sz w:val="24"/>
          <w:szCs w:val="24"/>
          <w:lang w:val="id-ID"/>
        </w:rPr>
      </w:pPr>
      <w:r w:rsidRPr="00E72727">
        <w:rPr>
          <w:rFonts w:ascii="Bookman Old Style" w:hAnsi="Bookman Old Style"/>
          <w:sz w:val="24"/>
          <w:szCs w:val="24"/>
          <w:lang w:val="id-ID"/>
        </w:rPr>
        <w:t>Review terhadap Rancangan Awal</w:t>
      </w:r>
      <w:r w:rsidRPr="00E72727">
        <w:rPr>
          <w:rFonts w:ascii="Bookman Old Style" w:hAnsi="Bookman Old Style"/>
          <w:spacing w:val="-6"/>
          <w:sz w:val="24"/>
          <w:szCs w:val="24"/>
          <w:lang w:val="id-ID"/>
        </w:rPr>
        <w:t xml:space="preserve"> </w:t>
      </w:r>
      <w:r w:rsidRPr="00E72727">
        <w:rPr>
          <w:rFonts w:ascii="Bookman Old Style" w:hAnsi="Bookman Old Style"/>
          <w:sz w:val="24"/>
          <w:szCs w:val="24"/>
          <w:lang w:val="id-ID"/>
        </w:rPr>
        <w:t>RKPD</w:t>
      </w:r>
    </w:p>
    <w:p w14:paraId="30F222AC" w14:textId="77777777" w:rsidR="007E778F" w:rsidRPr="00E72727" w:rsidRDefault="007E778F" w:rsidP="000655FC">
      <w:pPr>
        <w:pStyle w:val="ListParagraph"/>
        <w:widowControl w:val="0"/>
        <w:numPr>
          <w:ilvl w:val="1"/>
          <w:numId w:val="26"/>
        </w:numPr>
        <w:tabs>
          <w:tab w:val="left" w:pos="709"/>
        </w:tabs>
        <w:autoSpaceDE w:val="0"/>
        <w:autoSpaceDN w:val="0"/>
        <w:spacing w:after="0" w:line="288" w:lineRule="auto"/>
        <w:ind w:left="0" w:firstLine="0"/>
        <w:contextualSpacing w:val="0"/>
        <w:jc w:val="both"/>
        <w:rPr>
          <w:rFonts w:ascii="Bookman Old Style" w:hAnsi="Bookman Old Style"/>
          <w:sz w:val="24"/>
          <w:szCs w:val="24"/>
          <w:lang w:val="id-ID"/>
        </w:rPr>
      </w:pPr>
      <w:r w:rsidRPr="00E72727">
        <w:rPr>
          <w:rFonts w:ascii="Bookman Old Style" w:hAnsi="Bookman Old Style"/>
          <w:sz w:val="24"/>
          <w:szCs w:val="24"/>
          <w:lang w:val="id-ID"/>
        </w:rPr>
        <w:t>Penelaahan Usulan Program dan Kegiatan</w:t>
      </w:r>
      <w:r w:rsidRPr="00E72727">
        <w:rPr>
          <w:rFonts w:ascii="Bookman Old Style" w:hAnsi="Bookman Old Style"/>
          <w:spacing w:val="-22"/>
          <w:sz w:val="24"/>
          <w:szCs w:val="24"/>
          <w:lang w:val="id-ID"/>
        </w:rPr>
        <w:t xml:space="preserve"> </w:t>
      </w:r>
      <w:r w:rsidRPr="00E72727">
        <w:rPr>
          <w:rFonts w:ascii="Bookman Old Style" w:hAnsi="Bookman Old Style"/>
          <w:sz w:val="24"/>
          <w:szCs w:val="24"/>
          <w:lang w:val="id-ID"/>
        </w:rPr>
        <w:t xml:space="preserve">Masyarakat </w:t>
      </w:r>
    </w:p>
    <w:p w14:paraId="5428FC92" w14:textId="77777777" w:rsidR="007E778F" w:rsidRPr="00E72727" w:rsidRDefault="007E778F" w:rsidP="000655FC">
      <w:pPr>
        <w:pStyle w:val="ListParagraph"/>
        <w:tabs>
          <w:tab w:val="left" w:pos="993"/>
        </w:tabs>
        <w:spacing w:after="0" w:line="288" w:lineRule="auto"/>
        <w:ind w:left="993" w:right="924" w:hanging="993"/>
        <w:jc w:val="both"/>
        <w:rPr>
          <w:rFonts w:ascii="Bookman Old Style" w:hAnsi="Bookman Old Style"/>
          <w:sz w:val="24"/>
          <w:szCs w:val="24"/>
          <w:lang w:val="id-ID"/>
        </w:rPr>
      </w:pPr>
      <w:r w:rsidRPr="00E72727">
        <w:rPr>
          <w:rFonts w:ascii="Bookman Old Style" w:hAnsi="Bookman Old Style"/>
          <w:sz w:val="24"/>
          <w:szCs w:val="24"/>
          <w:lang w:val="id-ID"/>
        </w:rPr>
        <w:t>BAB</w:t>
      </w:r>
      <w:r w:rsidRPr="00E72727">
        <w:rPr>
          <w:rFonts w:ascii="Bookman Old Style" w:hAnsi="Bookman Old Style"/>
          <w:spacing w:val="-1"/>
          <w:sz w:val="24"/>
          <w:szCs w:val="24"/>
          <w:lang w:val="id-ID"/>
        </w:rPr>
        <w:t xml:space="preserve"> </w:t>
      </w:r>
      <w:r w:rsidRPr="00E72727">
        <w:rPr>
          <w:rFonts w:ascii="Bookman Old Style" w:hAnsi="Bookman Old Style"/>
          <w:sz w:val="24"/>
          <w:szCs w:val="24"/>
          <w:lang w:val="id-ID"/>
        </w:rPr>
        <w:t>III</w:t>
      </w:r>
      <w:r w:rsidR="000655FC" w:rsidRPr="00E72727">
        <w:rPr>
          <w:rFonts w:ascii="Bookman Old Style" w:hAnsi="Bookman Old Style"/>
          <w:sz w:val="24"/>
          <w:szCs w:val="24"/>
        </w:rPr>
        <w:tab/>
      </w:r>
      <w:r w:rsidRPr="00E72727">
        <w:rPr>
          <w:rFonts w:ascii="Bookman Old Style" w:hAnsi="Bookman Old Style"/>
          <w:sz w:val="24"/>
          <w:szCs w:val="24"/>
          <w:lang w:val="id-ID"/>
        </w:rPr>
        <w:t xml:space="preserve">TUJUAN DAN SASARAN </w:t>
      </w:r>
      <w:r w:rsidRPr="00E72727">
        <w:rPr>
          <w:rFonts w:ascii="Bookman Old Style" w:hAnsi="Bookman Old Style"/>
          <w:sz w:val="24"/>
          <w:szCs w:val="24"/>
        </w:rPr>
        <w:t>PERANGKAT DAERAH</w:t>
      </w:r>
    </w:p>
    <w:p w14:paraId="436E4FF2" w14:textId="77777777" w:rsidR="007E778F" w:rsidRPr="00E72727" w:rsidRDefault="007E778F" w:rsidP="000655FC">
      <w:pPr>
        <w:pStyle w:val="ListParagraph"/>
        <w:widowControl w:val="0"/>
        <w:numPr>
          <w:ilvl w:val="1"/>
          <w:numId w:val="25"/>
        </w:numPr>
        <w:tabs>
          <w:tab w:val="left" w:pos="709"/>
        </w:tabs>
        <w:autoSpaceDE w:val="0"/>
        <w:autoSpaceDN w:val="0"/>
        <w:spacing w:after="0" w:line="288" w:lineRule="auto"/>
        <w:ind w:left="0" w:firstLine="0"/>
        <w:contextualSpacing w:val="0"/>
        <w:jc w:val="both"/>
        <w:rPr>
          <w:rFonts w:ascii="Bookman Old Style" w:hAnsi="Bookman Old Style"/>
          <w:sz w:val="24"/>
          <w:szCs w:val="24"/>
          <w:lang w:val="id-ID"/>
        </w:rPr>
      </w:pPr>
      <w:r w:rsidRPr="00E72727">
        <w:rPr>
          <w:rFonts w:ascii="Bookman Old Style" w:hAnsi="Bookman Old Style"/>
          <w:sz w:val="24"/>
          <w:szCs w:val="24"/>
          <w:lang w:val="id-ID"/>
        </w:rPr>
        <w:t xml:space="preserve">Telaahan terhadap Kebijakan Nasional </w:t>
      </w:r>
    </w:p>
    <w:p w14:paraId="79FDC7C2" w14:textId="77777777" w:rsidR="007E778F" w:rsidRPr="00E72727" w:rsidRDefault="007E778F" w:rsidP="000655FC">
      <w:pPr>
        <w:pStyle w:val="ListParagraph"/>
        <w:widowControl w:val="0"/>
        <w:numPr>
          <w:ilvl w:val="1"/>
          <w:numId w:val="25"/>
        </w:numPr>
        <w:tabs>
          <w:tab w:val="left" w:pos="709"/>
        </w:tabs>
        <w:autoSpaceDE w:val="0"/>
        <w:autoSpaceDN w:val="0"/>
        <w:spacing w:after="0" w:line="288" w:lineRule="auto"/>
        <w:ind w:left="0" w:firstLine="0"/>
        <w:contextualSpacing w:val="0"/>
        <w:jc w:val="both"/>
        <w:rPr>
          <w:rFonts w:ascii="Bookman Old Style" w:hAnsi="Bookman Old Style"/>
          <w:sz w:val="24"/>
          <w:szCs w:val="24"/>
          <w:lang w:val="id-ID"/>
        </w:rPr>
      </w:pPr>
      <w:r w:rsidRPr="00E72727">
        <w:rPr>
          <w:rFonts w:ascii="Bookman Old Style" w:hAnsi="Bookman Old Style"/>
          <w:sz w:val="24"/>
          <w:szCs w:val="24"/>
          <w:lang w:val="id-ID"/>
        </w:rPr>
        <w:t>Tujuan dan Sasaran Renja</w:t>
      </w:r>
      <w:r w:rsidRPr="00E72727">
        <w:rPr>
          <w:rFonts w:ascii="Bookman Old Style" w:hAnsi="Bookman Old Style"/>
          <w:spacing w:val="-11"/>
          <w:sz w:val="24"/>
          <w:szCs w:val="24"/>
          <w:lang w:val="id-ID"/>
        </w:rPr>
        <w:t xml:space="preserve"> </w:t>
      </w:r>
      <w:r w:rsidRPr="00E72727">
        <w:rPr>
          <w:rFonts w:ascii="Bookman Old Style" w:hAnsi="Bookman Old Style"/>
          <w:sz w:val="24"/>
          <w:szCs w:val="24"/>
        </w:rPr>
        <w:t>Perangkat Daerah</w:t>
      </w:r>
    </w:p>
    <w:p w14:paraId="17E55D4F" w14:textId="77777777" w:rsidR="007E778F" w:rsidRPr="00E72727" w:rsidRDefault="007E778F" w:rsidP="000655FC">
      <w:pPr>
        <w:pStyle w:val="ListParagraph"/>
        <w:widowControl w:val="0"/>
        <w:numPr>
          <w:ilvl w:val="1"/>
          <w:numId w:val="25"/>
        </w:numPr>
        <w:tabs>
          <w:tab w:val="left" w:pos="709"/>
          <w:tab w:val="left" w:pos="9440"/>
        </w:tabs>
        <w:autoSpaceDE w:val="0"/>
        <w:autoSpaceDN w:val="0"/>
        <w:spacing w:after="0" w:line="288" w:lineRule="auto"/>
        <w:ind w:left="0" w:right="80" w:firstLine="0"/>
        <w:contextualSpacing w:val="0"/>
        <w:jc w:val="both"/>
        <w:rPr>
          <w:rFonts w:ascii="Bookman Old Style" w:hAnsi="Bookman Old Style"/>
          <w:sz w:val="24"/>
          <w:szCs w:val="24"/>
          <w:lang w:val="id-ID"/>
        </w:rPr>
      </w:pPr>
      <w:r w:rsidRPr="00E72727">
        <w:rPr>
          <w:rFonts w:ascii="Bookman Old Style" w:hAnsi="Bookman Old Style"/>
          <w:sz w:val="24"/>
          <w:szCs w:val="24"/>
          <w:lang w:val="id-ID"/>
        </w:rPr>
        <w:t xml:space="preserve">Program dan Kegiatan </w:t>
      </w:r>
    </w:p>
    <w:p w14:paraId="55394EAE" w14:textId="77777777" w:rsidR="007E778F" w:rsidRPr="00E72727" w:rsidRDefault="007E778F" w:rsidP="000655FC">
      <w:pPr>
        <w:pStyle w:val="ListParagraph"/>
        <w:tabs>
          <w:tab w:val="left" w:pos="993"/>
          <w:tab w:val="left" w:pos="9072"/>
        </w:tabs>
        <w:spacing w:after="0" w:line="288" w:lineRule="auto"/>
        <w:ind w:left="993" w:right="22" w:hanging="993"/>
        <w:jc w:val="both"/>
        <w:rPr>
          <w:rFonts w:ascii="Bookman Old Style" w:hAnsi="Bookman Old Style"/>
          <w:sz w:val="24"/>
          <w:szCs w:val="24"/>
        </w:rPr>
      </w:pPr>
      <w:r w:rsidRPr="00E72727">
        <w:rPr>
          <w:rFonts w:ascii="Bookman Old Style" w:hAnsi="Bookman Old Style"/>
          <w:sz w:val="24"/>
          <w:szCs w:val="24"/>
          <w:lang w:val="id-ID"/>
        </w:rPr>
        <w:t>BAB</w:t>
      </w:r>
      <w:r w:rsidRPr="00E72727">
        <w:rPr>
          <w:rFonts w:ascii="Bookman Old Style" w:hAnsi="Bookman Old Style"/>
          <w:spacing w:val="-1"/>
          <w:sz w:val="24"/>
          <w:szCs w:val="24"/>
          <w:lang w:val="id-ID"/>
        </w:rPr>
        <w:t xml:space="preserve"> </w:t>
      </w:r>
      <w:r w:rsidRPr="00E72727">
        <w:rPr>
          <w:rFonts w:ascii="Bookman Old Style" w:hAnsi="Bookman Old Style"/>
          <w:sz w:val="24"/>
          <w:szCs w:val="24"/>
          <w:lang w:val="id-ID"/>
        </w:rPr>
        <w:t>IV</w:t>
      </w:r>
      <w:r w:rsidR="000655FC" w:rsidRPr="00E72727">
        <w:rPr>
          <w:rFonts w:ascii="Bookman Old Style" w:hAnsi="Bookman Old Style"/>
          <w:sz w:val="24"/>
          <w:szCs w:val="24"/>
          <w:lang w:val="en-AU"/>
        </w:rPr>
        <w:tab/>
      </w:r>
      <w:r w:rsidRPr="00E72727">
        <w:rPr>
          <w:rFonts w:ascii="Bookman Old Style" w:hAnsi="Bookman Old Style"/>
          <w:sz w:val="24"/>
          <w:szCs w:val="24"/>
          <w:lang w:val="id-ID"/>
        </w:rPr>
        <w:t xml:space="preserve">RENCANA KERJA DAN PENDANAAN </w:t>
      </w:r>
      <w:r w:rsidRPr="00E72727">
        <w:rPr>
          <w:rFonts w:ascii="Bookman Old Style" w:hAnsi="Bookman Old Style"/>
          <w:sz w:val="24"/>
          <w:szCs w:val="24"/>
        </w:rPr>
        <w:t>PERANGKAT DAERAH</w:t>
      </w:r>
    </w:p>
    <w:p w14:paraId="128C3EC8" w14:textId="77777777" w:rsidR="00D17CC3" w:rsidRPr="00E72727" w:rsidRDefault="007E778F" w:rsidP="000655FC">
      <w:pPr>
        <w:pStyle w:val="ListParagraph"/>
        <w:tabs>
          <w:tab w:val="left" w:pos="993"/>
        </w:tabs>
        <w:spacing w:after="0" w:line="288" w:lineRule="auto"/>
        <w:ind w:left="993" w:right="4420" w:hanging="993"/>
        <w:jc w:val="both"/>
        <w:rPr>
          <w:rFonts w:ascii="Bookman Old Style" w:hAnsi="Bookman Old Style"/>
          <w:sz w:val="24"/>
          <w:szCs w:val="24"/>
        </w:rPr>
      </w:pPr>
      <w:r w:rsidRPr="00E72727">
        <w:rPr>
          <w:rFonts w:ascii="Bookman Old Style" w:hAnsi="Bookman Old Style"/>
          <w:sz w:val="24"/>
          <w:szCs w:val="24"/>
          <w:lang w:val="id-ID"/>
        </w:rPr>
        <w:t>BAB</w:t>
      </w:r>
      <w:r w:rsidRPr="00E72727">
        <w:rPr>
          <w:rFonts w:ascii="Bookman Old Style" w:hAnsi="Bookman Old Style"/>
          <w:spacing w:val="-1"/>
          <w:sz w:val="24"/>
          <w:szCs w:val="24"/>
          <w:lang w:val="id-ID"/>
        </w:rPr>
        <w:t xml:space="preserve"> </w:t>
      </w:r>
      <w:r w:rsidRPr="00E72727">
        <w:rPr>
          <w:rFonts w:ascii="Bookman Old Style" w:hAnsi="Bookman Old Style"/>
          <w:sz w:val="24"/>
          <w:szCs w:val="24"/>
          <w:lang w:val="id-ID"/>
        </w:rPr>
        <w:t>V</w:t>
      </w:r>
      <w:r w:rsidR="000655FC" w:rsidRPr="00E72727">
        <w:rPr>
          <w:rFonts w:ascii="Bookman Old Style" w:hAnsi="Bookman Old Style"/>
          <w:sz w:val="24"/>
          <w:szCs w:val="24"/>
          <w:lang w:val="en-AU"/>
        </w:rPr>
        <w:tab/>
      </w:r>
      <w:r w:rsidRPr="00E72727">
        <w:rPr>
          <w:rFonts w:ascii="Bookman Old Style" w:hAnsi="Bookman Old Style"/>
          <w:sz w:val="24"/>
          <w:szCs w:val="24"/>
          <w:lang w:val="id-ID"/>
        </w:rPr>
        <w:t>PENUTU</w:t>
      </w:r>
      <w:bookmarkEnd w:id="0"/>
      <w:r w:rsidR="00133B82" w:rsidRPr="00E72727">
        <w:rPr>
          <w:rFonts w:ascii="Bookman Old Style" w:hAnsi="Bookman Old Style"/>
          <w:sz w:val="24"/>
          <w:szCs w:val="24"/>
        </w:rPr>
        <w:t>P</w:t>
      </w:r>
    </w:p>
    <w:p w14:paraId="295142C5"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2D7B3751"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6B05D74B"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5A215347"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4B84AE86"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3C281B74"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69B203A2"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6D425D87"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260AF1AA"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0CE5D6B6"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686AB053"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5FFB406F"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44E3CBD3"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720F2DE6"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4B60BF00"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598C32F2"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728B66D8"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68F5731D"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2B4E091C"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6BC04E63"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4B8C164A"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583FE521"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2646116F" w14:textId="77777777" w:rsidR="002B19A3" w:rsidRPr="00E72727" w:rsidRDefault="002B19A3" w:rsidP="000655FC">
      <w:pPr>
        <w:pStyle w:val="ListParagraph"/>
        <w:tabs>
          <w:tab w:val="left" w:pos="1911"/>
          <w:tab w:val="left" w:pos="2619"/>
          <w:tab w:val="left" w:pos="2620"/>
        </w:tabs>
        <w:spacing w:after="0" w:line="288" w:lineRule="auto"/>
        <w:ind w:left="920" w:right="4420"/>
        <w:jc w:val="both"/>
        <w:rPr>
          <w:rFonts w:ascii="Bookman Old Style" w:hAnsi="Bookman Old Style"/>
          <w:sz w:val="24"/>
          <w:szCs w:val="24"/>
        </w:rPr>
      </w:pPr>
    </w:p>
    <w:p w14:paraId="69179F1F" w14:textId="77777777" w:rsidR="002B19A3" w:rsidRPr="00E72727" w:rsidRDefault="002B19A3" w:rsidP="003C2CB7">
      <w:pPr>
        <w:pStyle w:val="ListParagraph"/>
        <w:tabs>
          <w:tab w:val="left" w:pos="1911"/>
          <w:tab w:val="left" w:pos="2619"/>
          <w:tab w:val="left" w:pos="2620"/>
        </w:tabs>
        <w:spacing w:after="0" w:line="288" w:lineRule="auto"/>
        <w:ind w:left="0" w:right="4420"/>
        <w:jc w:val="both"/>
        <w:rPr>
          <w:rFonts w:ascii="Bookman Old Style" w:hAnsi="Bookman Old Style"/>
          <w:sz w:val="24"/>
          <w:szCs w:val="24"/>
          <w:lang w:val="id-ID"/>
        </w:rPr>
        <w:sectPr w:rsidR="002B19A3" w:rsidRPr="00E72727" w:rsidSect="00336613">
          <w:headerReference w:type="default" r:id="rId9"/>
          <w:footerReference w:type="even" r:id="rId10"/>
          <w:footerReference w:type="default" r:id="rId11"/>
          <w:headerReference w:type="first" r:id="rId12"/>
          <w:footerReference w:type="first" r:id="rId13"/>
          <w:pgSz w:w="12191" w:h="18711" w:code="10000"/>
          <w:pgMar w:top="1134" w:right="1134" w:bottom="1134" w:left="1418" w:header="720" w:footer="720" w:gutter="0"/>
          <w:pgNumType w:start="1"/>
          <w:cols w:space="720"/>
          <w:docGrid w:linePitch="360"/>
        </w:sectPr>
      </w:pPr>
    </w:p>
    <w:p w14:paraId="4A405342" w14:textId="77777777" w:rsidR="000340D4" w:rsidRPr="00E72727" w:rsidRDefault="000340D4" w:rsidP="003C2CB7">
      <w:pPr>
        <w:contextualSpacing/>
        <w:jc w:val="center"/>
        <w:rPr>
          <w:rFonts w:ascii="Bookman Old Style" w:hAnsi="Bookman Old Style" w:cs="Arial"/>
          <w:bCs/>
          <w:lang w:val="id-ID"/>
        </w:rPr>
      </w:pPr>
      <w:r w:rsidRPr="00E72727">
        <w:rPr>
          <w:rFonts w:ascii="Bookman Old Style" w:hAnsi="Bookman Old Style" w:cs="Arial"/>
          <w:bCs/>
          <w:lang w:val="id-ID"/>
        </w:rPr>
        <w:lastRenderedPageBreak/>
        <w:t>BAB II</w:t>
      </w:r>
    </w:p>
    <w:p w14:paraId="20C6F381" w14:textId="77777777" w:rsidR="000340D4" w:rsidRPr="00E72727" w:rsidRDefault="00E34C13" w:rsidP="004578C6">
      <w:pPr>
        <w:contextualSpacing/>
        <w:jc w:val="center"/>
        <w:rPr>
          <w:rFonts w:ascii="Bookman Old Style" w:hAnsi="Bookman Old Style" w:cs="Arial"/>
          <w:bCs/>
        </w:rPr>
      </w:pPr>
      <w:r w:rsidRPr="00E72727">
        <w:rPr>
          <w:rFonts w:ascii="Bookman Old Style" w:hAnsi="Bookman Old Style" w:cs="Arial"/>
          <w:bCs/>
        </w:rPr>
        <w:t xml:space="preserve">HASIL </w:t>
      </w:r>
      <w:r w:rsidRPr="00E72727">
        <w:rPr>
          <w:rFonts w:ascii="Bookman Old Style" w:hAnsi="Bookman Old Style" w:cs="Arial"/>
          <w:bCs/>
          <w:lang w:val="id-ID"/>
        </w:rPr>
        <w:t>EVALUASI</w:t>
      </w:r>
      <w:r w:rsidRPr="00E72727">
        <w:rPr>
          <w:rFonts w:ascii="Bookman Old Style" w:hAnsi="Bookman Old Style" w:cs="Arial"/>
          <w:bCs/>
        </w:rPr>
        <w:t xml:space="preserve"> </w:t>
      </w:r>
      <w:r w:rsidR="000340D4" w:rsidRPr="00E72727">
        <w:rPr>
          <w:rFonts w:ascii="Bookman Old Style" w:hAnsi="Bookman Old Style" w:cs="Arial"/>
          <w:bCs/>
          <w:lang w:val="id-ID"/>
        </w:rPr>
        <w:t xml:space="preserve">RENJA </w:t>
      </w:r>
      <w:r w:rsidR="00101038" w:rsidRPr="00E72727">
        <w:rPr>
          <w:rFonts w:ascii="Bookman Old Style" w:hAnsi="Bookman Old Style" w:cs="Arial"/>
          <w:bCs/>
        </w:rPr>
        <w:t xml:space="preserve">PERANGKAT DAERAH </w:t>
      </w:r>
      <w:r w:rsidR="000340D4" w:rsidRPr="00E72727">
        <w:rPr>
          <w:rFonts w:ascii="Bookman Old Style" w:hAnsi="Bookman Old Style" w:cs="Arial"/>
          <w:bCs/>
          <w:lang w:val="id-ID"/>
        </w:rPr>
        <w:t>TAHUN LALU</w:t>
      </w:r>
    </w:p>
    <w:p w14:paraId="0B785E41" w14:textId="77777777" w:rsidR="000340D4" w:rsidRPr="00E72727" w:rsidRDefault="000340D4" w:rsidP="004578C6">
      <w:pPr>
        <w:contextualSpacing/>
        <w:jc w:val="center"/>
        <w:rPr>
          <w:rFonts w:ascii="Bookman Old Style" w:hAnsi="Bookman Old Style" w:cs="Arial"/>
          <w:b/>
          <w:bCs/>
          <w:lang w:val="id-ID"/>
        </w:rPr>
      </w:pPr>
    </w:p>
    <w:p w14:paraId="23C4948B" w14:textId="77777777" w:rsidR="000340D4" w:rsidRPr="00E72727" w:rsidRDefault="000340D4" w:rsidP="006D4A76">
      <w:pPr>
        <w:tabs>
          <w:tab w:val="left" w:pos="567"/>
        </w:tabs>
        <w:ind w:left="567" w:hanging="567"/>
        <w:contextualSpacing/>
        <w:jc w:val="both"/>
        <w:rPr>
          <w:rFonts w:ascii="Bookman Old Style" w:hAnsi="Bookman Old Style" w:cs="Arial"/>
          <w:bCs/>
          <w:lang w:val="id-ID"/>
        </w:rPr>
      </w:pPr>
      <w:r w:rsidRPr="00E72727">
        <w:rPr>
          <w:rFonts w:ascii="Bookman Old Style" w:hAnsi="Bookman Old Style" w:cs="Arial"/>
          <w:bCs/>
          <w:lang w:val="id-ID"/>
        </w:rPr>
        <w:t>2.1</w:t>
      </w:r>
      <w:r w:rsidRPr="00E72727">
        <w:rPr>
          <w:rFonts w:ascii="Bookman Old Style" w:hAnsi="Bookman Old Style" w:cs="Arial"/>
          <w:b/>
          <w:bCs/>
          <w:lang w:val="id-ID"/>
        </w:rPr>
        <w:t xml:space="preserve"> </w:t>
      </w:r>
      <w:r w:rsidRPr="00E72727">
        <w:rPr>
          <w:rFonts w:ascii="Bookman Old Style" w:hAnsi="Bookman Old Style" w:cs="Arial"/>
          <w:b/>
          <w:bCs/>
          <w:lang w:val="id-ID"/>
        </w:rPr>
        <w:tab/>
      </w:r>
      <w:r w:rsidRPr="00E72727">
        <w:rPr>
          <w:rFonts w:ascii="Bookman Old Style" w:hAnsi="Bookman Old Style" w:cs="Arial"/>
          <w:bCs/>
          <w:lang w:val="id-ID"/>
        </w:rPr>
        <w:t xml:space="preserve">Evaluasi Pelaksanaan Renja </w:t>
      </w:r>
      <w:r w:rsidR="00B075F3" w:rsidRPr="00E72727">
        <w:rPr>
          <w:rFonts w:ascii="Bookman Old Style" w:hAnsi="Bookman Old Style" w:cs="Arial"/>
          <w:bCs/>
        </w:rPr>
        <w:t>Perangkat Daerah</w:t>
      </w:r>
      <w:r w:rsidRPr="00E72727">
        <w:rPr>
          <w:rFonts w:ascii="Bookman Old Style" w:hAnsi="Bookman Old Style" w:cs="Arial"/>
          <w:bCs/>
          <w:lang w:val="id-ID"/>
        </w:rPr>
        <w:t xml:space="preserve"> Tahun </w:t>
      </w:r>
      <w:r w:rsidR="00B075F3" w:rsidRPr="00E72727">
        <w:rPr>
          <w:rFonts w:ascii="Bookman Old Style" w:hAnsi="Bookman Old Style" w:cs="Arial"/>
          <w:bCs/>
        </w:rPr>
        <w:t>Lalu</w:t>
      </w:r>
      <w:r w:rsidRPr="00E72727">
        <w:rPr>
          <w:rFonts w:ascii="Bookman Old Style" w:hAnsi="Bookman Old Style" w:cs="Arial"/>
          <w:bCs/>
          <w:lang w:val="id-ID"/>
        </w:rPr>
        <w:t xml:space="preserve"> dan Capaian Renstra </w:t>
      </w:r>
    </w:p>
    <w:p w14:paraId="4783636D" w14:textId="77777777" w:rsidR="000340D4" w:rsidRPr="00E72727" w:rsidRDefault="000340D4" w:rsidP="000655FC">
      <w:pPr>
        <w:pStyle w:val="ListParagraph"/>
        <w:tabs>
          <w:tab w:val="left" w:pos="1134"/>
        </w:tabs>
        <w:spacing w:after="0" w:line="288" w:lineRule="auto"/>
        <w:ind w:left="0" w:firstLine="680"/>
        <w:jc w:val="both"/>
        <w:rPr>
          <w:rFonts w:ascii="Bookman Old Style" w:hAnsi="Bookman Old Style" w:cs="Arial"/>
          <w:bCs/>
          <w:sz w:val="24"/>
          <w:szCs w:val="24"/>
        </w:rPr>
      </w:pPr>
      <w:r w:rsidRPr="00E72727">
        <w:rPr>
          <w:rFonts w:ascii="Bookman Old Style" w:hAnsi="Bookman Old Style" w:cs="Arial"/>
          <w:bCs/>
          <w:sz w:val="24"/>
          <w:szCs w:val="24"/>
          <w:lang w:val="id-ID"/>
        </w:rPr>
        <w:t>Evaluasi pelaksanaan Renja tahun lalu dimaksudkan untuk mengetahui sejau</w:t>
      </w:r>
      <w:r w:rsidR="00D77B77" w:rsidRPr="00E72727">
        <w:rPr>
          <w:rFonts w:ascii="Bookman Old Style" w:hAnsi="Bookman Old Style" w:cs="Arial"/>
          <w:bCs/>
          <w:sz w:val="24"/>
          <w:szCs w:val="24"/>
          <w:lang w:val="id-ID"/>
        </w:rPr>
        <w:t>h</w:t>
      </w:r>
      <w:r w:rsidR="00F13722" w:rsidRPr="00E72727">
        <w:rPr>
          <w:rFonts w:ascii="Bookman Old Style" w:hAnsi="Bookman Old Style" w:cs="Arial"/>
          <w:bCs/>
          <w:sz w:val="24"/>
          <w:szCs w:val="24"/>
        </w:rPr>
        <w:t xml:space="preserve"> </w:t>
      </w:r>
      <w:r w:rsidR="00D77B77" w:rsidRPr="00E72727">
        <w:rPr>
          <w:rFonts w:ascii="Bookman Old Style" w:hAnsi="Bookman Old Style" w:cs="Arial"/>
          <w:bCs/>
          <w:sz w:val="24"/>
          <w:szCs w:val="24"/>
          <w:lang w:val="id-ID"/>
        </w:rPr>
        <w:t>mana kemampuan Dinas Koperasi</w:t>
      </w:r>
      <w:r w:rsidR="00D77B77" w:rsidRPr="00E72727">
        <w:rPr>
          <w:rFonts w:ascii="Bookman Old Style" w:hAnsi="Bookman Old Style" w:cs="Arial"/>
          <w:bCs/>
          <w:sz w:val="24"/>
          <w:szCs w:val="24"/>
        </w:rPr>
        <w:t xml:space="preserve">, Perindustrian dan Perdagangan </w:t>
      </w:r>
      <w:r w:rsidRPr="00E72727">
        <w:rPr>
          <w:rFonts w:ascii="Bookman Old Style" w:hAnsi="Bookman Old Style" w:cs="Arial"/>
          <w:bCs/>
          <w:sz w:val="24"/>
          <w:szCs w:val="24"/>
          <w:lang w:val="id-ID"/>
        </w:rPr>
        <w:t>Kota Malang dalam menjalankan program dan kegiatan yang  direncanakan, faktor-faktor apa saja yang mendukung terpenuhinya target kinerja program/kegiatan dan hambatan/kendala yang menyebabkan target tidak tercapai.</w:t>
      </w:r>
    </w:p>
    <w:p w14:paraId="168A18A7" w14:textId="77777777" w:rsidR="00D77B77" w:rsidRPr="00E72727" w:rsidRDefault="00D77B77" w:rsidP="001656FA">
      <w:pPr>
        <w:spacing w:line="288" w:lineRule="auto"/>
        <w:ind w:firstLine="680"/>
        <w:jc w:val="both"/>
        <w:rPr>
          <w:rFonts w:ascii="Bookman Old Style" w:eastAsia="Arial" w:hAnsi="Bookman Old Style" w:cs="Arial"/>
          <w:lang w:eastAsia="id-ID"/>
        </w:rPr>
      </w:pPr>
      <w:r w:rsidRPr="00E72727">
        <w:rPr>
          <w:rFonts w:ascii="Bookman Old Style" w:eastAsia="Arial" w:hAnsi="Bookman Old Style" w:cs="Arial"/>
          <w:lang w:eastAsia="id-ID"/>
        </w:rPr>
        <w:t>Renja Dinas Koperasi, Perindustrian dan Perdagangan Tahun 202</w:t>
      </w:r>
      <w:r w:rsidR="00F13722" w:rsidRPr="00E72727">
        <w:rPr>
          <w:rFonts w:ascii="Bookman Old Style" w:eastAsia="Arial" w:hAnsi="Bookman Old Style" w:cs="Arial"/>
          <w:lang w:eastAsia="id-ID"/>
        </w:rPr>
        <w:t>1</w:t>
      </w:r>
      <w:r w:rsidRPr="00E72727">
        <w:rPr>
          <w:rFonts w:ascii="Bookman Old Style" w:eastAsia="Arial" w:hAnsi="Bookman Old Style" w:cs="Arial"/>
          <w:lang w:eastAsia="id-ID"/>
        </w:rPr>
        <w:t xml:space="preserve"> berpedoman pada Rencana Strategis Dinas </w:t>
      </w:r>
      <w:r w:rsidR="00A73C37" w:rsidRPr="00E72727">
        <w:rPr>
          <w:rFonts w:ascii="Bookman Old Style" w:eastAsia="Arial" w:hAnsi="Bookman Old Style" w:cs="Arial"/>
          <w:lang w:eastAsia="id-ID"/>
        </w:rPr>
        <w:t xml:space="preserve">Koperasi, </w:t>
      </w:r>
      <w:r w:rsidRPr="00E72727">
        <w:rPr>
          <w:rFonts w:ascii="Bookman Old Style" w:eastAsia="Arial" w:hAnsi="Bookman Old Style" w:cs="Arial"/>
          <w:lang w:eastAsia="id-ID"/>
        </w:rPr>
        <w:t>Perindustrian</w:t>
      </w:r>
      <w:r w:rsidR="00A73C37" w:rsidRPr="00E72727">
        <w:rPr>
          <w:rFonts w:ascii="Bookman Old Style" w:eastAsia="Arial" w:hAnsi="Bookman Old Style" w:cs="Arial"/>
          <w:lang w:eastAsia="id-ID"/>
        </w:rPr>
        <w:t xml:space="preserve"> dan Perdagangan</w:t>
      </w:r>
      <w:r w:rsidRPr="00E72727">
        <w:rPr>
          <w:rFonts w:ascii="Bookman Old Style" w:eastAsia="Arial" w:hAnsi="Bookman Old Style" w:cs="Arial"/>
          <w:lang w:eastAsia="id-ID"/>
        </w:rPr>
        <w:t xml:space="preserve"> Tahun </w:t>
      </w:r>
      <w:r w:rsidRPr="00ED0882">
        <w:rPr>
          <w:rFonts w:ascii="Bookman Old Style" w:eastAsia="Arial" w:hAnsi="Bookman Old Style" w:cs="Arial"/>
          <w:lang w:eastAsia="id-ID"/>
        </w:rPr>
        <w:t>201</w:t>
      </w:r>
      <w:r w:rsidR="00ED0882" w:rsidRPr="00ED0882">
        <w:rPr>
          <w:rFonts w:ascii="Bookman Old Style" w:eastAsia="Arial" w:hAnsi="Bookman Old Style" w:cs="Arial"/>
          <w:lang w:eastAsia="id-ID"/>
        </w:rPr>
        <w:t>8</w:t>
      </w:r>
      <w:r w:rsidRPr="00ED0882">
        <w:rPr>
          <w:rFonts w:ascii="Bookman Old Style" w:eastAsia="Arial" w:hAnsi="Bookman Old Style" w:cs="Arial"/>
          <w:lang w:eastAsia="id-ID"/>
        </w:rPr>
        <w:t>-2023</w:t>
      </w:r>
      <w:r w:rsidRPr="00E72727">
        <w:rPr>
          <w:rFonts w:ascii="Bookman Old Style" w:eastAsia="Arial" w:hAnsi="Bookman Old Style" w:cs="Arial"/>
          <w:lang w:eastAsia="id-ID"/>
        </w:rPr>
        <w:t xml:space="preserve"> yang mengacu pada RPJMD Kota Malang Tahun 2018-2023. Perencanaan untuk tahun 202</w:t>
      </w:r>
      <w:r w:rsidR="00F13722" w:rsidRPr="00E72727">
        <w:rPr>
          <w:rFonts w:ascii="Bookman Old Style" w:eastAsia="Arial" w:hAnsi="Bookman Old Style" w:cs="Arial"/>
          <w:lang w:eastAsia="id-ID"/>
        </w:rPr>
        <w:t>1</w:t>
      </w:r>
      <w:r w:rsidRPr="00E72727">
        <w:rPr>
          <w:rFonts w:ascii="Bookman Old Style" w:eastAsia="Arial" w:hAnsi="Bookman Old Style" w:cs="Arial"/>
          <w:lang w:eastAsia="id-ID"/>
        </w:rPr>
        <w:t xml:space="preserve"> harus didasari hasil evaluasi capaian renja periode sebelumnya. Untuk itu perlu dilakukan evaluasi pelaksanaan Renja tahun lalu (n-2) dan identifikasi faktor-faktor yang mendukung pencapaian target maupun hambatan/kendala yang menyebabkan target tidak tercapai. Hasil evaluasi dan identifikasi tersebut digunakan untuk merumuskan rencana kebijakan/tindakan yang perlu diambil dalam rangka pencapaian target pada tahun yang akan datang.</w:t>
      </w:r>
    </w:p>
    <w:p w14:paraId="4AE08028" w14:textId="77777777" w:rsidR="00ED0882" w:rsidRDefault="00ED0882" w:rsidP="00ED0882">
      <w:pPr>
        <w:pStyle w:val="BodyText"/>
        <w:spacing w:line="288" w:lineRule="auto"/>
        <w:ind w:firstLine="680"/>
        <w:rPr>
          <w:rFonts w:ascii="Bookman Old Style" w:hAnsi="Bookman Old Style"/>
          <w:lang w:val="en-US"/>
        </w:rPr>
      </w:pPr>
      <w:r w:rsidRPr="00DA7919">
        <w:rPr>
          <w:rFonts w:ascii="Bookman Old Style" w:hAnsi="Bookman Old Style"/>
        </w:rPr>
        <w:t>Berdasarkan APBD Tahun 20</w:t>
      </w:r>
      <w:r w:rsidRPr="00DA7919">
        <w:rPr>
          <w:rFonts w:ascii="Bookman Old Style" w:hAnsi="Bookman Old Style"/>
          <w:lang w:val="en-US"/>
        </w:rPr>
        <w:t xml:space="preserve">20 </w:t>
      </w:r>
      <w:r w:rsidRPr="00DA7919">
        <w:rPr>
          <w:rFonts w:ascii="Bookman Old Style" w:hAnsi="Bookman Old Style"/>
        </w:rPr>
        <w:t xml:space="preserve">yang ditetapkan dengan Peraturan Daerah Nomor </w:t>
      </w:r>
      <w:r w:rsidRPr="00DA7919">
        <w:rPr>
          <w:rFonts w:ascii="Bookman Old Style" w:hAnsi="Bookman Old Style"/>
          <w:lang w:val="en-US"/>
        </w:rPr>
        <w:t>10</w:t>
      </w:r>
      <w:r w:rsidRPr="00DA7919">
        <w:rPr>
          <w:rFonts w:ascii="Bookman Old Style" w:hAnsi="Bookman Old Style"/>
        </w:rPr>
        <w:t xml:space="preserve"> Tahun 201</w:t>
      </w:r>
      <w:r w:rsidRPr="00DA7919">
        <w:rPr>
          <w:rFonts w:ascii="Bookman Old Style" w:hAnsi="Bookman Old Style"/>
          <w:lang w:val="en-US"/>
        </w:rPr>
        <w:t>9</w:t>
      </w:r>
      <w:r w:rsidRPr="00DA7919">
        <w:rPr>
          <w:rFonts w:ascii="Bookman Old Style" w:hAnsi="Bookman Old Style"/>
        </w:rPr>
        <w:t xml:space="preserve"> tentang</w:t>
      </w:r>
      <w:r w:rsidRPr="00DA7919">
        <w:rPr>
          <w:rFonts w:ascii="Bookman Old Style" w:hAnsi="Bookman Old Style"/>
          <w:lang w:val="en-US"/>
        </w:rPr>
        <w:t xml:space="preserve"> </w:t>
      </w:r>
      <w:r w:rsidRPr="00DA7919">
        <w:rPr>
          <w:rFonts w:ascii="Bookman Old Style" w:hAnsi="Bookman Old Style"/>
        </w:rPr>
        <w:t>Anggaran Pendapatan dan Belanja Daerah</w:t>
      </w:r>
      <w:r w:rsidRPr="00DA7919">
        <w:rPr>
          <w:rFonts w:ascii="Bookman Old Style" w:hAnsi="Bookman Old Style"/>
          <w:lang w:val="en-US"/>
        </w:rPr>
        <w:t xml:space="preserve"> Tahun Anggaran 2020 </w:t>
      </w:r>
      <w:r w:rsidRPr="00DA7919">
        <w:rPr>
          <w:rFonts w:ascii="Bookman Old Style" w:hAnsi="Bookman Old Style"/>
        </w:rPr>
        <w:t xml:space="preserve">dan Peraturan Walikota Nomor </w:t>
      </w:r>
      <w:r w:rsidRPr="00DA7919">
        <w:rPr>
          <w:rFonts w:ascii="Bookman Old Style" w:hAnsi="Bookman Old Style"/>
          <w:lang w:val="en-US"/>
        </w:rPr>
        <w:t>58</w:t>
      </w:r>
      <w:r w:rsidRPr="00DA7919">
        <w:rPr>
          <w:rFonts w:ascii="Bookman Old Style" w:hAnsi="Bookman Old Style"/>
        </w:rPr>
        <w:t xml:space="preserve"> Tahun 201</w:t>
      </w:r>
      <w:r w:rsidRPr="00DA7919">
        <w:rPr>
          <w:rFonts w:ascii="Bookman Old Style" w:hAnsi="Bookman Old Style"/>
          <w:lang w:val="en-US"/>
        </w:rPr>
        <w:t>9</w:t>
      </w:r>
      <w:r w:rsidRPr="00DA7919">
        <w:rPr>
          <w:rFonts w:ascii="Bookman Old Style" w:hAnsi="Bookman Old Style"/>
        </w:rPr>
        <w:t xml:space="preserve"> tentang</w:t>
      </w:r>
      <w:r w:rsidRPr="00DA7919">
        <w:rPr>
          <w:rFonts w:ascii="Bookman Old Style" w:hAnsi="Bookman Old Style"/>
          <w:lang w:val="en-US"/>
        </w:rPr>
        <w:t xml:space="preserve"> </w:t>
      </w:r>
      <w:r w:rsidRPr="00DA7919">
        <w:rPr>
          <w:rFonts w:ascii="Bookman Old Style" w:hAnsi="Bookman Old Style"/>
        </w:rPr>
        <w:t>Penjabaran Anggaran Pendapatan dan Belanja Daerah</w:t>
      </w:r>
      <w:r w:rsidRPr="00DA7919">
        <w:rPr>
          <w:rFonts w:ascii="Bookman Old Style" w:hAnsi="Bookman Old Style"/>
          <w:lang w:val="en-US"/>
        </w:rPr>
        <w:t xml:space="preserve"> Tahun Anggaran 2020</w:t>
      </w:r>
      <w:r w:rsidRPr="00DA7919">
        <w:rPr>
          <w:rFonts w:ascii="Bookman Old Style" w:hAnsi="Bookman Old Style"/>
        </w:rPr>
        <w:t>.</w:t>
      </w:r>
      <w:r w:rsidRPr="00336613">
        <w:rPr>
          <w:rFonts w:ascii="Bookman Old Style" w:hAnsi="Bookman Old Style"/>
          <w:color w:val="FF0000"/>
        </w:rPr>
        <w:t xml:space="preserve"> </w:t>
      </w:r>
      <w:r w:rsidRPr="00336613">
        <w:rPr>
          <w:rFonts w:ascii="Bookman Old Style" w:hAnsi="Bookman Old Style"/>
        </w:rPr>
        <w:t>Tahun Anggaran 20</w:t>
      </w:r>
      <w:r>
        <w:rPr>
          <w:rFonts w:ascii="Bookman Old Style" w:hAnsi="Bookman Old Style"/>
          <w:lang w:val="en-US"/>
        </w:rPr>
        <w:t>20</w:t>
      </w:r>
      <w:r w:rsidRPr="00336613">
        <w:rPr>
          <w:rFonts w:ascii="Bookman Old Style" w:hAnsi="Bookman Old Style"/>
        </w:rPr>
        <w:t xml:space="preserve"> Dinas </w:t>
      </w:r>
      <w:r>
        <w:rPr>
          <w:rFonts w:ascii="Bookman Old Style" w:hAnsi="Bookman Old Style"/>
          <w:lang w:val="en-US"/>
        </w:rPr>
        <w:t xml:space="preserve">Koperasi, Perindustrian dan Perdagangan </w:t>
      </w:r>
      <w:r w:rsidRPr="00336613">
        <w:rPr>
          <w:rFonts w:ascii="Bookman Old Style" w:hAnsi="Bookman Old Style"/>
        </w:rPr>
        <w:t xml:space="preserve">mendapatkan alokasi belanja sebesar </w:t>
      </w:r>
      <w:r w:rsidRPr="00EF1721">
        <w:rPr>
          <w:rFonts w:ascii="Bookman Old Style" w:hAnsi="Bookman Old Style"/>
        </w:rPr>
        <w:t xml:space="preserve">Rp </w:t>
      </w:r>
      <w:r>
        <w:rPr>
          <w:rFonts w:ascii="Bookman Old Style" w:hAnsi="Bookman Old Style"/>
          <w:lang w:val="en-US"/>
        </w:rPr>
        <w:t>35.999.241.370</w:t>
      </w:r>
      <w:r w:rsidRPr="00EF1721">
        <w:rPr>
          <w:rFonts w:ascii="Bookman Old Style" w:hAnsi="Bookman Old Style"/>
        </w:rPr>
        <w:t xml:space="preserve">,- untuk melaksanakan </w:t>
      </w:r>
      <w:r>
        <w:rPr>
          <w:rFonts w:ascii="Bookman Old Style" w:hAnsi="Bookman Old Style"/>
          <w:lang w:val="en-US"/>
        </w:rPr>
        <w:t>9</w:t>
      </w:r>
      <w:r w:rsidRPr="00EF1721">
        <w:rPr>
          <w:rFonts w:ascii="Bookman Old Style" w:hAnsi="Bookman Old Style"/>
        </w:rPr>
        <w:t xml:space="preserve"> program yang dijabarkan dalam</w:t>
      </w:r>
      <w:r w:rsidRPr="00EF1721">
        <w:rPr>
          <w:rFonts w:ascii="Bookman Old Style" w:hAnsi="Bookman Old Style"/>
          <w:lang w:val="en-US"/>
        </w:rPr>
        <w:t xml:space="preserve"> </w:t>
      </w:r>
      <w:r w:rsidR="00763BE8">
        <w:rPr>
          <w:rFonts w:ascii="Bookman Old Style" w:hAnsi="Bookman Old Style"/>
          <w:lang w:val="en-US"/>
        </w:rPr>
        <w:t>7</w:t>
      </w:r>
      <w:r w:rsidR="006D3025">
        <w:rPr>
          <w:rFonts w:ascii="Bookman Old Style" w:hAnsi="Bookman Old Style"/>
          <w:lang w:val="en-US"/>
        </w:rPr>
        <w:t>6</w:t>
      </w:r>
      <w:r w:rsidRPr="00EF1721">
        <w:rPr>
          <w:rFonts w:ascii="Bookman Old Style" w:hAnsi="Bookman Old Style"/>
        </w:rPr>
        <w:t xml:space="preserve"> kegiatan</w:t>
      </w:r>
      <w:r w:rsidRPr="00EF1721">
        <w:rPr>
          <w:rFonts w:ascii="Bookman Old Style" w:hAnsi="Bookman Old Style"/>
          <w:lang w:val="en-US"/>
        </w:rPr>
        <w:t xml:space="preserve">. </w:t>
      </w:r>
    </w:p>
    <w:p w14:paraId="21A14EEE" w14:textId="77777777" w:rsidR="002516C5" w:rsidRPr="004C0508" w:rsidRDefault="002516C5" w:rsidP="000655FC">
      <w:pPr>
        <w:pStyle w:val="BodyText"/>
        <w:spacing w:line="288" w:lineRule="auto"/>
        <w:ind w:firstLine="680"/>
        <w:rPr>
          <w:rFonts w:ascii="Bookman Old Style" w:hAnsi="Bookman Old Style"/>
        </w:rPr>
      </w:pPr>
      <w:r w:rsidRPr="006D3025">
        <w:rPr>
          <w:rFonts w:ascii="Bookman Old Style" w:hAnsi="Bookman Old Style"/>
        </w:rPr>
        <w:t xml:space="preserve">Hasil dari evaluasi pelaksanaan Renja Dinas </w:t>
      </w:r>
      <w:r w:rsidRPr="006D3025">
        <w:rPr>
          <w:rFonts w:ascii="Bookman Old Style" w:hAnsi="Bookman Old Style"/>
          <w:lang w:val="en-US"/>
        </w:rPr>
        <w:t xml:space="preserve">Koperasi, Perindustrian </w:t>
      </w:r>
      <w:r w:rsidRPr="004C0508">
        <w:rPr>
          <w:rFonts w:ascii="Bookman Old Style" w:hAnsi="Bookman Old Style"/>
          <w:lang w:val="en-US"/>
        </w:rPr>
        <w:t>dan Perdagangan</w:t>
      </w:r>
      <w:r w:rsidRPr="004C0508">
        <w:rPr>
          <w:rFonts w:ascii="Bookman Old Style" w:hAnsi="Bookman Old Style"/>
        </w:rPr>
        <w:t xml:space="preserve"> Kota Malang adalah sebagai berikut:</w:t>
      </w:r>
    </w:p>
    <w:p w14:paraId="445DD67B" w14:textId="77777777" w:rsidR="009C1418" w:rsidRPr="004C0508" w:rsidRDefault="002516C5" w:rsidP="00510E60">
      <w:pPr>
        <w:pStyle w:val="BodyText"/>
        <w:widowControl w:val="0"/>
        <w:numPr>
          <w:ilvl w:val="2"/>
          <w:numId w:val="33"/>
        </w:numPr>
        <w:autoSpaceDE w:val="0"/>
        <w:autoSpaceDN w:val="0"/>
        <w:spacing w:line="288" w:lineRule="auto"/>
        <w:ind w:left="426" w:hanging="426"/>
        <w:rPr>
          <w:rFonts w:ascii="Bookman Old Style" w:hAnsi="Bookman Old Style"/>
        </w:rPr>
      </w:pPr>
      <w:r w:rsidRPr="004C0508">
        <w:rPr>
          <w:rFonts w:ascii="Bookman Old Style" w:hAnsi="Bookman Old Style"/>
        </w:rPr>
        <w:t>Realisasi program/kegiatan yang tidak memenuhi target kinerja hasil/keluaran yang direncanakan</w:t>
      </w:r>
    </w:p>
    <w:p w14:paraId="5EF9F43D" w14:textId="77777777" w:rsidR="009C1418" w:rsidRPr="00E72727" w:rsidRDefault="00154AD3" w:rsidP="00EF37EB">
      <w:pPr>
        <w:pStyle w:val="BodyText"/>
        <w:widowControl w:val="0"/>
        <w:autoSpaceDE w:val="0"/>
        <w:autoSpaceDN w:val="0"/>
        <w:spacing w:line="288" w:lineRule="auto"/>
        <w:ind w:left="426"/>
        <w:rPr>
          <w:rFonts w:ascii="Bookman Old Style" w:eastAsia="Arial" w:hAnsi="Bookman Old Style" w:cs="Arial"/>
          <w:lang w:val="en-US" w:eastAsia="id-ID"/>
        </w:rPr>
      </w:pPr>
      <w:r w:rsidRPr="00E72727">
        <w:rPr>
          <w:rFonts w:ascii="Bookman Old Style" w:eastAsia="Arial" w:hAnsi="Bookman Old Style" w:cs="Arial"/>
          <w:lang w:eastAsia="id-ID"/>
        </w:rPr>
        <w:t xml:space="preserve">Adapun program/kegiatan yang </w:t>
      </w:r>
      <w:r w:rsidR="00D77B77" w:rsidRPr="00E72727">
        <w:rPr>
          <w:rFonts w:ascii="Bookman Old Style" w:eastAsia="Arial" w:hAnsi="Bookman Old Style" w:cs="Arial"/>
          <w:lang w:eastAsia="id-ID"/>
        </w:rPr>
        <w:t xml:space="preserve">belum memenuhi target </w:t>
      </w:r>
      <w:r w:rsidRPr="00E72727">
        <w:rPr>
          <w:rFonts w:ascii="Bookman Old Style" w:eastAsia="Arial" w:hAnsi="Bookman Old Style" w:cs="Arial"/>
          <w:lang w:eastAsia="id-ID"/>
        </w:rPr>
        <w:t>kinerja hasil keluaran pada renstra yang direncanakan adalah:</w:t>
      </w:r>
    </w:p>
    <w:p w14:paraId="361BB3E8" w14:textId="77777777" w:rsidR="00CE678F" w:rsidRPr="00A46F27" w:rsidRDefault="00CE678F" w:rsidP="00A5592F">
      <w:pPr>
        <w:pStyle w:val="ListParagraph"/>
        <w:numPr>
          <w:ilvl w:val="0"/>
          <w:numId w:val="9"/>
        </w:numPr>
        <w:spacing w:after="0" w:line="288" w:lineRule="auto"/>
        <w:ind w:left="709" w:hanging="283"/>
        <w:jc w:val="both"/>
        <w:rPr>
          <w:rFonts w:ascii="Bookman Old Style" w:hAnsi="Bookman Old Style" w:cs="Arial"/>
          <w:sz w:val="24"/>
          <w:szCs w:val="24"/>
          <w:lang w:val="id-ID"/>
        </w:rPr>
      </w:pPr>
      <w:r w:rsidRPr="00E72727">
        <w:rPr>
          <w:rFonts w:ascii="Bookman Old Style" w:hAnsi="Bookman Old Style" w:cs="Arial"/>
          <w:bCs/>
          <w:sz w:val="24"/>
          <w:szCs w:val="24"/>
          <w:lang w:val="id-ID" w:eastAsia="id-ID"/>
        </w:rPr>
        <w:t xml:space="preserve">Program </w:t>
      </w:r>
      <w:r w:rsidR="004E039D">
        <w:rPr>
          <w:rFonts w:ascii="Bookman Old Style" w:hAnsi="Bookman Old Style" w:cs="Arial"/>
          <w:bCs/>
          <w:sz w:val="24"/>
          <w:szCs w:val="24"/>
          <w:lang w:eastAsia="id-ID"/>
        </w:rPr>
        <w:t>Pelayanan Kesekretariatan</w:t>
      </w:r>
      <w:r w:rsidRPr="00E72727">
        <w:rPr>
          <w:rFonts w:ascii="Bookman Old Style" w:hAnsi="Bookman Old Style" w:cs="Arial"/>
          <w:bCs/>
          <w:sz w:val="24"/>
          <w:szCs w:val="24"/>
          <w:lang w:val="id-ID" w:eastAsia="id-ID"/>
        </w:rPr>
        <w:t xml:space="preserve"> dengan realisasi sebesar </w:t>
      </w:r>
      <w:r w:rsidR="00A46F27">
        <w:rPr>
          <w:rFonts w:ascii="Bookman Old Style" w:hAnsi="Bookman Old Style" w:cs="Arial"/>
          <w:bCs/>
          <w:sz w:val="24"/>
          <w:szCs w:val="24"/>
          <w:lang w:eastAsia="id-ID"/>
        </w:rPr>
        <w:t>1</w:t>
      </w:r>
      <w:r w:rsidR="006E22C7">
        <w:rPr>
          <w:rFonts w:ascii="Bookman Old Style" w:hAnsi="Bookman Old Style" w:cs="Arial"/>
          <w:bCs/>
          <w:sz w:val="24"/>
          <w:szCs w:val="24"/>
          <w:lang w:eastAsia="id-ID"/>
        </w:rPr>
        <w:t>8,73</w:t>
      </w:r>
      <w:r w:rsidRPr="00E72727">
        <w:rPr>
          <w:rFonts w:ascii="Bookman Old Style" w:hAnsi="Bookman Old Style" w:cs="Arial"/>
          <w:bCs/>
          <w:sz w:val="24"/>
          <w:szCs w:val="24"/>
          <w:lang w:val="id-ID" w:eastAsia="id-ID"/>
        </w:rPr>
        <w:t xml:space="preserve">% namun  ada beberapa kegiatan yang tidak memenuhi target pada  kegiatan </w:t>
      </w:r>
      <w:r w:rsidR="0032131E" w:rsidRPr="00E72727">
        <w:rPr>
          <w:rFonts w:ascii="Bookman Old Style" w:hAnsi="Bookman Old Style" w:cs="Arial"/>
          <w:bCs/>
          <w:sz w:val="24"/>
          <w:szCs w:val="24"/>
          <w:lang w:val="id-ID" w:eastAsia="id-ID"/>
        </w:rPr>
        <w:t>yaitu</w:t>
      </w:r>
      <w:r w:rsidRPr="00E72727">
        <w:rPr>
          <w:rFonts w:ascii="Bookman Old Style" w:hAnsi="Bookman Old Style" w:cs="Arial"/>
          <w:bCs/>
          <w:sz w:val="24"/>
          <w:szCs w:val="24"/>
          <w:lang w:val="id-ID" w:eastAsia="id-ID"/>
        </w:rPr>
        <w:t>:</w:t>
      </w:r>
    </w:p>
    <w:p w14:paraId="5FD1ACC3" w14:textId="77777777" w:rsidR="00A46F27"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336613">
        <w:rPr>
          <w:rFonts w:ascii="Bookman Old Style" w:hAnsi="Bookman Old Style" w:cs="Arial"/>
          <w:bCs/>
          <w:sz w:val="24"/>
          <w:szCs w:val="24"/>
          <w:lang w:eastAsia="id-ID"/>
        </w:rPr>
        <w:t>K</w:t>
      </w:r>
      <w:r w:rsidRPr="00336613">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Penyusunan Laporan Capaian Kinerja dan Ikhtisar Realisasi Kinerja</w:t>
      </w:r>
    </w:p>
    <w:p w14:paraId="09DD9ABF" w14:textId="77777777" w:rsidR="00A46F27" w:rsidRDefault="00A46F27" w:rsidP="00A46F27">
      <w:pPr>
        <w:pStyle w:val="ListParagraph"/>
        <w:spacing w:after="0" w:line="288" w:lineRule="auto"/>
        <w:ind w:left="1134"/>
        <w:jc w:val="both"/>
        <w:rPr>
          <w:rFonts w:ascii="Bookman Old Style" w:hAnsi="Bookman Old Style" w:cs="Arial"/>
          <w:sz w:val="24"/>
          <w:szCs w:val="24"/>
        </w:rPr>
      </w:pPr>
      <w:r>
        <w:rPr>
          <w:rFonts w:ascii="Bookman Old Style" w:hAnsi="Bookman Old Style" w:cs="Arial"/>
          <w:sz w:val="24"/>
          <w:szCs w:val="24"/>
          <w:lang w:eastAsia="id-ID"/>
        </w:rPr>
        <w:t>Kegiatan ini masih terealisasi sebesar 3 dokumen dari target sebesar 6 dokumen sehingga baru tercapai 50%.</w:t>
      </w:r>
    </w:p>
    <w:p w14:paraId="15864610"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 xml:space="preserve">Penyusunan Laporan Keuangan </w:t>
      </w:r>
    </w:p>
    <w:p w14:paraId="5B3AA1E3" w14:textId="77777777" w:rsidR="00A46F27" w:rsidRDefault="00A46F27" w:rsidP="00A46F27">
      <w:pPr>
        <w:pStyle w:val="ListParagraph"/>
        <w:spacing w:after="0" w:line="288" w:lineRule="auto"/>
        <w:ind w:left="1134"/>
        <w:jc w:val="both"/>
        <w:rPr>
          <w:rFonts w:ascii="Bookman Old Style" w:hAnsi="Bookman Old Style" w:cs="Arial"/>
          <w:sz w:val="24"/>
          <w:szCs w:val="24"/>
        </w:rPr>
      </w:pPr>
      <w:r>
        <w:rPr>
          <w:rFonts w:ascii="Bookman Old Style" w:hAnsi="Bookman Old Style" w:cs="Arial"/>
          <w:sz w:val="24"/>
          <w:szCs w:val="24"/>
          <w:lang w:eastAsia="id-ID"/>
        </w:rPr>
        <w:t>Kegiatan ini masih terealisasi sebesar 0 dokumen dari target sebesar 2 dokumen sehingga baru tercapai 0%.</w:t>
      </w:r>
    </w:p>
    <w:p w14:paraId="736165A4"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Pelaksanaan Survei Kepuasaan Masyarakat</w:t>
      </w:r>
    </w:p>
    <w:p w14:paraId="7A853F28" w14:textId="77777777" w:rsidR="00A46F27" w:rsidRDefault="00A46F27" w:rsidP="00A46F27">
      <w:pPr>
        <w:pStyle w:val="ListParagraph"/>
        <w:spacing w:after="0" w:line="288" w:lineRule="auto"/>
        <w:ind w:left="1134"/>
        <w:jc w:val="both"/>
        <w:rPr>
          <w:rFonts w:ascii="Bookman Old Style" w:hAnsi="Bookman Old Style" w:cs="Arial"/>
          <w:sz w:val="24"/>
          <w:szCs w:val="24"/>
        </w:rPr>
      </w:pPr>
      <w:r>
        <w:rPr>
          <w:rFonts w:ascii="Bookman Old Style" w:hAnsi="Bookman Old Style" w:cs="Arial"/>
          <w:sz w:val="24"/>
          <w:szCs w:val="24"/>
          <w:lang w:eastAsia="id-ID"/>
        </w:rPr>
        <w:t>Kegiatan ini masih terealisasi sebesar 1 dokumen dari target sebesar 2 dokumen sehingga baru tercapai 50%.</w:t>
      </w:r>
    </w:p>
    <w:p w14:paraId="64D4E807"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lastRenderedPageBreak/>
        <w:t xml:space="preserve">Kegiatan </w:t>
      </w:r>
      <w:r>
        <w:rPr>
          <w:rFonts w:ascii="Bookman Old Style" w:hAnsi="Bookman Old Style" w:cs="Arial"/>
          <w:sz w:val="24"/>
          <w:szCs w:val="24"/>
          <w:lang w:eastAsia="id-ID"/>
        </w:rPr>
        <w:t xml:space="preserve">Penyusunan RKA/PRKA dan DPA/DPPA </w:t>
      </w:r>
    </w:p>
    <w:p w14:paraId="56D6302E" w14:textId="77777777" w:rsidR="00A46F27" w:rsidRDefault="00A46F27" w:rsidP="00A46F27">
      <w:pPr>
        <w:pStyle w:val="ListParagraph"/>
        <w:spacing w:after="0" w:line="288" w:lineRule="auto"/>
        <w:ind w:left="1134"/>
        <w:jc w:val="both"/>
        <w:rPr>
          <w:rFonts w:ascii="Bookman Old Style" w:hAnsi="Bookman Old Style" w:cs="Arial"/>
          <w:sz w:val="24"/>
          <w:szCs w:val="24"/>
        </w:rPr>
      </w:pPr>
      <w:r>
        <w:rPr>
          <w:rFonts w:ascii="Bookman Old Style" w:hAnsi="Bookman Old Style" w:cs="Arial"/>
          <w:sz w:val="24"/>
          <w:szCs w:val="24"/>
          <w:lang w:eastAsia="id-ID"/>
        </w:rPr>
        <w:t>Kegiatan ini masih terealisasi sebesar 3 dokumen dari target sebesar 4 dokumen sehingga baru tercapai 75%.</w:t>
      </w:r>
    </w:p>
    <w:p w14:paraId="7203342B"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Penyusunan/Reviu Renstra</w:t>
      </w:r>
    </w:p>
    <w:p w14:paraId="7FF53F31" w14:textId="77777777" w:rsidR="00A46F27"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dokumen dari target sebesar 1 dokumen sehingga baru tercapai 0%.</w:t>
      </w:r>
    </w:p>
    <w:p w14:paraId="7E863874"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 xml:space="preserve">Penyusunan Renja/RKT </w:t>
      </w:r>
    </w:p>
    <w:p w14:paraId="7E30AB81" w14:textId="77777777" w:rsidR="00A46F27" w:rsidRDefault="00A46F27" w:rsidP="008D6391">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dokumen dari target sebesar 1 dokumen sehingga baru</w:t>
      </w:r>
      <w:r w:rsidR="008D6391">
        <w:rPr>
          <w:rFonts w:ascii="Bookman Old Style" w:hAnsi="Bookman Old Style" w:cs="Arial"/>
          <w:sz w:val="24"/>
          <w:szCs w:val="24"/>
          <w:lang w:eastAsia="id-ID"/>
        </w:rPr>
        <w:t xml:space="preserve"> tercapai 0%.</w:t>
      </w:r>
    </w:p>
    <w:p w14:paraId="2C306D53"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Penyusunan Profil Perangkat Daerah</w:t>
      </w:r>
    </w:p>
    <w:p w14:paraId="58DECD90" w14:textId="77777777" w:rsidR="00A46F27"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1 dokumen dari target sebesar 2 dokumen sehingga baru tercapai 50%.</w:t>
      </w:r>
    </w:p>
    <w:p w14:paraId="7680E0EE"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Pemeliharaan Rutin/Berkala Gedung Kantor</w:t>
      </w:r>
    </w:p>
    <w:p w14:paraId="4941FF93" w14:textId="77777777" w:rsidR="00A46F27" w:rsidRDefault="00A46F27" w:rsidP="00942F2F">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m</w:t>
      </w:r>
      <w:r w:rsidRPr="00ED7A2C">
        <w:rPr>
          <w:rFonts w:ascii="Bookman Old Style" w:hAnsi="Bookman Old Style" w:cs="Arial"/>
          <w:sz w:val="24"/>
          <w:szCs w:val="24"/>
          <w:vertAlign w:val="superscript"/>
          <w:lang w:eastAsia="id-ID"/>
        </w:rPr>
        <w:t>2</w:t>
      </w:r>
      <w:r w:rsidR="00942F2F">
        <w:rPr>
          <w:rFonts w:ascii="Bookman Old Style" w:hAnsi="Bookman Old Style" w:cs="Arial"/>
          <w:sz w:val="24"/>
          <w:szCs w:val="24"/>
          <w:lang w:eastAsia="id-ID"/>
        </w:rPr>
        <w:t xml:space="preserve"> dari target </w:t>
      </w:r>
      <w:r>
        <w:rPr>
          <w:rFonts w:ascii="Bookman Old Style" w:hAnsi="Bookman Old Style" w:cs="Arial"/>
          <w:sz w:val="24"/>
          <w:szCs w:val="24"/>
          <w:lang w:eastAsia="id-ID"/>
        </w:rPr>
        <w:t>sebesar 600 m</w:t>
      </w:r>
      <w:r w:rsidRPr="00ED7A2C">
        <w:rPr>
          <w:rFonts w:ascii="Bookman Old Style" w:hAnsi="Bookman Old Style" w:cs="Arial"/>
          <w:sz w:val="24"/>
          <w:szCs w:val="24"/>
          <w:vertAlign w:val="superscript"/>
          <w:lang w:eastAsia="id-ID"/>
        </w:rPr>
        <w:t xml:space="preserve">2 </w:t>
      </w:r>
      <w:r>
        <w:rPr>
          <w:rFonts w:ascii="Bookman Old Style" w:hAnsi="Bookman Old Style" w:cs="Arial"/>
          <w:sz w:val="24"/>
          <w:szCs w:val="24"/>
          <w:lang w:eastAsia="id-ID"/>
        </w:rPr>
        <w:t>sehingga baru tercapai 0%.</w:t>
      </w:r>
    </w:p>
    <w:p w14:paraId="03F680A6" w14:textId="77777777" w:rsidR="00A46F27"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 xml:space="preserve">Pemeliharaan Rutin/Berkala Kendaraan Dinas/ Operasional </w:t>
      </w:r>
    </w:p>
    <w:p w14:paraId="22B21668" w14:textId="77777777" w:rsidR="00A46F27"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40 unit dari target sebesar 63 unit sehingga baru tercapai 63,49%.</w:t>
      </w:r>
    </w:p>
    <w:p w14:paraId="25124CCE" w14:textId="77777777" w:rsidR="00A46F27"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 xml:space="preserve">Penyediaan Jasa Surat Menyurat </w:t>
      </w:r>
    </w:p>
    <w:p w14:paraId="4A193714" w14:textId="77777777" w:rsidR="00A46F27" w:rsidRPr="0072023A"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2.305 surat dari</w:t>
      </w:r>
      <w:r w:rsidR="00F6365D">
        <w:rPr>
          <w:rFonts w:ascii="Bookman Old Style" w:hAnsi="Bookman Old Style" w:cs="Arial"/>
          <w:sz w:val="24"/>
          <w:szCs w:val="24"/>
          <w:lang w:eastAsia="id-ID"/>
        </w:rPr>
        <w:t xml:space="preserve"> target </w:t>
      </w:r>
      <w:r>
        <w:rPr>
          <w:rFonts w:ascii="Bookman Old Style" w:hAnsi="Bookman Old Style" w:cs="Arial"/>
          <w:sz w:val="24"/>
          <w:szCs w:val="24"/>
          <w:lang w:eastAsia="id-ID"/>
        </w:rPr>
        <w:t>sebesar 3.800 surat sehingga baru tercapai 60,66%.</w:t>
      </w:r>
    </w:p>
    <w:p w14:paraId="4462D59A"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 xml:space="preserve">Penyediaan Jasa Komunikasi, Sumber Daya Air dan Listrik </w:t>
      </w:r>
    </w:p>
    <w:p w14:paraId="1EA95EE5" w14:textId="77777777" w:rsidR="00A46F27"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6 bulan dari target sebesar 12 bulan sehingga baru tercapai 50%.</w:t>
      </w:r>
    </w:p>
    <w:p w14:paraId="62AA4AE2"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 xml:space="preserve">Penyediaan Jasa Kebersihan Kantor </w:t>
      </w:r>
    </w:p>
    <w:p w14:paraId="3A07BC2F" w14:textId="77777777" w:rsidR="00A46F27"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222.358 m</w:t>
      </w:r>
      <w:r w:rsidRPr="00ED7A2C">
        <w:rPr>
          <w:rFonts w:ascii="Bookman Old Style" w:hAnsi="Bookman Old Style" w:cs="Arial"/>
          <w:sz w:val="24"/>
          <w:szCs w:val="24"/>
          <w:vertAlign w:val="superscript"/>
          <w:lang w:eastAsia="id-ID"/>
        </w:rPr>
        <w:t>2</w:t>
      </w:r>
      <w:r w:rsidR="00F6365D">
        <w:rPr>
          <w:rFonts w:ascii="Bookman Old Style" w:hAnsi="Bookman Old Style" w:cs="Arial"/>
          <w:sz w:val="24"/>
          <w:szCs w:val="24"/>
          <w:lang w:eastAsia="id-ID"/>
        </w:rPr>
        <w:t xml:space="preserve"> dari target </w:t>
      </w:r>
      <w:r>
        <w:rPr>
          <w:rFonts w:ascii="Bookman Old Style" w:hAnsi="Bookman Old Style" w:cs="Arial"/>
          <w:sz w:val="24"/>
          <w:szCs w:val="24"/>
          <w:lang w:eastAsia="id-ID"/>
        </w:rPr>
        <w:t>sebesar 1.182.384 m</w:t>
      </w:r>
      <w:r w:rsidRPr="00070CB2">
        <w:rPr>
          <w:rFonts w:ascii="Bookman Old Style" w:hAnsi="Bookman Old Style" w:cs="Arial"/>
          <w:sz w:val="24"/>
          <w:szCs w:val="24"/>
          <w:vertAlign w:val="superscript"/>
          <w:lang w:eastAsia="id-ID"/>
        </w:rPr>
        <w:t>2</w:t>
      </w:r>
      <w:r>
        <w:rPr>
          <w:rFonts w:ascii="Bookman Old Style" w:hAnsi="Bookman Old Style" w:cs="Arial"/>
          <w:sz w:val="24"/>
          <w:szCs w:val="24"/>
          <w:lang w:eastAsia="id-ID"/>
        </w:rPr>
        <w:t xml:space="preserve"> sehingga baru tercapai 18,81%.</w:t>
      </w:r>
    </w:p>
    <w:p w14:paraId="55CB291F"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Penyediaan Alat Tulis Kantor</w:t>
      </w:r>
    </w:p>
    <w:p w14:paraId="6DF56021" w14:textId="77777777" w:rsidR="00A46F27"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5.280 buah dari target sebesar 10.558 buah sehingga baru tercapai 50,01%.</w:t>
      </w:r>
    </w:p>
    <w:p w14:paraId="7975B1F8"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 xml:space="preserve">Penyediaan Barang Cetakan dan Penggandaan </w:t>
      </w:r>
    </w:p>
    <w:p w14:paraId="33396B29" w14:textId="77777777" w:rsidR="00A46F27"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12 jenis dari target sebesar 15 jenis sehingga baru tercapai 80%.</w:t>
      </w:r>
    </w:p>
    <w:p w14:paraId="3CD0C54F"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Penyediaan Komponen Instalasi Listrik/Penerangan Bangunan Kantor</w:t>
      </w:r>
    </w:p>
    <w:p w14:paraId="302E3121" w14:textId="77777777" w:rsidR="00A46F27"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w:t>
      </w:r>
      <w:r w:rsidR="00F6365D">
        <w:rPr>
          <w:rFonts w:ascii="Bookman Old Style" w:hAnsi="Bookman Old Style" w:cs="Arial"/>
          <w:sz w:val="24"/>
          <w:szCs w:val="24"/>
          <w:lang w:eastAsia="id-ID"/>
        </w:rPr>
        <w:t xml:space="preserve">asi sebesar 1 jenis dari target </w:t>
      </w:r>
      <w:r>
        <w:rPr>
          <w:rFonts w:ascii="Bookman Old Style" w:hAnsi="Bookman Old Style" w:cs="Arial"/>
          <w:sz w:val="24"/>
          <w:szCs w:val="24"/>
          <w:lang w:eastAsia="id-ID"/>
        </w:rPr>
        <w:t>sebesar 8 jenis sehingga baru tercapai 12,50%.</w:t>
      </w:r>
    </w:p>
    <w:p w14:paraId="771F9920"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Penyediaan Bahan Bacaan dan Peraturan Perundang-Undangan</w:t>
      </w:r>
    </w:p>
    <w:p w14:paraId="12424E2C" w14:textId="77777777" w:rsidR="00A46F27"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540 eks dari target sebesar 1.080 eks sehingga baru tercapai 50%.</w:t>
      </w:r>
    </w:p>
    <w:p w14:paraId="14BDB70B"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Penyediaan Makanan dan Minuman</w:t>
      </w:r>
    </w:p>
    <w:p w14:paraId="4D23D84B" w14:textId="77777777" w:rsidR="00A46F27"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3.754 kotak dari target sebesar 14.432 kotak sehingga baru tercapai 26,01%.</w:t>
      </w:r>
    </w:p>
    <w:p w14:paraId="732D9108"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lastRenderedPageBreak/>
        <w:t xml:space="preserve">Kegiatan </w:t>
      </w:r>
      <w:r>
        <w:rPr>
          <w:rFonts w:ascii="Bookman Old Style" w:hAnsi="Bookman Old Style" w:cs="Arial"/>
          <w:sz w:val="24"/>
          <w:szCs w:val="24"/>
          <w:lang w:eastAsia="id-ID"/>
        </w:rPr>
        <w:t xml:space="preserve">Rapat-Rapat Koordinasi dan Konsultasi Keluar Daerah </w:t>
      </w:r>
    </w:p>
    <w:p w14:paraId="3621CD4D" w14:textId="77777777" w:rsidR="00A46F27"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w:t>
      </w:r>
      <w:r w:rsidR="00F6365D">
        <w:rPr>
          <w:rFonts w:ascii="Bookman Old Style" w:hAnsi="Bookman Old Style" w:cs="Arial"/>
          <w:sz w:val="24"/>
          <w:szCs w:val="24"/>
          <w:lang w:eastAsia="id-ID"/>
        </w:rPr>
        <w:t xml:space="preserve">asi sebesar 16 kali dari target </w:t>
      </w:r>
      <w:r>
        <w:rPr>
          <w:rFonts w:ascii="Bookman Old Style" w:hAnsi="Bookman Old Style" w:cs="Arial"/>
          <w:sz w:val="24"/>
          <w:szCs w:val="24"/>
          <w:lang w:eastAsia="id-ID"/>
        </w:rPr>
        <w:t>sebesar 40 kali sehingga baru tercapai 40%.</w:t>
      </w:r>
    </w:p>
    <w:p w14:paraId="49CDE44E"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 xml:space="preserve">Pengadaan Perlengkapan dan Peralatan Sarana dan Prasarana Kantor </w:t>
      </w:r>
    </w:p>
    <w:p w14:paraId="7ABC5C4C" w14:textId="77777777" w:rsidR="00A46F27" w:rsidRDefault="00A46F27" w:rsidP="00F6365D">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 xml:space="preserve">Kegiatan ini masih terealisasi sebesar 4 </w:t>
      </w:r>
      <w:r w:rsidR="00F6365D">
        <w:rPr>
          <w:rFonts w:ascii="Bookman Old Style" w:hAnsi="Bookman Old Style" w:cs="Arial"/>
          <w:sz w:val="24"/>
          <w:szCs w:val="24"/>
          <w:lang w:eastAsia="id-ID"/>
        </w:rPr>
        <w:t xml:space="preserve">jenis dari target </w:t>
      </w:r>
      <w:r>
        <w:rPr>
          <w:rFonts w:ascii="Bookman Old Style" w:hAnsi="Bookman Old Style" w:cs="Arial"/>
          <w:sz w:val="24"/>
          <w:szCs w:val="24"/>
          <w:lang w:eastAsia="id-ID"/>
        </w:rPr>
        <w:t>sebesar 14 jenis</w:t>
      </w:r>
      <w:r w:rsidR="00F6365D">
        <w:rPr>
          <w:rFonts w:ascii="Bookman Old Style" w:hAnsi="Bookman Old Style" w:cs="Arial"/>
          <w:sz w:val="24"/>
          <w:szCs w:val="24"/>
          <w:lang w:eastAsia="id-ID"/>
        </w:rPr>
        <w:t xml:space="preserve"> sehingga baru tercapai 28,57%.</w:t>
      </w:r>
    </w:p>
    <w:p w14:paraId="272DD941"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 xml:space="preserve">Pengadaan BBM dan Pelumas </w:t>
      </w:r>
    </w:p>
    <w:p w14:paraId="24F46004" w14:textId="77777777" w:rsidR="00A46F27"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44.522 liter dari target sebesar 83.479 liter sehingga baru tercapai 53,33%.</w:t>
      </w:r>
    </w:p>
    <w:p w14:paraId="4E144548" w14:textId="77777777" w:rsidR="00A46F27" w:rsidRPr="0072023A" w:rsidRDefault="00A46F27" w:rsidP="00A46F27">
      <w:pPr>
        <w:pStyle w:val="ListParagraph"/>
        <w:numPr>
          <w:ilvl w:val="3"/>
          <w:numId w:val="95"/>
        </w:numPr>
        <w:spacing w:after="0" w:line="288" w:lineRule="auto"/>
        <w:ind w:left="1134" w:hanging="425"/>
        <w:jc w:val="both"/>
        <w:rPr>
          <w:rFonts w:ascii="Bookman Old Style" w:hAnsi="Bookman Old Style" w:cs="Arial"/>
          <w:sz w:val="24"/>
          <w:szCs w:val="24"/>
        </w:rPr>
      </w:pPr>
      <w:r w:rsidRPr="0072023A">
        <w:rPr>
          <w:rFonts w:ascii="Bookman Old Style" w:hAnsi="Bookman Old Style" w:cs="Arial"/>
          <w:sz w:val="24"/>
          <w:szCs w:val="24"/>
          <w:lang w:val="id-ID" w:eastAsia="id-ID"/>
        </w:rPr>
        <w:t xml:space="preserve">Kegiatan </w:t>
      </w:r>
      <w:r>
        <w:rPr>
          <w:rFonts w:ascii="Bookman Old Style" w:hAnsi="Bookman Old Style" w:cs="Arial"/>
          <w:sz w:val="24"/>
          <w:szCs w:val="24"/>
          <w:lang w:eastAsia="id-ID"/>
        </w:rPr>
        <w:t xml:space="preserve">Peningkatan/Pengembangan Kapasitas Sumber Daya Aparatur </w:t>
      </w:r>
    </w:p>
    <w:p w14:paraId="7AB2AE19" w14:textId="77777777" w:rsidR="00A46F27" w:rsidRDefault="00A46F27" w:rsidP="00A46F27">
      <w:pPr>
        <w:pStyle w:val="ListParagraph"/>
        <w:spacing w:after="0" w:line="288" w:lineRule="auto"/>
        <w:ind w:left="1134"/>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8 peserta diklat dari target sebesar 99 peserta diklat sehingga baru tercapai 8,08%.</w:t>
      </w:r>
    </w:p>
    <w:p w14:paraId="33CDF835" w14:textId="77777777" w:rsidR="00A46F27" w:rsidRPr="0004688F" w:rsidRDefault="00A46F27" w:rsidP="00A46F27">
      <w:pPr>
        <w:pStyle w:val="ListParagraph"/>
        <w:spacing w:after="0" w:line="288" w:lineRule="auto"/>
        <w:ind w:left="1134"/>
        <w:jc w:val="both"/>
        <w:rPr>
          <w:rFonts w:ascii="Bookman Old Style" w:hAnsi="Bookman Old Style" w:cs="Arial"/>
          <w:sz w:val="24"/>
          <w:szCs w:val="24"/>
          <w:lang w:eastAsia="id-ID"/>
        </w:rPr>
      </w:pPr>
    </w:p>
    <w:p w14:paraId="7FB7DE4B" w14:textId="77777777" w:rsidR="00A46F27" w:rsidRPr="00837B04" w:rsidRDefault="00A46F27" w:rsidP="00A46F27">
      <w:pPr>
        <w:pStyle w:val="ListParagraph"/>
        <w:numPr>
          <w:ilvl w:val="0"/>
          <w:numId w:val="9"/>
        </w:numPr>
        <w:spacing w:after="0" w:line="288" w:lineRule="auto"/>
        <w:ind w:left="426" w:hanging="283"/>
        <w:jc w:val="both"/>
        <w:rPr>
          <w:rFonts w:ascii="Bookman Old Style" w:hAnsi="Bookman Old Style" w:cs="Arial"/>
          <w:sz w:val="24"/>
          <w:szCs w:val="24"/>
          <w:lang w:val="id-ID"/>
        </w:rPr>
      </w:pPr>
      <w:r w:rsidRPr="00CE05DD">
        <w:rPr>
          <w:rFonts w:ascii="Bookman Old Style" w:hAnsi="Bookman Old Style" w:cs="Arial"/>
          <w:bCs/>
          <w:sz w:val="24"/>
          <w:szCs w:val="24"/>
          <w:lang w:val="id-ID" w:eastAsia="id-ID"/>
        </w:rPr>
        <w:t xml:space="preserve">Program </w:t>
      </w:r>
      <w:r w:rsidRPr="00CE05DD">
        <w:rPr>
          <w:rFonts w:ascii="Bookman Old Style" w:hAnsi="Bookman Old Style" w:cs="Arial"/>
          <w:bCs/>
          <w:sz w:val="24"/>
          <w:szCs w:val="24"/>
          <w:lang w:eastAsia="id-ID"/>
        </w:rPr>
        <w:t>Pengembangan Usaha Mikro</w:t>
      </w:r>
      <w:r>
        <w:rPr>
          <w:rFonts w:ascii="Bookman Old Style" w:hAnsi="Bookman Old Style" w:cs="Arial"/>
          <w:bCs/>
          <w:sz w:val="24"/>
          <w:szCs w:val="24"/>
          <w:lang w:val="id-ID" w:eastAsia="id-ID"/>
        </w:rPr>
        <w:t xml:space="preserve"> dengan</w:t>
      </w:r>
      <w:r>
        <w:rPr>
          <w:rFonts w:ascii="Bookman Old Style" w:hAnsi="Bookman Old Style" w:cs="Arial"/>
          <w:bCs/>
          <w:sz w:val="24"/>
          <w:szCs w:val="24"/>
          <w:lang w:eastAsia="id-ID"/>
        </w:rPr>
        <w:t xml:space="preserve"> </w:t>
      </w:r>
      <w:r w:rsidRPr="00CE05DD">
        <w:rPr>
          <w:rFonts w:ascii="Bookman Old Style" w:hAnsi="Bookman Old Style" w:cs="Arial"/>
          <w:bCs/>
          <w:sz w:val="24"/>
          <w:szCs w:val="24"/>
          <w:lang w:eastAsia="id-ID"/>
        </w:rPr>
        <w:t xml:space="preserve">target </w:t>
      </w:r>
      <w:r w:rsidRPr="00CE05DD">
        <w:rPr>
          <w:rFonts w:ascii="Bookman Old Style" w:hAnsi="Bookman Old Style" w:cs="Arial"/>
          <w:bCs/>
          <w:sz w:val="24"/>
          <w:szCs w:val="24"/>
          <w:lang w:val="id-ID" w:eastAsia="id-ID"/>
        </w:rPr>
        <w:t xml:space="preserve">sebesar </w:t>
      </w:r>
      <w:r>
        <w:rPr>
          <w:rFonts w:ascii="Bookman Old Style" w:hAnsi="Bookman Old Style" w:cs="Arial"/>
          <w:bCs/>
          <w:sz w:val="24"/>
          <w:szCs w:val="24"/>
          <w:lang w:eastAsia="id-ID"/>
        </w:rPr>
        <w:t>40</w:t>
      </w:r>
      <w:r w:rsidRPr="00CE05DD">
        <w:rPr>
          <w:rFonts w:ascii="Bookman Old Style" w:hAnsi="Bookman Old Style" w:cs="Arial"/>
          <w:bCs/>
          <w:sz w:val="24"/>
          <w:szCs w:val="24"/>
          <w:lang w:eastAsia="id-ID"/>
        </w:rPr>
        <w:t>,</w:t>
      </w:r>
      <w:r>
        <w:rPr>
          <w:rFonts w:ascii="Bookman Old Style" w:hAnsi="Bookman Old Style" w:cs="Arial"/>
          <w:bCs/>
          <w:sz w:val="24"/>
          <w:szCs w:val="24"/>
          <w:lang w:eastAsia="id-ID"/>
        </w:rPr>
        <w:t>79</w:t>
      </w:r>
      <w:r w:rsidRPr="00CE05DD">
        <w:rPr>
          <w:rFonts w:ascii="Bookman Old Style" w:hAnsi="Bookman Old Style" w:cs="Arial"/>
          <w:bCs/>
          <w:sz w:val="24"/>
          <w:szCs w:val="24"/>
          <w:lang w:val="id-ID" w:eastAsia="id-ID"/>
        </w:rPr>
        <w:t>%</w:t>
      </w:r>
      <w:r w:rsidRPr="00CE05DD">
        <w:rPr>
          <w:rFonts w:ascii="Bookman Old Style" w:hAnsi="Bookman Old Style" w:cs="Arial"/>
          <w:bCs/>
          <w:sz w:val="24"/>
          <w:szCs w:val="24"/>
          <w:lang w:eastAsia="id-ID"/>
        </w:rPr>
        <w:t xml:space="preserve"> dan terealisasi sebesar </w:t>
      </w:r>
      <w:r>
        <w:rPr>
          <w:rFonts w:ascii="Bookman Old Style" w:hAnsi="Bookman Old Style" w:cs="Arial"/>
          <w:bCs/>
          <w:sz w:val="24"/>
          <w:szCs w:val="24"/>
          <w:lang w:eastAsia="id-ID"/>
        </w:rPr>
        <w:t>1,96</w:t>
      </w:r>
      <w:r w:rsidRPr="00CE05DD">
        <w:rPr>
          <w:rFonts w:ascii="Bookman Old Style" w:hAnsi="Bookman Old Style" w:cs="Arial"/>
          <w:bCs/>
          <w:sz w:val="24"/>
          <w:szCs w:val="24"/>
          <w:lang w:eastAsia="id-ID"/>
        </w:rPr>
        <w:t xml:space="preserve">% </w:t>
      </w:r>
      <w:r w:rsidRPr="00CE05DD">
        <w:rPr>
          <w:rFonts w:ascii="Bookman Old Style" w:hAnsi="Bookman Old Style" w:cs="Arial"/>
          <w:bCs/>
          <w:sz w:val="24"/>
          <w:szCs w:val="24"/>
          <w:lang w:val="id-ID" w:eastAsia="id-ID"/>
        </w:rPr>
        <w:t xml:space="preserve">ada beberapa kegiatan yang </w:t>
      </w:r>
      <w:r>
        <w:rPr>
          <w:rFonts w:ascii="Bookman Old Style" w:hAnsi="Bookman Old Style" w:cs="Arial"/>
          <w:bCs/>
          <w:sz w:val="24"/>
          <w:szCs w:val="24"/>
          <w:lang w:eastAsia="id-ID"/>
        </w:rPr>
        <w:t xml:space="preserve">belum </w:t>
      </w:r>
      <w:r w:rsidRPr="00CE05DD">
        <w:rPr>
          <w:rFonts w:ascii="Bookman Old Style" w:hAnsi="Bookman Old Style" w:cs="Arial"/>
          <w:bCs/>
          <w:sz w:val="24"/>
          <w:szCs w:val="24"/>
          <w:lang w:val="id-ID" w:eastAsia="id-ID"/>
        </w:rPr>
        <w:t>memenuhi target yaitu:</w:t>
      </w:r>
    </w:p>
    <w:p w14:paraId="4BD7E9AB" w14:textId="77777777" w:rsidR="00A46F27"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1. </w:t>
      </w:r>
      <w:r>
        <w:rPr>
          <w:rFonts w:ascii="Bookman Old Style" w:hAnsi="Bookman Old Style" w:cs="Arial"/>
          <w:bCs/>
          <w:sz w:val="24"/>
          <w:szCs w:val="24"/>
          <w:lang w:eastAsia="id-ID"/>
        </w:rPr>
        <w:tab/>
      </w:r>
      <w:r w:rsidRPr="00336613">
        <w:rPr>
          <w:rFonts w:ascii="Bookman Old Style" w:hAnsi="Bookman Old Style" w:cs="Arial"/>
          <w:bCs/>
          <w:sz w:val="24"/>
          <w:szCs w:val="24"/>
          <w:lang w:eastAsia="id-ID"/>
        </w:rPr>
        <w:t>K</w:t>
      </w:r>
      <w:r w:rsidRPr="00336613">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Klinik Usaha Mikro</w:t>
      </w:r>
    </w:p>
    <w:p w14:paraId="352C19DE" w14:textId="77777777" w:rsidR="00A46F27" w:rsidRDefault="00A46F27" w:rsidP="00A46F27">
      <w:pPr>
        <w:pStyle w:val="ListParagraph"/>
        <w:tabs>
          <w:tab w:val="left" w:pos="1134"/>
        </w:tabs>
        <w:spacing w:after="0" w:line="288" w:lineRule="auto"/>
        <w:ind w:left="1134"/>
        <w:jc w:val="both"/>
        <w:rPr>
          <w:rFonts w:ascii="Bookman Old Style" w:hAnsi="Bookman Old Style" w:cs="Arial"/>
          <w:sz w:val="24"/>
          <w:szCs w:val="24"/>
        </w:rPr>
      </w:pPr>
      <w:r>
        <w:rPr>
          <w:rFonts w:ascii="Bookman Old Style" w:hAnsi="Bookman Old Style" w:cs="Arial"/>
          <w:sz w:val="24"/>
          <w:szCs w:val="24"/>
          <w:lang w:eastAsia="id-ID"/>
        </w:rPr>
        <w:t>Kegiatan ini masih terealisasi sebesar 427 UM dari target sebesar 1.100 UM sehingga baru tercapai 38,82%.</w:t>
      </w:r>
    </w:p>
    <w:p w14:paraId="77E91DD5" w14:textId="77777777" w:rsidR="00A46F27"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2. </w:t>
      </w:r>
      <w:r>
        <w:rPr>
          <w:rFonts w:ascii="Bookman Old Style" w:hAnsi="Bookman Old Style" w:cs="Arial"/>
          <w:bCs/>
          <w:sz w:val="24"/>
          <w:szCs w:val="24"/>
          <w:lang w:eastAsia="id-ID"/>
        </w:rPr>
        <w:tab/>
      </w:r>
      <w:r w:rsidRPr="00336613">
        <w:rPr>
          <w:rFonts w:ascii="Bookman Old Style" w:hAnsi="Bookman Old Style" w:cs="Arial"/>
          <w:bCs/>
          <w:sz w:val="24"/>
          <w:szCs w:val="24"/>
          <w:lang w:eastAsia="id-ID"/>
        </w:rPr>
        <w:t>K</w:t>
      </w:r>
      <w:r w:rsidRPr="00336613">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Penyusunan Database Usaha Mikro</w:t>
      </w:r>
    </w:p>
    <w:p w14:paraId="452A5975" w14:textId="77777777" w:rsidR="00A46F27" w:rsidRDefault="00A46F27" w:rsidP="00A46F27">
      <w:pPr>
        <w:pStyle w:val="ListParagraph"/>
        <w:tabs>
          <w:tab w:val="left" w:pos="1134"/>
        </w:tabs>
        <w:spacing w:after="0" w:line="288" w:lineRule="auto"/>
        <w:ind w:left="1134"/>
        <w:jc w:val="both"/>
        <w:rPr>
          <w:rFonts w:ascii="Bookman Old Style" w:hAnsi="Bookman Old Style" w:cs="Arial"/>
          <w:sz w:val="24"/>
          <w:szCs w:val="24"/>
        </w:rPr>
      </w:pPr>
      <w:r>
        <w:rPr>
          <w:rFonts w:ascii="Bookman Old Style" w:hAnsi="Bookman Old Style" w:cs="Arial"/>
          <w:sz w:val="24"/>
          <w:szCs w:val="24"/>
          <w:lang w:eastAsia="id-ID"/>
        </w:rPr>
        <w:t>Kegiatan ini masih terealisasi sebesar 0 aplikasi dari target sebesar 1 aplikasi sehingga baru tercapai 0%.</w:t>
      </w:r>
    </w:p>
    <w:p w14:paraId="04B6B8B2" w14:textId="77777777" w:rsidR="00A46F27"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3. </w:t>
      </w:r>
      <w:r>
        <w:rPr>
          <w:rFonts w:ascii="Bookman Old Style" w:hAnsi="Bookman Old Style" w:cs="Arial"/>
          <w:bCs/>
          <w:sz w:val="24"/>
          <w:szCs w:val="24"/>
          <w:lang w:eastAsia="id-ID"/>
        </w:rPr>
        <w:tab/>
      </w:r>
      <w:r w:rsidRPr="00336613">
        <w:rPr>
          <w:rFonts w:ascii="Bookman Old Style" w:hAnsi="Bookman Old Style" w:cs="Arial"/>
          <w:bCs/>
          <w:sz w:val="24"/>
          <w:szCs w:val="24"/>
          <w:lang w:eastAsia="id-ID"/>
        </w:rPr>
        <w:t>K</w:t>
      </w:r>
      <w:r w:rsidRPr="00336613">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Pengembangan Jaringan Pemasaran Produk Usaha Mikro Kota Malang</w:t>
      </w:r>
    </w:p>
    <w:p w14:paraId="70D83A4F" w14:textId="77777777" w:rsidR="00A46F27" w:rsidRDefault="00A46F27" w:rsidP="00A46F27">
      <w:pPr>
        <w:pStyle w:val="ListParagraph"/>
        <w:tabs>
          <w:tab w:val="left" w:pos="1134"/>
        </w:tabs>
        <w:spacing w:after="0" w:line="288" w:lineRule="auto"/>
        <w:ind w:left="1134"/>
        <w:jc w:val="both"/>
        <w:rPr>
          <w:rFonts w:ascii="Bookman Old Style" w:hAnsi="Bookman Old Style" w:cs="Arial"/>
          <w:sz w:val="24"/>
          <w:szCs w:val="24"/>
        </w:rPr>
      </w:pPr>
      <w:r>
        <w:rPr>
          <w:rFonts w:ascii="Bookman Old Style" w:hAnsi="Bookman Old Style" w:cs="Arial"/>
          <w:sz w:val="24"/>
          <w:szCs w:val="24"/>
          <w:lang w:eastAsia="id-ID"/>
        </w:rPr>
        <w:t>Kegiatan ini masih terea</w:t>
      </w:r>
      <w:r w:rsidR="004C0508">
        <w:rPr>
          <w:rFonts w:ascii="Bookman Old Style" w:hAnsi="Bookman Old Style" w:cs="Arial"/>
          <w:sz w:val="24"/>
          <w:szCs w:val="24"/>
          <w:lang w:eastAsia="id-ID"/>
        </w:rPr>
        <w:t xml:space="preserve">lisasi sebesar 1 UM dari target </w:t>
      </w:r>
      <w:r>
        <w:rPr>
          <w:rFonts w:ascii="Bookman Old Style" w:hAnsi="Bookman Old Style" w:cs="Arial"/>
          <w:sz w:val="24"/>
          <w:szCs w:val="24"/>
          <w:lang w:eastAsia="id-ID"/>
        </w:rPr>
        <w:t>sebesar 8 UM sehingga baru tercapai 12,50%.</w:t>
      </w:r>
    </w:p>
    <w:p w14:paraId="3241EB00" w14:textId="77777777" w:rsidR="00A46F27" w:rsidRPr="00837B04" w:rsidRDefault="00A46F27" w:rsidP="00A46F27">
      <w:pPr>
        <w:pStyle w:val="ListParagraph"/>
        <w:spacing w:after="0" w:line="288" w:lineRule="auto"/>
        <w:ind w:left="0"/>
        <w:jc w:val="both"/>
        <w:rPr>
          <w:rFonts w:ascii="Bookman Old Style" w:hAnsi="Bookman Old Style" w:cs="Arial"/>
          <w:sz w:val="24"/>
          <w:szCs w:val="24"/>
        </w:rPr>
      </w:pPr>
    </w:p>
    <w:p w14:paraId="25E1340C" w14:textId="77777777" w:rsidR="00A46F27" w:rsidRPr="00837B04" w:rsidRDefault="00A46F27" w:rsidP="00A46F27">
      <w:pPr>
        <w:pStyle w:val="ListParagraph"/>
        <w:numPr>
          <w:ilvl w:val="0"/>
          <w:numId w:val="9"/>
        </w:numPr>
        <w:spacing w:after="0" w:line="288" w:lineRule="auto"/>
        <w:ind w:left="709" w:hanging="283"/>
        <w:jc w:val="both"/>
        <w:rPr>
          <w:rFonts w:ascii="Bookman Old Style" w:hAnsi="Bookman Old Style" w:cs="Arial"/>
          <w:sz w:val="24"/>
          <w:szCs w:val="24"/>
          <w:lang w:val="id-ID"/>
        </w:rPr>
      </w:pPr>
      <w:r w:rsidRPr="00336613">
        <w:rPr>
          <w:rFonts w:ascii="Bookman Old Style" w:hAnsi="Bookman Old Style" w:cs="Arial"/>
          <w:bCs/>
          <w:sz w:val="24"/>
          <w:szCs w:val="24"/>
          <w:lang w:val="id-ID" w:eastAsia="id-ID"/>
        </w:rPr>
        <w:t xml:space="preserve">Program </w:t>
      </w:r>
      <w:r>
        <w:rPr>
          <w:rFonts w:ascii="Bookman Old Style" w:hAnsi="Bookman Old Style" w:cs="Arial"/>
          <w:bCs/>
          <w:sz w:val="24"/>
          <w:szCs w:val="24"/>
          <w:lang w:eastAsia="id-ID"/>
        </w:rPr>
        <w:t>Pembinaan Lingkungan Sosial di Bidang Usaha Mikro</w:t>
      </w:r>
      <w:r>
        <w:rPr>
          <w:rFonts w:ascii="Bookman Old Style" w:hAnsi="Bookman Old Style" w:cs="Arial"/>
          <w:bCs/>
          <w:sz w:val="24"/>
          <w:szCs w:val="24"/>
          <w:lang w:val="id-ID" w:eastAsia="id-ID"/>
        </w:rPr>
        <w:t xml:space="preserve"> dengan</w:t>
      </w:r>
      <w:r>
        <w:rPr>
          <w:rFonts w:ascii="Bookman Old Style" w:hAnsi="Bookman Old Style" w:cs="Arial"/>
          <w:bCs/>
          <w:sz w:val="24"/>
          <w:szCs w:val="24"/>
          <w:lang w:eastAsia="id-ID"/>
        </w:rPr>
        <w:t xml:space="preserve"> </w:t>
      </w:r>
      <w:r w:rsidRPr="00837B04">
        <w:rPr>
          <w:rFonts w:ascii="Bookman Old Style" w:hAnsi="Bookman Old Style" w:cs="Arial"/>
          <w:bCs/>
          <w:sz w:val="24"/>
          <w:szCs w:val="24"/>
          <w:lang w:eastAsia="id-ID"/>
        </w:rPr>
        <w:t xml:space="preserve">target </w:t>
      </w:r>
      <w:r w:rsidRPr="00837B04">
        <w:rPr>
          <w:rFonts w:ascii="Bookman Old Style" w:hAnsi="Bookman Old Style" w:cs="Arial"/>
          <w:bCs/>
          <w:sz w:val="24"/>
          <w:szCs w:val="24"/>
          <w:lang w:val="id-ID" w:eastAsia="id-ID"/>
        </w:rPr>
        <w:t xml:space="preserve">sebesar </w:t>
      </w:r>
      <w:r w:rsidRPr="00837B04">
        <w:rPr>
          <w:rFonts w:ascii="Bookman Old Style" w:hAnsi="Bookman Old Style" w:cs="Arial"/>
          <w:bCs/>
          <w:sz w:val="24"/>
          <w:szCs w:val="24"/>
          <w:lang w:eastAsia="id-ID"/>
        </w:rPr>
        <w:t>4</w:t>
      </w:r>
      <w:r>
        <w:rPr>
          <w:rFonts w:ascii="Bookman Old Style" w:hAnsi="Bookman Old Style" w:cs="Arial"/>
          <w:bCs/>
          <w:sz w:val="24"/>
          <w:szCs w:val="24"/>
          <w:lang w:eastAsia="id-ID"/>
        </w:rPr>
        <w:t>8</w:t>
      </w:r>
      <w:r w:rsidRPr="00837B04">
        <w:rPr>
          <w:rFonts w:ascii="Bookman Old Style" w:hAnsi="Bookman Old Style" w:cs="Arial"/>
          <w:bCs/>
          <w:sz w:val="24"/>
          <w:szCs w:val="24"/>
          <w:lang w:eastAsia="id-ID"/>
        </w:rPr>
        <w:t>,</w:t>
      </w:r>
      <w:r>
        <w:rPr>
          <w:rFonts w:ascii="Bookman Old Style" w:hAnsi="Bookman Old Style" w:cs="Arial"/>
          <w:bCs/>
          <w:sz w:val="24"/>
          <w:szCs w:val="24"/>
          <w:lang w:eastAsia="id-ID"/>
        </w:rPr>
        <w:t>60</w:t>
      </w:r>
      <w:r w:rsidRPr="00837B04">
        <w:rPr>
          <w:rFonts w:ascii="Bookman Old Style" w:hAnsi="Bookman Old Style" w:cs="Arial"/>
          <w:bCs/>
          <w:sz w:val="24"/>
          <w:szCs w:val="24"/>
          <w:lang w:val="id-ID" w:eastAsia="id-ID"/>
        </w:rPr>
        <w:t>%</w:t>
      </w:r>
      <w:r w:rsidRPr="00837B04">
        <w:rPr>
          <w:rFonts w:ascii="Bookman Old Style" w:hAnsi="Bookman Old Style" w:cs="Arial"/>
          <w:bCs/>
          <w:sz w:val="24"/>
          <w:szCs w:val="24"/>
          <w:lang w:eastAsia="id-ID"/>
        </w:rPr>
        <w:t xml:space="preserve"> dan terealisasi sebesar </w:t>
      </w:r>
      <w:r>
        <w:rPr>
          <w:rFonts w:ascii="Bookman Old Style" w:hAnsi="Bookman Old Style" w:cs="Arial"/>
          <w:bCs/>
          <w:sz w:val="24"/>
          <w:szCs w:val="24"/>
          <w:lang w:eastAsia="id-ID"/>
        </w:rPr>
        <w:t>0</w:t>
      </w:r>
      <w:r w:rsidRPr="00837B04">
        <w:rPr>
          <w:rFonts w:ascii="Bookman Old Style" w:hAnsi="Bookman Old Style" w:cs="Arial"/>
          <w:bCs/>
          <w:sz w:val="24"/>
          <w:szCs w:val="24"/>
          <w:lang w:eastAsia="id-ID"/>
        </w:rPr>
        <w:t xml:space="preserve">% </w:t>
      </w:r>
      <w:r w:rsidRPr="00837B04">
        <w:rPr>
          <w:rFonts w:ascii="Bookman Old Style" w:hAnsi="Bookman Old Style" w:cs="Arial"/>
          <w:bCs/>
          <w:sz w:val="24"/>
          <w:szCs w:val="24"/>
          <w:lang w:val="id-ID" w:eastAsia="id-ID"/>
        </w:rPr>
        <w:t xml:space="preserve">ada beberapa kegiatan yang </w:t>
      </w:r>
      <w:r w:rsidRPr="00837B04">
        <w:rPr>
          <w:rFonts w:ascii="Bookman Old Style" w:hAnsi="Bookman Old Style" w:cs="Arial"/>
          <w:bCs/>
          <w:sz w:val="24"/>
          <w:szCs w:val="24"/>
          <w:lang w:eastAsia="id-ID"/>
        </w:rPr>
        <w:t xml:space="preserve">belum </w:t>
      </w:r>
      <w:r w:rsidRPr="00837B04">
        <w:rPr>
          <w:rFonts w:ascii="Bookman Old Style" w:hAnsi="Bookman Old Style" w:cs="Arial"/>
          <w:bCs/>
          <w:sz w:val="24"/>
          <w:szCs w:val="24"/>
          <w:lang w:val="id-ID" w:eastAsia="id-ID"/>
        </w:rPr>
        <w:t>memenuhi target yaitu:</w:t>
      </w:r>
    </w:p>
    <w:p w14:paraId="4B966A0E" w14:textId="77777777" w:rsidR="00A46F27"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1. </w:t>
      </w:r>
      <w:r>
        <w:rPr>
          <w:rFonts w:ascii="Bookman Old Style" w:hAnsi="Bookman Old Style" w:cs="Arial"/>
          <w:bCs/>
          <w:sz w:val="24"/>
          <w:szCs w:val="24"/>
          <w:lang w:eastAsia="id-ID"/>
        </w:rPr>
        <w:tab/>
      </w:r>
      <w:r w:rsidRPr="00336613">
        <w:rPr>
          <w:rFonts w:ascii="Bookman Old Style" w:hAnsi="Bookman Old Style" w:cs="Arial"/>
          <w:bCs/>
          <w:sz w:val="24"/>
          <w:szCs w:val="24"/>
          <w:lang w:eastAsia="id-ID"/>
        </w:rPr>
        <w:t>K</w:t>
      </w:r>
      <w:r w:rsidRPr="00336613">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Pembinaan dan Pelatihan Keterampilan Kerja Bagi Tenaga Kerja dan Masyarakat (Calon Wirausaha Baru)</w:t>
      </w:r>
    </w:p>
    <w:p w14:paraId="646F6FAE"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rPr>
      </w:pPr>
      <w:r>
        <w:rPr>
          <w:rFonts w:ascii="Bookman Old Style" w:hAnsi="Bookman Old Style" w:cs="Arial"/>
          <w:sz w:val="24"/>
          <w:szCs w:val="24"/>
          <w:lang w:eastAsia="id-ID"/>
        </w:rPr>
        <w:t xml:space="preserve">Kegiatan </w:t>
      </w:r>
      <w:r w:rsidR="004C0508">
        <w:rPr>
          <w:rFonts w:ascii="Bookman Old Style" w:hAnsi="Bookman Old Style" w:cs="Arial"/>
          <w:sz w:val="24"/>
          <w:szCs w:val="24"/>
          <w:lang w:eastAsia="id-ID"/>
        </w:rPr>
        <w:t xml:space="preserve">ini masih terealisasi sebesar 0 </w:t>
      </w:r>
      <w:r>
        <w:rPr>
          <w:rFonts w:ascii="Bookman Old Style" w:hAnsi="Bookman Old Style" w:cs="Arial"/>
          <w:sz w:val="24"/>
          <w:szCs w:val="24"/>
          <w:lang w:eastAsia="id-ID"/>
        </w:rPr>
        <w:t>orang dari target sebesar 420 orang sehingga baru tercapai 0%.</w:t>
      </w:r>
    </w:p>
    <w:p w14:paraId="221C42D3" w14:textId="77777777" w:rsidR="00A46F27" w:rsidRPr="00837B04" w:rsidRDefault="00A46F27" w:rsidP="00A46F27">
      <w:pPr>
        <w:pStyle w:val="ListParagraph"/>
        <w:spacing w:after="0" w:line="288" w:lineRule="auto"/>
        <w:ind w:left="0"/>
        <w:jc w:val="both"/>
        <w:rPr>
          <w:rFonts w:ascii="Bookman Old Style" w:hAnsi="Bookman Old Style" w:cs="Arial"/>
          <w:sz w:val="24"/>
          <w:szCs w:val="24"/>
        </w:rPr>
      </w:pPr>
    </w:p>
    <w:p w14:paraId="313C5F9C" w14:textId="77777777" w:rsidR="00A46F27" w:rsidRPr="00BE10E0" w:rsidRDefault="00A46F27" w:rsidP="00A46F27">
      <w:pPr>
        <w:pStyle w:val="ListParagraph"/>
        <w:numPr>
          <w:ilvl w:val="0"/>
          <w:numId w:val="9"/>
        </w:numPr>
        <w:spacing w:after="0" w:line="288" w:lineRule="auto"/>
        <w:ind w:left="709" w:hanging="283"/>
        <w:jc w:val="both"/>
        <w:rPr>
          <w:rFonts w:ascii="Bookman Old Style" w:hAnsi="Bookman Old Style" w:cs="Arial"/>
          <w:sz w:val="24"/>
          <w:szCs w:val="24"/>
          <w:lang w:val="id-ID"/>
        </w:rPr>
      </w:pPr>
      <w:r w:rsidRPr="00336613">
        <w:rPr>
          <w:rFonts w:ascii="Bookman Old Style" w:hAnsi="Bookman Old Style" w:cs="Arial"/>
          <w:bCs/>
          <w:sz w:val="24"/>
          <w:szCs w:val="24"/>
          <w:lang w:val="id-ID" w:eastAsia="id-ID"/>
        </w:rPr>
        <w:t xml:space="preserve">Program </w:t>
      </w:r>
      <w:r>
        <w:rPr>
          <w:rFonts w:ascii="Bookman Old Style" w:hAnsi="Bookman Old Style" w:cs="Arial"/>
          <w:bCs/>
          <w:sz w:val="24"/>
          <w:szCs w:val="24"/>
          <w:lang w:eastAsia="id-ID"/>
        </w:rPr>
        <w:t xml:space="preserve">Pembinaan Koperasi </w:t>
      </w:r>
      <w:r w:rsidRPr="00AE2F90">
        <w:rPr>
          <w:rFonts w:ascii="Bookman Old Style" w:hAnsi="Bookman Old Style" w:cs="Arial"/>
          <w:bCs/>
          <w:sz w:val="24"/>
          <w:szCs w:val="24"/>
          <w:lang w:val="id-ID" w:eastAsia="id-ID"/>
        </w:rPr>
        <w:t>dengan</w:t>
      </w:r>
      <w:r w:rsidRPr="00AE2F90">
        <w:rPr>
          <w:rFonts w:ascii="Bookman Old Style" w:hAnsi="Bookman Old Style" w:cs="Arial"/>
          <w:bCs/>
          <w:sz w:val="24"/>
          <w:szCs w:val="24"/>
          <w:lang w:eastAsia="id-ID"/>
        </w:rPr>
        <w:t xml:space="preserve"> target </w:t>
      </w:r>
      <w:r w:rsidRPr="00AE2F90">
        <w:rPr>
          <w:rFonts w:ascii="Bookman Old Style" w:hAnsi="Bookman Old Style" w:cs="Arial"/>
          <w:bCs/>
          <w:sz w:val="24"/>
          <w:szCs w:val="24"/>
          <w:lang w:val="id-ID" w:eastAsia="id-ID"/>
        </w:rPr>
        <w:t xml:space="preserve">sebesar </w:t>
      </w:r>
      <w:r>
        <w:rPr>
          <w:rFonts w:ascii="Bookman Old Style" w:hAnsi="Bookman Old Style" w:cs="Arial"/>
          <w:bCs/>
          <w:sz w:val="24"/>
          <w:szCs w:val="24"/>
          <w:lang w:eastAsia="id-ID"/>
        </w:rPr>
        <w:t>79</w:t>
      </w:r>
      <w:r w:rsidRPr="00AE2F90">
        <w:rPr>
          <w:rFonts w:ascii="Bookman Old Style" w:hAnsi="Bookman Old Style" w:cs="Arial"/>
          <w:bCs/>
          <w:sz w:val="24"/>
          <w:szCs w:val="24"/>
          <w:lang w:eastAsia="id-ID"/>
        </w:rPr>
        <w:t>,</w:t>
      </w:r>
      <w:r>
        <w:rPr>
          <w:rFonts w:ascii="Bookman Old Style" w:hAnsi="Bookman Old Style" w:cs="Arial"/>
          <w:bCs/>
          <w:sz w:val="24"/>
          <w:szCs w:val="24"/>
          <w:lang w:eastAsia="id-ID"/>
        </w:rPr>
        <w:t>85</w:t>
      </w:r>
      <w:r w:rsidRPr="00AE2F90">
        <w:rPr>
          <w:rFonts w:ascii="Bookman Old Style" w:hAnsi="Bookman Old Style" w:cs="Arial"/>
          <w:bCs/>
          <w:sz w:val="24"/>
          <w:szCs w:val="24"/>
          <w:lang w:val="id-ID" w:eastAsia="id-ID"/>
        </w:rPr>
        <w:t>%</w:t>
      </w:r>
      <w:r w:rsidRPr="00AE2F90">
        <w:rPr>
          <w:rFonts w:ascii="Bookman Old Style" w:hAnsi="Bookman Old Style" w:cs="Arial"/>
          <w:bCs/>
          <w:sz w:val="24"/>
          <w:szCs w:val="24"/>
          <w:lang w:eastAsia="id-ID"/>
        </w:rPr>
        <w:t xml:space="preserve"> dan terealisasi sebesar </w:t>
      </w:r>
      <w:r>
        <w:rPr>
          <w:rFonts w:ascii="Bookman Old Style" w:hAnsi="Bookman Old Style" w:cs="Arial"/>
          <w:bCs/>
          <w:sz w:val="24"/>
          <w:szCs w:val="24"/>
          <w:lang w:eastAsia="id-ID"/>
        </w:rPr>
        <w:t>4,82</w:t>
      </w:r>
      <w:r w:rsidRPr="00AE2F90">
        <w:rPr>
          <w:rFonts w:ascii="Bookman Old Style" w:hAnsi="Bookman Old Style" w:cs="Arial"/>
          <w:bCs/>
          <w:sz w:val="24"/>
          <w:szCs w:val="24"/>
          <w:lang w:eastAsia="id-ID"/>
        </w:rPr>
        <w:t xml:space="preserve">% </w:t>
      </w:r>
      <w:r w:rsidRPr="00AE2F90">
        <w:rPr>
          <w:rFonts w:ascii="Bookman Old Style" w:hAnsi="Bookman Old Style" w:cs="Arial"/>
          <w:bCs/>
          <w:sz w:val="24"/>
          <w:szCs w:val="24"/>
          <w:lang w:val="id-ID" w:eastAsia="id-ID"/>
        </w:rPr>
        <w:t xml:space="preserve">ada beberapa kegiatan yang </w:t>
      </w:r>
      <w:r w:rsidRPr="00AE2F90">
        <w:rPr>
          <w:rFonts w:ascii="Bookman Old Style" w:hAnsi="Bookman Old Style" w:cs="Arial"/>
          <w:bCs/>
          <w:sz w:val="24"/>
          <w:szCs w:val="24"/>
          <w:lang w:eastAsia="id-ID"/>
        </w:rPr>
        <w:t xml:space="preserve">belum </w:t>
      </w:r>
      <w:r w:rsidRPr="00AE2F90">
        <w:rPr>
          <w:rFonts w:ascii="Bookman Old Style" w:hAnsi="Bookman Old Style" w:cs="Arial"/>
          <w:bCs/>
          <w:sz w:val="24"/>
          <w:szCs w:val="24"/>
          <w:lang w:val="id-ID" w:eastAsia="id-ID"/>
        </w:rPr>
        <w:t>memenuhi target yaitu:</w:t>
      </w:r>
    </w:p>
    <w:p w14:paraId="742CBE08" w14:textId="77777777" w:rsidR="00A46F27"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1. </w:t>
      </w:r>
      <w:r>
        <w:rPr>
          <w:rFonts w:ascii="Bookman Old Style" w:hAnsi="Bookman Old Style" w:cs="Arial"/>
          <w:bCs/>
          <w:sz w:val="24"/>
          <w:szCs w:val="24"/>
          <w:lang w:eastAsia="id-ID"/>
        </w:rPr>
        <w:tab/>
      </w:r>
      <w:r w:rsidRPr="00336613">
        <w:rPr>
          <w:rFonts w:ascii="Bookman Old Style" w:hAnsi="Bookman Old Style" w:cs="Arial"/>
          <w:bCs/>
          <w:sz w:val="24"/>
          <w:szCs w:val="24"/>
          <w:lang w:eastAsia="id-ID"/>
        </w:rPr>
        <w:t>K</w:t>
      </w:r>
      <w:r w:rsidRPr="00336613">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Fasilitasi Klinik Koperasi</w:t>
      </w:r>
    </w:p>
    <w:p w14:paraId="73833B5B"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rPr>
      </w:pPr>
      <w:r>
        <w:rPr>
          <w:rFonts w:ascii="Bookman Old Style" w:hAnsi="Bookman Old Style" w:cs="Arial"/>
          <w:sz w:val="24"/>
          <w:szCs w:val="24"/>
          <w:lang w:eastAsia="id-ID"/>
        </w:rPr>
        <w:t>Kegiatan ini masih terealisasi sebesar 135 orang dari target sebesar 200 orang sehingga baru tercapai 67,50%.</w:t>
      </w:r>
    </w:p>
    <w:p w14:paraId="0C88F50B" w14:textId="77777777" w:rsidR="00A46F27"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2. </w:t>
      </w:r>
      <w:r>
        <w:rPr>
          <w:rFonts w:ascii="Bookman Old Style" w:hAnsi="Bookman Old Style" w:cs="Arial"/>
          <w:bCs/>
          <w:sz w:val="24"/>
          <w:szCs w:val="24"/>
          <w:lang w:eastAsia="id-ID"/>
        </w:rPr>
        <w:tab/>
      </w:r>
      <w:r w:rsidRPr="00336613">
        <w:rPr>
          <w:rFonts w:ascii="Bookman Old Style" w:hAnsi="Bookman Old Style" w:cs="Arial"/>
          <w:bCs/>
          <w:sz w:val="24"/>
          <w:szCs w:val="24"/>
          <w:lang w:eastAsia="id-ID"/>
        </w:rPr>
        <w:t>K</w:t>
      </w:r>
      <w:r w:rsidRPr="00336613">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Pembinaan Kepatuhan KSP/USP Koperasi</w:t>
      </w:r>
    </w:p>
    <w:p w14:paraId="7D2D5885"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koperasi dari target sebesar 90 koperasi sehingga baru tercapai 0%.</w:t>
      </w:r>
    </w:p>
    <w:p w14:paraId="4FA9E8FE" w14:textId="77777777" w:rsidR="00A46F27"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lastRenderedPageBreak/>
        <w:t xml:space="preserve">3. </w:t>
      </w:r>
      <w:r>
        <w:rPr>
          <w:rFonts w:ascii="Bookman Old Style" w:hAnsi="Bookman Old Style" w:cs="Arial"/>
          <w:bCs/>
          <w:sz w:val="24"/>
          <w:szCs w:val="24"/>
          <w:lang w:eastAsia="id-ID"/>
        </w:rPr>
        <w:tab/>
      </w:r>
      <w:r w:rsidRPr="00336613">
        <w:rPr>
          <w:rFonts w:ascii="Bookman Old Style" w:hAnsi="Bookman Old Style" w:cs="Arial"/>
          <w:bCs/>
          <w:sz w:val="24"/>
          <w:szCs w:val="24"/>
          <w:lang w:eastAsia="id-ID"/>
        </w:rPr>
        <w:t>K</w:t>
      </w:r>
      <w:r w:rsidRPr="00336613">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Fasilitasi Pembentukan Perubahan dan Pembubaran Koperasi</w:t>
      </w:r>
    </w:p>
    <w:p w14:paraId="445C29B8"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rPr>
      </w:pPr>
      <w:r>
        <w:rPr>
          <w:rFonts w:ascii="Bookman Old Style" w:hAnsi="Bookman Old Style" w:cs="Arial"/>
          <w:sz w:val="24"/>
          <w:szCs w:val="24"/>
          <w:lang w:eastAsia="id-ID"/>
        </w:rPr>
        <w:t>Kegiatan ini masih terealisasi sebesar 6 koperasi dari target sebesar 15 koperasi sehingga baru tercapai 40%.</w:t>
      </w:r>
    </w:p>
    <w:p w14:paraId="1EB962B2" w14:textId="77777777" w:rsidR="00A46F27" w:rsidRPr="00ED4399"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4. </w:t>
      </w:r>
      <w:r>
        <w:rPr>
          <w:rFonts w:ascii="Bookman Old Style" w:hAnsi="Bookman Old Style" w:cs="Arial"/>
          <w:bCs/>
          <w:sz w:val="24"/>
          <w:szCs w:val="24"/>
          <w:lang w:eastAsia="id-ID"/>
        </w:rPr>
        <w:tab/>
      </w:r>
      <w:r w:rsidRPr="00ED4399">
        <w:rPr>
          <w:rFonts w:ascii="Bookman Old Style" w:hAnsi="Bookman Old Style" w:cs="Arial"/>
          <w:bCs/>
          <w:sz w:val="24"/>
          <w:szCs w:val="24"/>
          <w:lang w:eastAsia="id-ID"/>
        </w:rPr>
        <w:t>K</w:t>
      </w:r>
      <w:r w:rsidRPr="00ED4399">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Penilaian Kesehatan bagi USP/KSP</w:t>
      </w:r>
    </w:p>
    <w:p w14:paraId="490BFAE4" w14:textId="77777777" w:rsidR="00A46F27" w:rsidRPr="00ED4399" w:rsidRDefault="00A46F27" w:rsidP="00A46F27">
      <w:pPr>
        <w:pStyle w:val="ListParagraph"/>
        <w:tabs>
          <w:tab w:val="left" w:pos="1134"/>
        </w:tabs>
        <w:spacing w:after="0" w:line="288" w:lineRule="auto"/>
        <w:ind w:left="1146"/>
        <w:jc w:val="both"/>
        <w:rPr>
          <w:rFonts w:ascii="Bookman Old Style" w:hAnsi="Bookman Old Style" w:cs="Arial"/>
          <w:sz w:val="24"/>
          <w:szCs w:val="24"/>
        </w:rPr>
      </w:pPr>
      <w:r w:rsidRPr="00ED4399">
        <w:rPr>
          <w:rFonts w:ascii="Bookman Old Style" w:hAnsi="Bookman Old Style" w:cs="Arial"/>
          <w:sz w:val="24"/>
          <w:szCs w:val="24"/>
          <w:lang w:eastAsia="id-ID"/>
        </w:rPr>
        <w:t xml:space="preserve">Kegiatan ini masih terealisasi sebesar </w:t>
      </w:r>
      <w:r>
        <w:rPr>
          <w:rFonts w:ascii="Bookman Old Style" w:hAnsi="Bookman Old Style" w:cs="Arial"/>
          <w:sz w:val="24"/>
          <w:szCs w:val="24"/>
          <w:lang w:eastAsia="id-ID"/>
        </w:rPr>
        <w:t>89</w:t>
      </w:r>
      <w:r w:rsidRPr="00ED4399">
        <w:rPr>
          <w:rFonts w:ascii="Bookman Old Style" w:hAnsi="Bookman Old Style" w:cs="Arial"/>
          <w:sz w:val="24"/>
          <w:szCs w:val="24"/>
          <w:lang w:eastAsia="id-ID"/>
        </w:rPr>
        <w:t xml:space="preserve"> koperasi dari target sebesar 1</w:t>
      </w:r>
      <w:r>
        <w:rPr>
          <w:rFonts w:ascii="Bookman Old Style" w:hAnsi="Bookman Old Style" w:cs="Arial"/>
          <w:sz w:val="24"/>
          <w:szCs w:val="24"/>
          <w:lang w:eastAsia="id-ID"/>
        </w:rPr>
        <w:t>3</w:t>
      </w:r>
      <w:r w:rsidRPr="00ED4399">
        <w:rPr>
          <w:rFonts w:ascii="Bookman Old Style" w:hAnsi="Bookman Old Style" w:cs="Arial"/>
          <w:sz w:val="24"/>
          <w:szCs w:val="24"/>
          <w:lang w:eastAsia="id-ID"/>
        </w:rPr>
        <w:t xml:space="preserve">5 koperasi sehingga baru tercapai </w:t>
      </w:r>
      <w:r>
        <w:rPr>
          <w:rFonts w:ascii="Bookman Old Style" w:hAnsi="Bookman Old Style" w:cs="Arial"/>
          <w:sz w:val="24"/>
          <w:szCs w:val="24"/>
          <w:lang w:eastAsia="id-ID"/>
        </w:rPr>
        <w:t>65,93</w:t>
      </w:r>
      <w:r w:rsidRPr="00ED4399">
        <w:rPr>
          <w:rFonts w:ascii="Bookman Old Style" w:hAnsi="Bookman Old Style" w:cs="Arial"/>
          <w:sz w:val="24"/>
          <w:szCs w:val="24"/>
          <w:lang w:eastAsia="id-ID"/>
        </w:rPr>
        <w:t>%.</w:t>
      </w:r>
    </w:p>
    <w:p w14:paraId="6BA4C774" w14:textId="77777777" w:rsidR="00A46F27" w:rsidRPr="00ED4399"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5. </w:t>
      </w:r>
      <w:r>
        <w:rPr>
          <w:rFonts w:ascii="Bookman Old Style" w:hAnsi="Bookman Old Style" w:cs="Arial"/>
          <w:bCs/>
          <w:sz w:val="24"/>
          <w:szCs w:val="24"/>
          <w:lang w:eastAsia="id-ID"/>
        </w:rPr>
        <w:tab/>
      </w:r>
      <w:r w:rsidRPr="00ED4399">
        <w:rPr>
          <w:rFonts w:ascii="Bookman Old Style" w:hAnsi="Bookman Old Style" w:cs="Arial"/>
          <w:bCs/>
          <w:sz w:val="24"/>
          <w:szCs w:val="24"/>
          <w:lang w:eastAsia="id-ID"/>
        </w:rPr>
        <w:t>K</w:t>
      </w:r>
      <w:r w:rsidRPr="00ED4399">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Peningkatan Kapasitas Koperasi dan Usaha Kecil dan Menengah (PK2UKM)</w:t>
      </w:r>
    </w:p>
    <w:p w14:paraId="2B84AA0C" w14:textId="77777777" w:rsidR="00A46F27" w:rsidRPr="00ED4399" w:rsidRDefault="00A46F27" w:rsidP="00A46F27">
      <w:pPr>
        <w:pStyle w:val="ListParagraph"/>
        <w:tabs>
          <w:tab w:val="left" w:pos="1134"/>
        </w:tabs>
        <w:spacing w:after="0" w:line="288" w:lineRule="auto"/>
        <w:ind w:left="1146"/>
        <w:jc w:val="both"/>
        <w:rPr>
          <w:rFonts w:ascii="Bookman Old Style" w:hAnsi="Bookman Old Style" w:cs="Arial"/>
          <w:sz w:val="24"/>
          <w:szCs w:val="24"/>
        </w:rPr>
      </w:pPr>
      <w:r w:rsidRPr="00ED4399">
        <w:rPr>
          <w:rFonts w:ascii="Bookman Old Style" w:hAnsi="Bookman Old Style" w:cs="Arial"/>
          <w:sz w:val="24"/>
          <w:szCs w:val="24"/>
          <w:lang w:eastAsia="id-ID"/>
        </w:rPr>
        <w:t xml:space="preserve">Kegiatan ini masih terealisasi sebesar </w:t>
      </w:r>
      <w:r>
        <w:rPr>
          <w:rFonts w:ascii="Bookman Old Style" w:hAnsi="Bookman Old Style" w:cs="Arial"/>
          <w:sz w:val="24"/>
          <w:szCs w:val="24"/>
          <w:lang w:eastAsia="id-ID"/>
        </w:rPr>
        <w:t>70 orang</w:t>
      </w:r>
      <w:r w:rsidRPr="00ED4399">
        <w:rPr>
          <w:rFonts w:ascii="Bookman Old Style" w:hAnsi="Bookman Old Style" w:cs="Arial"/>
          <w:sz w:val="24"/>
          <w:szCs w:val="24"/>
          <w:lang w:eastAsia="id-ID"/>
        </w:rPr>
        <w:t xml:space="preserve"> dari target sebesar </w:t>
      </w:r>
      <w:r>
        <w:rPr>
          <w:rFonts w:ascii="Bookman Old Style" w:hAnsi="Bookman Old Style" w:cs="Arial"/>
          <w:sz w:val="24"/>
          <w:szCs w:val="24"/>
          <w:lang w:eastAsia="id-ID"/>
        </w:rPr>
        <w:t>245 orang</w:t>
      </w:r>
      <w:r w:rsidRPr="00ED4399">
        <w:rPr>
          <w:rFonts w:ascii="Bookman Old Style" w:hAnsi="Bookman Old Style" w:cs="Arial"/>
          <w:sz w:val="24"/>
          <w:szCs w:val="24"/>
          <w:lang w:eastAsia="id-ID"/>
        </w:rPr>
        <w:t xml:space="preserve"> sehingga baru tercapai </w:t>
      </w:r>
      <w:r>
        <w:rPr>
          <w:rFonts w:ascii="Bookman Old Style" w:hAnsi="Bookman Old Style" w:cs="Arial"/>
          <w:sz w:val="24"/>
          <w:szCs w:val="24"/>
          <w:lang w:eastAsia="id-ID"/>
        </w:rPr>
        <w:t>28,57</w:t>
      </w:r>
      <w:r w:rsidRPr="00ED4399">
        <w:rPr>
          <w:rFonts w:ascii="Bookman Old Style" w:hAnsi="Bookman Old Style" w:cs="Arial"/>
          <w:sz w:val="24"/>
          <w:szCs w:val="24"/>
          <w:lang w:eastAsia="id-ID"/>
        </w:rPr>
        <w:t>%.</w:t>
      </w:r>
    </w:p>
    <w:p w14:paraId="1B7C6069" w14:textId="77777777" w:rsidR="00A46F27" w:rsidRPr="00AE2F90" w:rsidRDefault="00A46F27" w:rsidP="00A46F27">
      <w:pPr>
        <w:pStyle w:val="ListParagraph"/>
        <w:spacing w:after="0" w:line="288" w:lineRule="auto"/>
        <w:ind w:left="709"/>
        <w:jc w:val="both"/>
        <w:rPr>
          <w:rFonts w:ascii="Bookman Old Style" w:hAnsi="Bookman Old Style" w:cs="Arial"/>
          <w:sz w:val="24"/>
          <w:szCs w:val="24"/>
          <w:lang w:val="id-ID"/>
        </w:rPr>
      </w:pPr>
    </w:p>
    <w:p w14:paraId="0D8B4BA7" w14:textId="77777777" w:rsidR="00A46F27" w:rsidRPr="001104F8" w:rsidRDefault="00A46F27" w:rsidP="00A46F27">
      <w:pPr>
        <w:pStyle w:val="ListParagraph"/>
        <w:numPr>
          <w:ilvl w:val="0"/>
          <w:numId w:val="9"/>
        </w:numPr>
        <w:spacing w:after="0" w:line="288" w:lineRule="auto"/>
        <w:ind w:left="709" w:hanging="283"/>
        <w:jc w:val="both"/>
        <w:rPr>
          <w:rFonts w:ascii="Bookman Old Style" w:hAnsi="Bookman Old Style" w:cs="Arial"/>
          <w:sz w:val="24"/>
          <w:szCs w:val="24"/>
          <w:lang w:val="id-ID"/>
        </w:rPr>
      </w:pPr>
      <w:r w:rsidRPr="00336613">
        <w:rPr>
          <w:rFonts w:ascii="Bookman Old Style" w:hAnsi="Bookman Old Style" w:cs="Arial"/>
          <w:bCs/>
          <w:sz w:val="24"/>
          <w:szCs w:val="24"/>
          <w:lang w:val="id-ID" w:eastAsia="id-ID"/>
        </w:rPr>
        <w:t xml:space="preserve">Program </w:t>
      </w:r>
      <w:r>
        <w:rPr>
          <w:rFonts w:ascii="Bookman Old Style" w:hAnsi="Bookman Old Style" w:cs="Arial"/>
          <w:bCs/>
          <w:sz w:val="24"/>
          <w:szCs w:val="24"/>
          <w:lang w:eastAsia="id-ID"/>
        </w:rPr>
        <w:t>Bina Perdagangan</w:t>
      </w:r>
      <w:r>
        <w:rPr>
          <w:rFonts w:ascii="Bookman Old Style" w:hAnsi="Bookman Old Style" w:cs="Arial"/>
          <w:bCs/>
          <w:sz w:val="24"/>
          <w:szCs w:val="24"/>
          <w:lang w:val="id-ID" w:eastAsia="id-ID"/>
        </w:rPr>
        <w:t xml:space="preserve"> dengan</w:t>
      </w:r>
      <w:r>
        <w:rPr>
          <w:rFonts w:ascii="Bookman Old Style" w:hAnsi="Bookman Old Style" w:cs="Arial"/>
          <w:bCs/>
          <w:sz w:val="24"/>
          <w:szCs w:val="24"/>
          <w:lang w:eastAsia="id-ID"/>
        </w:rPr>
        <w:t xml:space="preserve"> </w:t>
      </w:r>
      <w:r w:rsidRPr="001104F8">
        <w:rPr>
          <w:rFonts w:ascii="Bookman Old Style" w:hAnsi="Bookman Old Style" w:cs="Arial"/>
          <w:bCs/>
          <w:sz w:val="24"/>
          <w:szCs w:val="24"/>
          <w:lang w:eastAsia="id-ID"/>
        </w:rPr>
        <w:t xml:space="preserve">target </w:t>
      </w:r>
      <w:r w:rsidRPr="001104F8">
        <w:rPr>
          <w:rFonts w:ascii="Bookman Old Style" w:hAnsi="Bookman Old Style" w:cs="Arial"/>
          <w:bCs/>
          <w:sz w:val="24"/>
          <w:szCs w:val="24"/>
          <w:lang w:val="id-ID" w:eastAsia="id-ID"/>
        </w:rPr>
        <w:t xml:space="preserve">sebesar </w:t>
      </w:r>
      <w:r>
        <w:rPr>
          <w:rFonts w:ascii="Bookman Old Style" w:hAnsi="Bookman Old Style" w:cs="Arial"/>
          <w:bCs/>
          <w:sz w:val="24"/>
          <w:szCs w:val="24"/>
          <w:lang w:eastAsia="id-ID"/>
        </w:rPr>
        <w:t>100</w:t>
      </w:r>
      <w:r w:rsidRPr="001104F8">
        <w:rPr>
          <w:rFonts w:ascii="Bookman Old Style" w:hAnsi="Bookman Old Style" w:cs="Arial"/>
          <w:bCs/>
          <w:sz w:val="24"/>
          <w:szCs w:val="24"/>
          <w:lang w:val="id-ID" w:eastAsia="id-ID"/>
        </w:rPr>
        <w:t>%</w:t>
      </w:r>
      <w:r w:rsidRPr="001104F8">
        <w:rPr>
          <w:rFonts w:ascii="Bookman Old Style" w:hAnsi="Bookman Old Style" w:cs="Arial"/>
          <w:bCs/>
          <w:sz w:val="24"/>
          <w:szCs w:val="24"/>
          <w:lang w:eastAsia="id-ID"/>
        </w:rPr>
        <w:t xml:space="preserve"> dan terealisasi sebesar </w:t>
      </w:r>
      <w:r>
        <w:rPr>
          <w:rFonts w:ascii="Bookman Old Style" w:hAnsi="Bookman Old Style" w:cs="Arial"/>
          <w:bCs/>
          <w:sz w:val="24"/>
          <w:szCs w:val="24"/>
          <w:lang w:eastAsia="id-ID"/>
        </w:rPr>
        <w:t>21</w:t>
      </w:r>
      <w:r w:rsidRPr="001104F8">
        <w:rPr>
          <w:rFonts w:ascii="Bookman Old Style" w:hAnsi="Bookman Old Style" w:cs="Arial"/>
          <w:bCs/>
          <w:sz w:val="24"/>
          <w:szCs w:val="24"/>
          <w:lang w:eastAsia="id-ID"/>
        </w:rPr>
        <w:t xml:space="preserve">% </w:t>
      </w:r>
      <w:r w:rsidRPr="001104F8">
        <w:rPr>
          <w:rFonts w:ascii="Bookman Old Style" w:hAnsi="Bookman Old Style" w:cs="Arial"/>
          <w:bCs/>
          <w:sz w:val="24"/>
          <w:szCs w:val="24"/>
          <w:lang w:val="id-ID" w:eastAsia="id-ID"/>
        </w:rPr>
        <w:t xml:space="preserve">ada beberapa kegiatan yang </w:t>
      </w:r>
      <w:r w:rsidRPr="001104F8">
        <w:rPr>
          <w:rFonts w:ascii="Bookman Old Style" w:hAnsi="Bookman Old Style" w:cs="Arial"/>
          <w:bCs/>
          <w:sz w:val="24"/>
          <w:szCs w:val="24"/>
          <w:lang w:eastAsia="id-ID"/>
        </w:rPr>
        <w:t xml:space="preserve">belum </w:t>
      </w:r>
      <w:r w:rsidRPr="001104F8">
        <w:rPr>
          <w:rFonts w:ascii="Bookman Old Style" w:hAnsi="Bookman Old Style" w:cs="Arial"/>
          <w:bCs/>
          <w:sz w:val="24"/>
          <w:szCs w:val="24"/>
          <w:lang w:val="id-ID" w:eastAsia="id-ID"/>
        </w:rPr>
        <w:t>memenuhi target yaitu:</w:t>
      </w:r>
    </w:p>
    <w:p w14:paraId="33E1FF4A" w14:textId="77777777" w:rsidR="00A46F27"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1. </w:t>
      </w:r>
      <w:r>
        <w:rPr>
          <w:rFonts w:ascii="Bookman Old Style" w:hAnsi="Bookman Old Style" w:cs="Arial"/>
          <w:bCs/>
          <w:sz w:val="24"/>
          <w:szCs w:val="24"/>
          <w:lang w:eastAsia="id-ID"/>
        </w:rPr>
        <w:tab/>
      </w:r>
      <w:r w:rsidRPr="00336613">
        <w:rPr>
          <w:rFonts w:ascii="Bookman Old Style" w:hAnsi="Bookman Old Style" w:cs="Arial"/>
          <w:bCs/>
          <w:sz w:val="24"/>
          <w:szCs w:val="24"/>
          <w:lang w:eastAsia="id-ID"/>
        </w:rPr>
        <w:t>K</w:t>
      </w:r>
      <w:r w:rsidRPr="00336613">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Publikasi Informasi Harga Barang Kebutuhan Pokok dan Bahan Penting Lainnya</w:t>
      </w:r>
    </w:p>
    <w:p w14:paraId="000B8783"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22 kali dari target sebesar 90 kali sehingga baru tercapai 24,44%.</w:t>
      </w:r>
    </w:p>
    <w:p w14:paraId="555A66F5" w14:textId="77777777" w:rsidR="00A46F27"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2. </w:t>
      </w:r>
      <w:r>
        <w:rPr>
          <w:rFonts w:ascii="Bookman Old Style" w:hAnsi="Bookman Old Style" w:cs="Arial"/>
          <w:bCs/>
          <w:sz w:val="24"/>
          <w:szCs w:val="24"/>
          <w:lang w:eastAsia="id-ID"/>
        </w:rPr>
        <w:tab/>
      </w:r>
      <w:r w:rsidRPr="00336613">
        <w:rPr>
          <w:rFonts w:ascii="Bookman Old Style" w:hAnsi="Bookman Old Style" w:cs="Arial"/>
          <w:bCs/>
          <w:sz w:val="24"/>
          <w:szCs w:val="24"/>
          <w:lang w:eastAsia="id-ID"/>
        </w:rPr>
        <w:t>K</w:t>
      </w:r>
      <w:r w:rsidRPr="00336613">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Operasi Pasar dan Pasar Murah</w:t>
      </w:r>
    </w:p>
    <w:p w14:paraId="082CB1F4"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rPr>
      </w:pPr>
      <w:r>
        <w:rPr>
          <w:rFonts w:ascii="Bookman Old Style" w:hAnsi="Bookman Old Style" w:cs="Arial"/>
          <w:sz w:val="24"/>
          <w:szCs w:val="24"/>
          <w:lang w:eastAsia="id-ID"/>
        </w:rPr>
        <w:t>Kegiatan ini masih terealisasi sebesar 0 kali dari target sebesar 1 kali sehingga baru tercapai 0%.</w:t>
      </w:r>
    </w:p>
    <w:p w14:paraId="35B3A2CD" w14:textId="77777777" w:rsidR="00A46F27"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3. </w:t>
      </w:r>
      <w:r>
        <w:rPr>
          <w:rFonts w:ascii="Bookman Old Style" w:hAnsi="Bookman Old Style" w:cs="Arial"/>
          <w:bCs/>
          <w:sz w:val="24"/>
          <w:szCs w:val="24"/>
          <w:lang w:eastAsia="id-ID"/>
        </w:rPr>
        <w:tab/>
      </w:r>
      <w:r w:rsidRPr="00336613">
        <w:rPr>
          <w:rFonts w:ascii="Bookman Old Style" w:hAnsi="Bookman Old Style" w:cs="Arial"/>
          <w:bCs/>
          <w:sz w:val="24"/>
          <w:szCs w:val="24"/>
          <w:lang w:eastAsia="id-ID"/>
        </w:rPr>
        <w:t>K</w:t>
      </w:r>
      <w:r w:rsidRPr="00336613">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Pemantauan Ketersediaan Atau Distribusi Bahan Pokok dan Bahan Penting Lainnya</w:t>
      </w:r>
    </w:p>
    <w:p w14:paraId="47795F0D"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w:t>
      </w:r>
      <w:r w:rsidR="008C582A">
        <w:rPr>
          <w:rFonts w:ascii="Bookman Old Style" w:hAnsi="Bookman Old Style" w:cs="Arial"/>
          <w:sz w:val="24"/>
          <w:szCs w:val="24"/>
          <w:lang w:eastAsia="id-ID"/>
        </w:rPr>
        <w:t xml:space="preserve">sasi sebesar 0 kali dari target </w:t>
      </w:r>
      <w:r>
        <w:rPr>
          <w:rFonts w:ascii="Bookman Old Style" w:hAnsi="Bookman Old Style" w:cs="Arial"/>
          <w:sz w:val="24"/>
          <w:szCs w:val="24"/>
          <w:lang w:eastAsia="id-ID"/>
        </w:rPr>
        <w:t>sebesar 2 kali sehingga baru tercapai 0%.</w:t>
      </w:r>
    </w:p>
    <w:p w14:paraId="164041A1" w14:textId="77777777" w:rsidR="00A46F27"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4. </w:t>
      </w:r>
      <w:r>
        <w:rPr>
          <w:rFonts w:ascii="Bookman Old Style" w:hAnsi="Bookman Old Style" w:cs="Arial"/>
          <w:bCs/>
          <w:sz w:val="24"/>
          <w:szCs w:val="24"/>
          <w:lang w:eastAsia="id-ID"/>
        </w:rPr>
        <w:tab/>
      </w:r>
      <w:r w:rsidRPr="00336613">
        <w:rPr>
          <w:rFonts w:ascii="Bookman Old Style" w:hAnsi="Bookman Old Style" w:cs="Arial"/>
          <w:bCs/>
          <w:sz w:val="24"/>
          <w:szCs w:val="24"/>
          <w:lang w:eastAsia="id-ID"/>
        </w:rPr>
        <w:t>K</w:t>
      </w:r>
      <w:r w:rsidRPr="00336613">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Promosi Perdagangan Produk Kota Malang</w:t>
      </w:r>
    </w:p>
    <w:p w14:paraId="3A22710A"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2 UKM dari target sebesar 6 UKM sehingga baru tercapai 33,33%.</w:t>
      </w:r>
    </w:p>
    <w:p w14:paraId="56576546" w14:textId="77777777" w:rsidR="00A46F27" w:rsidRPr="007E4204"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5</w:t>
      </w:r>
      <w:r w:rsidRPr="007E4204">
        <w:rPr>
          <w:rFonts w:ascii="Bookman Old Style" w:hAnsi="Bookman Old Style" w:cs="Arial"/>
          <w:bCs/>
          <w:sz w:val="24"/>
          <w:szCs w:val="24"/>
          <w:lang w:eastAsia="id-ID"/>
        </w:rPr>
        <w:t xml:space="preserve">. </w:t>
      </w:r>
      <w:r w:rsidRPr="007E4204">
        <w:rPr>
          <w:rFonts w:ascii="Bookman Old Style" w:hAnsi="Bookman Old Style" w:cs="Arial"/>
          <w:bCs/>
          <w:sz w:val="24"/>
          <w:szCs w:val="24"/>
          <w:lang w:eastAsia="id-ID"/>
        </w:rPr>
        <w:tab/>
        <w:t>K</w:t>
      </w:r>
      <w:r w:rsidRPr="007E4204">
        <w:rPr>
          <w:rFonts w:ascii="Bookman Old Style" w:hAnsi="Bookman Old Style" w:cs="Arial"/>
          <w:bCs/>
          <w:sz w:val="24"/>
          <w:szCs w:val="24"/>
          <w:lang w:val="id-ID" w:eastAsia="id-ID"/>
        </w:rPr>
        <w:t xml:space="preserve">egiatan </w:t>
      </w:r>
      <w:r w:rsidRPr="007E4204">
        <w:rPr>
          <w:rFonts w:ascii="Bookman Old Style" w:hAnsi="Bookman Old Style" w:cs="Arial"/>
          <w:sz w:val="24"/>
          <w:szCs w:val="24"/>
          <w:lang w:eastAsia="id-ID"/>
        </w:rPr>
        <w:t>Pembinaan, Pemantauan dan Pengawasan Sarana Usaha/Distribusi Perdagangan</w:t>
      </w:r>
    </w:p>
    <w:p w14:paraId="71D503B2" w14:textId="77777777" w:rsidR="00A46F27" w:rsidRPr="007E4204"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sidRPr="007E4204">
        <w:rPr>
          <w:rFonts w:ascii="Bookman Old Style" w:hAnsi="Bookman Old Style" w:cs="Arial"/>
          <w:sz w:val="24"/>
          <w:szCs w:val="24"/>
          <w:lang w:eastAsia="id-ID"/>
        </w:rPr>
        <w:t>Kegiatan ini masih terealisasi sebesar 0 toko modern dari target sebesar 50 toko modern sehingga baru tercapai 0%.</w:t>
      </w:r>
    </w:p>
    <w:p w14:paraId="13FBB8A1" w14:textId="77777777" w:rsidR="00A46F27" w:rsidRPr="00A5358D"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6</w:t>
      </w:r>
      <w:r w:rsidRPr="00A5358D">
        <w:rPr>
          <w:rFonts w:ascii="Bookman Old Style" w:hAnsi="Bookman Old Style" w:cs="Arial"/>
          <w:bCs/>
          <w:sz w:val="24"/>
          <w:szCs w:val="24"/>
          <w:lang w:eastAsia="id-ID"/>
        </w:rPr>
        <w:t xml:space="preserve">. </w:t>
      </w:r>
      <w:r w:rsidRPr="00A5358D">
        <w:rPr>
          <w:rFonts w:ascii="Bookman Old Style" w:hAnsi="Bookman Old Style" w:cs="Arial"/>
          <w:bCs/>
          <w:sz w:val="24"/>
          <w:szCs w:val="24"/>
          <w:lang w:eastAsia="id-ID"/>
        </w:rPr>
        <w:tab/>
        <w:t>K</w:t>
      </w:r>
      <w:r w:rsidRPr="00A5358D">
        <w:rPr>
          <w:rFonts w:ascii="Bookman Old Style" w:hAnsi="Bookman Old Style" w:cs="Arial"/>
          <w:bCs/>
          <w:sz w:val="24"/>
          <w:szCs w:val="24"/>
          <w:lang w:val="id-ID" w:eastAsia="id-ID"/>
        </w:rPr>
        <w:t xml:space="preserve">egiatan </w:t>
      </w:r>
      <w:r w:rsidRPr="00A5358D">
        <w:rPr>
          <w:rFonts w:ascii="Bookman Old Style" w:hAnsi="Bookman Old Style" w:cs="Arial"/>
          <w:sz w:val="24"/>
          <w:szCs w:val="24"/>
          <w:lang w:eastAsia="id-ID"/>
        </w:rPr>
        <w:t>E-Commerce bagi UKM Kota Malang</w:t>
      </w:r>
    </w:p>
    <w:p w14:paraId="3AE6C0CB"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sidRPr="00A5358D">
        <w:rPr>
          <w:rFonts w:ascii="Bookman Old Style" w:hAnsi="Bookman Old Style" w:cs="Arial"/>
          <w:sz w:val="24"/>
          <w:szCs w:val="24"/>
          <w:lang w:eastAsia="id-ID"/>
        </w:rPr>
        <w:t>Kegiatan ini masih terealisasi sebesar 0 UKM dari target sebesar 125 UKM sehingga baru tercapai 0%.</w:t>
      </w:r>
    </w:p>
    <w:p w14:paraId="417F1073" w14:textId="77777777" w:rsidR="00A46F27" w:rsidRPr="002D0451"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sidRPr="002D0451">
        <w:rPr>
          <w:rFonts w:ascii="Bookman Old Style" w:hAnsi="Bookman Old Style" w:cs="Arial"/>
          <w:bCs/>
          <w:sz w:val="24"/>
          <w:szCs w:val="24"/>
          <w:lang w:eastAsia="id-ID"/>
        </w:rPr>
        <w:t xml:space="preserve">7. </w:t>
      </w:r>
      <w:r w:rsidRPr="002D0451">
        <w:rPr>
          <w:rFonts w:ascii="Bookman Old Style" w:hAnsi="Bookman Old Style" w:cs="Arial"/>
          <w:bCs/>
          <w:sz w:val="24"/>
          <w:szCs w:val="24"/>
          <w:lang w:eastAsia="id-ID"/>
        </w:rPr>
        <w:tab/>
        <w:t>K</w:t>
      </w:r>
      <w:r w:rsidRPr="002D0451">
        <w:rPr>
          <w:rFonts w:ascii="Bookman Old Style" w:hAnsi="Bookman Old Style" w:cs="Arial"/>
          <w:bCs/>
          <w:sz w:val="24"/>
          <w:szCs w:val="24"/>
          <w:lang w:val="id-ID" w:eastAsia="id-ID"/>
        </w:rPr>
        <w:t xml:space="preserve">egiatan </w:t>
      </w:r>
      <w:r w:rsidRPr="002D0451">
        <w:rPr>
          <w:rFonts w:ascii="Bookman Old Style" w:hAnsi="Bookman Old Style" w:cs="Arial"/>
          <w:sz w:val="24"/>
          <w:szCs w:val="24"/>
          <w:lang w:eastAsia="id-ID"/>
        </w:rPr>
        <w:t>Operasional UPT. Metrologi</w:t>
      </w:r>
    </w:p>
    <w:p w14:paraId="42A6EA69"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sidRPr="002D0451">
        <w:rPr>
          <w:rFonts w:ascii="Bookman Old Style" w:hAnsi="Bookman Old Style" w:cs="Arial"/>
          <w:sz w:val="24"/>
          <w:szCs w:val="24"/>
          <w:lang w:eastAsia="id-ID"/>
        </w:rPr>
        <w:t>Kegiatan ini masih terealisasi sebesar 6 bulan dari target sebesar 12 bulan sehingga baru tercapai 50%.</w:t>
      </w:r>
    </w:p>
    <w:p w14:paraId="187BA7CC" w14:textId="77777777" w:rsidR="00A46F27" w:rsidRPr="00CF6D24"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8.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Pelayanan Tera dan Tera Ulang</w:t>
      </w:r>
    </w:p>
    <w:p w14:paraId="5AE0F4EE"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8.081 UTTP dari target sebesar 10.000 UTTP sehingga baru tercapai 80,81%.</w:t>
      </w:r>
    </w:p>
    <w:p w14:paraId="032134AB" w14:textId="77777777" w:rsidR="00A46F27" w:rsidRPr="00CF6D24"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t xml:space="preserve">9.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Pemutakhiran Data Sistem Informasi Pemantauan Bahan Pokok dan Bahan Penting Lainnya</w:t>
      </w:r>
    </w:p>
    <w:p w14:paraId="2BEE2E4F"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181 hari dari target sebesar 365 hari sehingga baru tercapai 45,59%.</w:t>
      </w:r>
    </w:p>
    <w:p w14:paraId="6B734A4A" w14:textId="77777777" w:rsidR="00A46F27" w:rsidRPr="00CF6D24" w:rsidRDefault="00A46F27" w:rsidP="00A46F27">
      <w:pPr>
        <w:pStyle w:val="ListParagraph"/>
        <w:tabs>
          <w:tab w:val="left" w:pos="1134"/>
        </w:tabs>
        <w:spacing w:after="0" w:line="288" w:lineRule="auto"/>
        <w:ind w:left="1134" w:hanging="425"/>
        <w:jc w:val="both"/>
        <w:rPr>
          <w:rFonts w:ascii="Bookman Old Style" w:hAnsi="Bookman Old Style" w:cs="Arial"/>
          <w:sz w:val="24"/>
          <w:szCs w:val="24"/>
        </w:rPr>
      </w:pPr>
      <w:r>
        <w:rPr>
          <w:rFonts w:ascii="Bookman Old Style" w:hAnsi="Bookman Old Style" w:cs="Arial"/>
          <w:bCs/>
          <w:sz w:val="24"/>
          <w:szCs w:val="24"/>
          <w:lang w:eastAsia="id-ID"/>
        </w:rPr>
        <w:lastRenderedPageBreak/>
        <w:t xml:space="preserve">10. </w:t>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Pengembangan dan Pemutakhiran Data UKM</w:t>
      </w:r>
    </w:p>
    <w:p w14:paraId="40F5F590"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400 UKM dari target sebesar 600 UKM sehingga baru tercapai 66,67%.</w:t>
      </w:r>
    </w:p>
    <w:p w14:paraId="36DA78BE" w14:textId="77777777" w:rsidR="00A46F27" w:rsidRPr="001104F8" w:rsidRDefault="00A46F27" w:rsidP="00A46F27">
      <w:pPr>
        <w:pStyle w:val="ListParagraph"/>
        <w:spacing w:after="0" w:line="288" w:lineRule="auto"/>
        <w:ind w:left="709"/>
        <w:jc w:val="both"/>
        <w:rPr>
          <w:rFonts w:ascii="Bookman Old Style" w:hAnsi="Bookman Old Style" w:cs="Arial"/>
          <w:sz w:val="24"/>
          <w:szCs w:val="24"/>
          <w:lang w:val="id-ID"/>
        </w:rPr>
      </w:pPr>
    </w:p>
    <w:p w14:paraId="7656EC48" w14:textId="77777777" w:rsidR="00A46F27" w:rsidRPr="00820580" w:rsidRDefault="00A46F27" w:rsidP="00A46F27">
      <w:pPr>
        <w:pStyle w:val="ListParagraph"/>
        <w:numPr>
          <w:ilvl w:val="0"/>
          <w:numId w:val="9"/>
        </w:numPr>
        <w:spacing w:after="0" w:line="288" w:lineRule="auto"/>
        <w:ind w:left="709" w:hanging="283"/>
        <w:jc w:val="both"/>
        <w:rPr>
          <w:rFonts w:ascii="Bookman Old Style" w:hAnsi="Bookman Old Style" w:cs="Arial"/>
          <w:sz w:val="24"/>
          <w:szCs w:val="24"/>
          <w:lang w:val="id-ID"/>
        </w:rPr>
      </w:pPr>
      <w:r w:rsidRPr="00336613">
        <w:rPr>
          <w:rFonts w:ascii="Bookman Old Style" w:hAnsi="Bookman Old Style" w:cs="Arial"/>
          <w:bCs/>
          <w:sz w:val="24"/>
          <w:szCs w:val="24"/>
          <w:lang w:val="id-ID" w:eastAsia="id-ID"/>
        </w:rPr>
        <w:t xml:space="preserve">Program </w:t>
      </w:r>
      <w:r>
        <w:rPr>
          <w:rFonts w:ascii="Bookman Old Style" w:hAnsi="Bookman Old Style" w:cs="Arial"/>
          <w:bCs/>
          <w:sz w:val="24"/>
          <w:szCs w:val="24"/>
          <w:lang w:eastAsia="id-ID"/>
        </w:rPr>
        <w:t>Pemberantasan Barang Kena Cukai Ilegal</w:t>
      </w:r>
      <w:r>
        <w:rPr>
          <w:rFonts w:ascii="Bookman Old Style" w:hAnsi="Bookman Old Style" w:cs="Arial"/>
          <w:bCs/>
          <w:sz w:val="24"/>
          <w:szCs w:val="24"/>
          <w:lang w:val="id-ID" w:eastAsia="id-ID"/>
        </w:rPr>
        <w:t xml:space="preserve"> denga</w:t>
      </w:r>
      <w:r>
        <w:rPr>
          <w:rFonts w:ascii="Bookman Old Style" w:hAnsi="Bookman Old Style" w:cs="Arial"/>
          <w:bCs/>
          <w:sz w:val="24"/>
          <w:szCs w:val="24"/>
          <w:lang w:eastAsia="id-ID"/>
        </w:rPr>
        <w:t xml:space="preserve">n </w:t>
      </w:r>
      <w:r w:rsidRPr="00820580">
        <w:rPr>
          <w:rFonts w:ascii="Bookman Old Style" w:hAnsi="Bookman Old Style" w:cs="Arial"/>
          <w:bCs/>
          <w:sz w:val="24"/>
          <w:szCs w:val="24"/>
          <w:lang w:eastAsia="id-ID"/>
        </w:rPr>
        <w:t xml:space="preserve">target </w:t>
      </w:r>
      <w:r w:rsidRPr="00820580">
        <w:rPr>
          <w:rFonts w:ascii="Bookman Old Style" w:hAnsi="Bookman Old Style" w:cs="Arial"/>
          <w:bCs/>
          <w:sz w:val="24"/>
          <w:szCs w:val="24"/>
          <w:lang w:val="id-ID" w:eastAsia="id-ID"/>
        </w:rPr>
        <w:t xml:space="preserve">sebesar </w:t>
      </w:r>
      <w:r w:rsidRPr="00820580">
        <w:rPr>
          <w:rFonts w:ascii="Bookman Old Style" w:hAnsi="Bookman Old Style" w:cs="Arial"/>
          <w:bCs/>
          <w:sz w:val="24"/>
          <w:szCs w:val="24"/>
          <w:lang w:eastAsia="id-ID"/>
        </w:rPr>
        <w:t>100</w:t>
      </w:r>
      <w:r w:rsidRPr="00820580">
        <w:rPr>
          <w:rFonts w:ascii="Bookman Old Style" w:hAnsi="Bookman Old Style" w:cs="Arial"/>
          <w:bCs/>
          <w:sz w:val="24"/>
          <w:szCs w:val="24"/>
          <w:lang w:val="id-ID" w:eastAsia="id-ID"/>
        </w:rPr>
        <w:t>%</w:t>
      </w:r>
      <w:r w:rsidRPr="00820580">
        <w:rPr>
          <w:rFonts w:ascii="Bookman Old Style" w:hAnsi="Bookman Old Style" w:cs="Arial"/>
          <w:bCs/>
          <w:sz w:val="24"/>
          <w:szCs w:val="24"/>
          <w:lang w:eastAsia="id-ID"/>
        </w:rPr>
        <w:t xml:space="preserve"> dan terealisasi sebesar </w:t>
      </w:r>
      <w:r>
        <w:rPr>
          <w:rFonts w:ascii="Bookman Old Style" w:hAnsi="Bookman Old Style" w:cs="Arial"/>
          <w:bCs/>
          <w:sz w:val="24"/>
          <w:szCs w:val="24"/>
          <w:lang w:eastAsia="id-ID"/>
        </w:rPr>
        <w:t>0</w:t>
      </w:r>
      <w:r w:rsidRPr="00820580">
        <w:rPr>
          <w:rFonts w:ascii="Bookman Old Style" w:hAnsi="Bookman Old Style" w:cs="Arial"/>
          <w:bCs/>
          <w:sz w:val="24"/>
          <w:szCs w:val="24"/>
          <w:lang w:eastAsia="id-ID"/>
        </w:rPr>
        <w:t xml:space="preserve">% </w:t>
      </w:r>
      <w:r w:rsidRPr="00820580">
        <w:rPr>
          <w:rFonts w:ascii="Bookman Old Style" w:hAnsi="Bookman Old Style" w:cs="Arial"/>
          <w:bCs/>
          <w:sz w:val="24"/>
          <w:szCs w:val="24"/>
          <w:lang w:val="id-ID" w:eastAsia="id-ID"/>
        </w:rPr>
        <w:t xml:space="preserve">ada kegiatan yang </w:t>
      </w:r>
      <w:r w:rsidRPr="00820580">
        <w:rPr>
          <w:rFonts w:ascii="Bookman Old Style" w:hAnsi="Bookman Old Style" w:cs="Arial"/>
          <w:bCs/>
          <w:sz w:val="24"/>
          <w:szCs w:val="24"/>
          <w:lang w:eastAsia="id-ID"/>
        </w:rPr>
        <w:t xml:space="preserve">belum </w:t>
      </w:r>
      <w:r w:rsidRPr="00820580">
        <w:rPr>
          <w:rFonts w:ascii="Bookman Old Style" w:hAnsi="Bookman Old Style" w:cs="Arial"/>
          <w:bCs/>
          <w:sz w:val="24"/>
          <w:szCs w:val="24"/>
          <w:lang w:val="id-ID" w:eastAsia="id-ID"/>
        </w:rPr>
        <w:t>memenuhi target yaitu:</w:t>
      </w:r>
    </w:p>
    <w:p w14:paraId="7FB38F7F" w14:textId="77777777" w:rsidR="00A46F27" w:rsidRPr="00CF6D24" w:rsidRDefault="00A46F27" w:rsidP="00A46F27">
      <w:pPr>
        <w:pStyle w:val="ListParagraph"/>
        <w:tabs>
          <w:tab w:val="left" w:pos="1134"/>
        </w:tabs>
        <w:spacing w:after="0" w:line="288" w:lineRule="auto"/>
        <w:ind w:left="1146" w:hanging="437"/>
        <w:jc w:val="both"/>
        <w:rPr>
          <w:rFonts w:ascii="Bookman Old Style" w:hAnsi="Bookman Old Style" w:cs="Arial"/>
          <w:sz w:val="24"/>
          <w:szCs w:val="24"/>
        </w:rPr>
      </w:pPr>
      <w:r>
        <w:rPr>
          <w:rFonts w:ascii="Bookman Old Style" w:hAnsi="Bookman Old Style" w:cs="Arial"/>
          <w:bCs/>
          <w:sz w:val="24"/>
          <w:szCs w:val="24"/>
          <w:lang w:eastAsia="id-ID"/>
        </w:rPr>
        <w:t xml:space="preserve">1.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Pengumpulan Informasi Hasil Tembakau Yang Tidak Dilekati Pita Cukai di Peredaran atau Tempat Penjualan</w:t>
      </w:r>
    </w:p>
    <w:p w14:paraId="2694F965" w14:textId="77777777" w:rsidR="00A46F27" w:rsidRDefault="00A46F27" w:rsidP="00A46F27">
      <w:pPr>
        <w:pStyle w:val="ListParagraph"/>
        <w:tabs>
          <w:tab w:val="left" w:pos="1134"/>
        </w:tabs>
        <w:spacing w:after="0" w:line="288" w:lineRule="auto"/>
        <w:ind w:left="1146" w:hanging="12"/>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kali dari target sebesar 8 kali sehingga baru tercapai 0%.</w:t>
      </w:r>
    </w:p>
    <w:p w14:paraId="3C304DB7" w14:textId="77777777" w:rsidR="00A46F27" w:rsidRPr="00FB1466" w:rsidRDefault="00A46F27" w:rsidP="00A46F27">
      <w:pPr>
        <w:pStyle w:val="ListParagraph"/>
        <w:spacing w:after="0" w:line="288" w:lineRule="auto"/>
        <w:ind w:left="709"/>
        <w:jc w:val="both"/>
        <w:rPr>
          <w:rFonts w:ascii="Bookman Old Style" w:hAnsi="Bookman Old Style" w:cs="Arial"/>
          <w:sz w:val="24"/>
          <w:szCs w:val="24"/>
          <w:lang w:val="id-ID"/>
        </w:rPr>
      </w:pPr>
    </w:p>
    <w:p w14:paraId="24223DE6" w14:textId="77777777" w:rsidR="00A46F27" w:rsidRPr="003917E2" w:rsidRDefault="00A46F27" w:rsidP="00A46F27">
      <w:pPr>
        <w:pStyle w:val="ListParagraph"/>
        <w:numPr>
          <w:ilvl w:val="0"/>
          <w:numId w:val="9"/>
        </w:numPr>
        <w:spacing w:after="0" w:line="288" w:lineRule="auto"/>
        <w:ind w:left="709" w:hanging="283"/>
        <w:jc w:val="both"/>
        <w:rPr>
          <w:rFonts w:ascii="Bookman Old Style" w:hAnsi="Bookman Old Style" w:cs="Arial"/>
          <w:sz w:val="24"/>
          <w:szCs w:val="24"/>
          <w:lang w:val="id-ID"/>
        </w:rPr>
      </w:pPr>
      <w:r w:rsidRPr="00336613">
        <w:rPr>
          <w:rFonts w:ascii="Bookman Old Style" w:hAnsi="Bookman Old Style" w:cs="Arial"/>
          <w:bCs/>
          <w:sz w:val="24"/>
          <w:szCs w:val="24"/>
          <w:lang w:val="id-ID" w:eastAsia="id-ID"/>
        </w:rPr>
        <w:t xml:space="preserve">Program </w:t>
      </w:r>
      <w:r>
        <w:rPr>
          <w:rFonts w:ascii="Bookman Old Style" w:hAnsi="Bookman Old Style" w:cs="Arial"/>
          <w:bCs/>
          <w:sz w:val="24"/>
          <w:szCs w:val="24"/>
          <w:lang w:eastAsia="id-ID"/>
        </w:rPr>
        <w:t>Pengembangan Kinerja Pelayanan Pasar</w:t>
      </w:r>
      <w:r w:rsidRPr="00336613">
        <w:rPr>
          <w:rFonts w:ascii="Bookman Old Style" w:hAnsi="Bookman Old Style" w:cs="Arial"/>
          <w:bCs/>
          <w:sz w:val="24"/>
          <w:szCs w:val="24"/>
          <w:lang w:val="id-ID" w:eastAsia="id-ID"/>
        </w:rPr>
        <w:t xml:space="preserve"> dengan </w:t>
      </w:r>
      <w:r w:rsidRPr="003917E2">
        <w:rPr>
          <w:rFonts w:ascii="Bookman Old Style" w:hAnsi="Bookman Old Style" w:cs="Arial"/>
          <w:bCs/>
          <w:sz w:val="24"/>
          <w:szCs w:val="24"/>
          <w:lang w:eastAsia="id-ID"/>
        </w:rPr>
        <w:t xml:space="preserve">target </w:t>
      </w:r>
      <w:r w:rsidRPr="003917E2">
        <w:rPr>
          <w:rFonts w:ascii="Bookman Old Style" w:hAnsi="Bookman Old Style" w:cs="Arial"/>
          <w:bCs/>
          <w:sz w:val="24"/>
          <w:szCs w:val="24"/>
          <w:lang w:val="id-ID" w:eastAsia="id-ID"/>
        </w:rPr>
        <w:t xml:space="preserve">sebesar </w:t>
      </w:r>
      <w:r>
        <w:rPr>
          <w:rFonts w:ascii="Bookman Old Style" w:hAnsi="Bookman Old Style" w:cs="Arial"/>
          <w:bCs/>
          <w:sz w:val="24"/>
          <w:szCs w:val="24"/>
          <w:lang w:eastAsia="id-ID"/>
        </w:rPr>
        <w:t>2</w:t>
      </w:r>
      <w:r w:rsidRPr="003917E2">
        <w:rPr>
          <w:rFonts w:ascii="Bookman Old Style" w:hAnsi="Bookman Old Style" w:cs="Arial"/>
          <w:bCs/>
          <w:sz w:val="24"/>
          <w:szCs w:val="24"/>
          <w:lang w:val="id-ID" w:eastAsia="id-ID"/>
        </w:rPr>
        <w:t>%</w:t>
      </w:r>
      <w:r w:rsidRPr="003917E2">
        <w:rPr>
          <w:rFonts w:ascii="Bookman Old Style" w:hAnsi="Bookman Old Style" w:cs="Arial"/>
          <w:bCs/>
          <w:sz w:val="24"/>
          <w:szCs w:val="24"/>
          <w:lang w:eastAsia="id-ID"/>
        </w:rPr>
        <w:t xml:space="preserve"> dan terealisasi sebesar </w:t>
      </w:r>
      <w:r>
        <w:rPr>
          <w:rFonts w:ascii="Bookman Old Style" w:hAnsi="Bookman Old Style" w:cs="Arial"/>
          <w:bCs/>
          <w:sz w:val="24"/>
          <w:szCs w:val="24"/>
          <w:lang w:eastAsia="id-ID"/>
        </w:rPr>
        <w:t>1</w:t>
      </w:r>
      <w:r w:rsidRPr="003917E2">
        <w:rPr>
          <w:rFonts w:ascii="Bookman Old Style" w:hAnsi="Bookman Old Style" w:cs="Arial"/>
          <w:bCs/>
          <w:sz w:val="24"/>
          <w:szCs w:val="24"/>
          <w:lang w:eastAsia="id-ID"/>
        </w:rPr>
        <w:t xml:space="preserve">% </w:t>
      </w:r>
      <w:r w:rsidRPr="003917E2">
        <w:rPr>
          <w:rFonts w:ascii="Bookman Old Style" w:hAnsi="Bookman Old Style" w:cs="Arial"/>
          <w:bCs/>
          <w:sz w:val="24"/>
          <w:szCs w:val="24"/>
          <w:lang w:val="id-ID" w:eastAsia="id-ID"/>
        </w:rPr>
        <w:t xml:space="preserve">ada </w:t>
      </w:r>
      <w:r w:rsidRPr="003917E2">
        <w:rPr>
          <w:rFonts w:ascii="Bookman Old Style" w:hAnsi="Bookman Old Style" w:cs="Arial"/>
          <w:bCs/>
          <w:sz w:val="24"/>
          <w:szCs w:val="24"/>
          <w:lang w:eastAsia="id-ID"/>
        </w:rPr>
        <w:t xml:space="preserve">beberapa </w:t>
      </w:r>
      <w:r w:rsidRPr="003917E2">
        <w:rPr>
          <w:rFonts w:ascii="Bookman Old Style" w:hAnsi="Bookman Old Style" w:cs="Arial"/>
          <w:bCs/>
          <w:sz w:val="24"/>
          <w:szCs w:val="24"/>
          <w:lang w:val="id-ID" w:eastAsia="id-ID"/>
        </w:rPr>
        <w:t xml:space="preserve">kegiatan yang </w:t>
      </w:r>
      <w:r w:rsidRPr="003917E2">
        <w:rPr>
          <w:rFonts w:ascii="Bookman Old Style" w:hAnsi="Bookman Old Style" w:cs="Arial"/>
          <w:bCs/>
          <w:sz w:val="24"/>
          <w:szCs w:val="24"/>
          <w:lang w:eastAsia="id-ID"/>
        </w:rPr>
        <w:t xml:space="preserve">belum </w:t>
      </w:r>
      <w:r w:rsidRPr="003917E2">
        <w:rPr>
          <w:rFonts w:ascii="Bookman Old Style" w:hAnsi="Bookman Old Style" w:cs="Arial"/>
          <w:bCs/>
          <w:sz w:val="24"/>
          <w:szCs w:val="24"/>
          <w:lang w:val="id-ID" w:eastAsia="id-ID"/>
        </w:rPr>
        <w:t>memenuhi target yaitu:</w:t>
      </w:r>
    </w:p>
    <w:p w14:paraId="50AD60EB" w14:textId="77777777" w:rsidR="00A46F27" w:rsidRPr="00CF6D24" w:rsidRDefault="00A46F27" w:rsidP="00A46F27">
      <w:pPr>
        <w:pStyle w:val="ListParagraph"/>
        <w:spacing w:after="0" w:line="288" w:lineRule="auto"/>
        <w:ind w:left="1146" w:hanging="437"/>
        <w:jc w:val="both"/>
        <w:rPr>
          <w:rFonts w:ascii="Bookman Old Style" w:hAnsi="Bookman Old Style" w:cs="Arial"/>
          <w:sz w:val="24"/>
          <w:szCs w:val="24"/>
        </w:rPr>
      </w:pPr>
      <w:r>
        <w:rPr>
          <w:rFonts w:ascii="Bookman Old Style" w:hAnsi="Bookman Old Style" w:cs="Arial"/>
          <w:bCs/>
          <w:sz w:val="24"/>
          <w:szCs w:val="24"/>
          <w:lang w:eastAsia="id-ID"/>
        </w:rPr>
        <w:t xml:space="preserve">1.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Penataan dan Penyuluhan PKL</w:t>
      </w:r>
    </w:p>
    <w:p w14:paraId="266BF256" w14:textId="77777777" w:rsidR="00A46F27" w:rsidRDefault="00A46F27" w:rsidP="00A46F27">
      <w:pPr>
        <w:pStyle w:val="ListParagraph"/>
        <w:spacing w:after="0" w:line="288" w:lineRule="auto"/>
        <w:ind w:left="1146" w:hanging="12"/>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w:t>
      </w:r>
      <w:r w:rsidR="00AC74D5">
        <w:rPr>
          <w:rFonts w:ascii="Bookman Old Style" w:hAnsi="Bookman Old Style" w:cs="Arial"/>
          <w:sz w:val="24"/>
          <w:szCs w:val="24"/>
          <w:lang w:eastAsia="id-ID"/>
        </w:rPr>
        <w:t xml:space="preserve">ealisasi sebesar 2.069 PKL dari </w:t>
      </w:r>
      <w:r>
        <w:rPr>
          <w:rFonts w:ascii="Bookman Old Style" w:hAnsi="Bookman Old Style" w:cs="Arial"/>
          <w:sz w:val="24"/>
          <w:szCs w:val="24"/>
          <w:lang w:eastAsia="id-ID"/>
        </w:rPr>
        <w:t>target sebesar 2.612 PKL sehingga baru tercapai 79,21%.</w:t>
      </w:r>
    </w:p>
    <w:p w14:paraId="163C945A" w14:textId="77777777" w:rsidR="00A46F27" w:rsidRPr="00CF6D24" w:rsidRDefault="00A46F27" w:rsidP="00A46F27">
      <w:pPr>
        <w:pStyle w:val="ListParagraph"/>
        <w:spacing w:after="0" w:line="288" w:lineRule="auto"/>
        <w:ind w:left="1146" w:hanging="437"/>
        <w:jc w:val="both"/>
        <w:rPr>
          <w:rFonts w:ascii="Bookman Old Style" w:hAnsi="Bookman Old Style" w:cs="Arial"/>
          <w:sz w:val="24"/>
          <w:szCs w:val="24"/>
        </w:rPr>
      </w:pPr>
      <w:r>
        <w:rPr>
          <w:rFonts w:ascii="Bookman Old Style" w:hAnsi="Bookman Old Style" w:cs="Arial"/>
          <w:bCs/>
          <w:sz w:val="24"/>
          <w:szCs w:val="24"/>
          <w:lang w:eastAsia="id-ID"/>
        </w:rPr>
        <w:t xml:space="preserve">2.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Penataan dan Ketertiban Pasar</w:t>
      </w:r>
    </w:p>
    <w:p w14:paraId="2D1402A2" w14:textId="77777777" w:rsidR="00A46F27" w:rsidRDefault="00A46F27" w:rsidP="00A46F27">
      <w:pPr>
        <w:pStyle w:val="ListParagraph"/>
        <w:spacing w:after="0" w:line="288" w:lineRule="auto"/>
        <w:ind w:left="1146" w:hanging="12"/>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156 hari dari target sebesar 312 hari sehingga baru tercapai 50%.</w:t>
      </w:r>
    </w:p>
    <w:p w14:paraId="73B5D4B2" w14:textId="77777777" w:rsidR="00A46F27" w:rsidRPr="00CF6D24" w:rsidRDefault="00A46F27" w:rsidP="00A46F27">
      <w:pPr>
        <w:pStyle w:val="ListParagraph"/>
        <w:spacing w:after="0" w:line="288" w:lineRule="auto"/>
        <w:ind w:left="1146" w:hanging="437"/>
        <w:jc w:val="both"/>
        <w:rPr>
          <w:rFonts w:ascii="Bookman Old Style" w:hAnsi="Bookman Old Style" w:cs="Arial"/>
          <w:sz w:val="24"/>
          <w:szCs w:val="24"/>
        </w:rPr>
      </w:pPr>
      <w:r>
        <w:rPr>
          <w:rFonts w:ascii="Bookman Old Style" w:hAnsi="Bookman Old Style" w:cs="Arial"/>
          <w:bCs/>
          <w:sz w:val="24"/>
          <w:szCs w:val="24"/>
          <w:lang w:eastAsia="id-ID"/>
        </w:rPr>
        <w:t xml:space="preserve">3.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Penampungan Pedagang Untuk Revitalisasi Pasar</w:t>
      </w:r>
    </w:p>
    <w:p w14:paraId="21AD9452" w14:textId="77777777" w:rsidR="00A46F27" w:rsidRDefault="00A46F27" w:rsidP="00A46F27">
      <w:pPr>
        <w:pStyle w:val="ListParagraph"/>
        <w:spacing w:after="0" w:line="288" w:lineRule="auto"/>
        <w:ind w:left="1146" w:hanging="12"/>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150 pedagang dari target sebesar 453 pedagang sehingga baru tercapai 33,11%.</w:t>
      </w:r>
    </w:p>
    <w:p w14:paraId="1B1FD7BF" w14:textId="77777777" w:rsidR="00A46F27" w:rsidRPr="00CF6D24" w:rsidRDefault="00A46F27" w:rsidP="00A46F27">
      <w:pPr>
        <w:pStyle w:val="ListParagraph"/>
        <w:spacing w:after="0" w:line="288" w:lineRule="auto"/>
        <w:ind w:left="1146" w:hanging="437"/>
        <w:jc w:val="both"/>
        <w:rPr>
          <w:rFonts w:ascii="Bookman Old Style" w:hAnsi="Bookman Old Style" w:cs="Arial"/>
          <w:sz w:val="24"/>
          <w:szCs w:val="24"/>
        </w:rPr>
      </w:pPr>
      <w:r>
        <w:rPr>
          <w:rFonts w:ascii="Bookman Old Style" w:hAnsi="Bookman Old Style" w:cs="Arial"/>
          <w:bCs/>
          <w:sz w:val="24"/>
          <w:szCs w:val="24"/>
          <w:lang w:eastAsia="id-ID"/>
        </w:rPr>
        <w:t xml:space="preserve">4.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Revitalisasi Pasar</w:t>
      </w:r>
    </w:p>
    <w:p w14:paraId="2FA47894" w14:textId="77777777" w:rsidR="00A46F27" w:rsidRDefault="00A46F27" w:rsidP="00A46F27">
      <w:pPr>
        <w:pStyle w:val="ListParagraph"/>
        <w:spacing w:after="0" w:line="288" w:lineRule="auto"/>
        <w:ind w:left="1146" w:hanging="12"/>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pasar dari target sebesar 2 pasar sehingga baru tercapai 0%.</w:t>
      </w:r>
    </w:p>
    <w:p w14:paraId="53B29676" w14:textId="77777777" w:rsidR="00A46F27" w:rsidRPr="00CF6D24" w:rsidRDefault="00A46F27" w:rsidP="00A46F27">
      <w:pPr>
        <w:pStyle w:val="ListParagraph"/>
        <w:spacing w:after="0" w:line="288" w:lineRule="auto"/>
        <w:ind w:left="1146" w:hanging="437"/>
        <w:jc w:val="both"/>
        <w:rPr>
          <w:rFonts w:ascii="Bookman Old Style" w:hAnsi="Bookman Old Style" w:cs="Arial"/>
          <w:sz w:val="24"/>
          <w:szCs w:val="24"/>
        </w:rPr>
      </w:pPr>
      <w:r>
        <w:rPr>
          <w:rFonts w:ascii="Bookman Old Style" w:hAnsi="Bookman Old Style" w:cs="Arial"/>
          <w:bCs/>
          <w:sz w:val="24"/>
          <w:szCs w:val="24"/>
          <w:lang w:eastAsia="id-ID"/>
        </w:rPr>
        <w:t xml:space="preserve">5.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Operasional UPT. Pasar</w:t>
      </w:r>
    </w:p>
    <w:p w14:paraId="05431EC3" w14:textId="77777777" w:rsidR="00A46F27" w:rsidRDefault="00A46F27" w:rsidP="00A46F27">
      <w:pPr>
        <w:pStyle w:val="ListParagraph"/>
        <w:spacing w:after="0" w:line="288" w:lineRule="auto"/>
        <w:ind w:left="1146" w:hanging="12"/>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7 jenis dari target sebesar 12 jenis sehingga baru tercapai 58,33%.</w:t>
      </w:r>
    </w:p>
    <w:p w14:paraId="7AFFD5E9" w14:textId="77777777" w:rsidR="00A46F27" w:rsidRPr="00CF6D24" w:rsidRDefault="00A46F27" w:rsidP="00A46F27">
      <w:pPr>
        <w:pStyle w:val="ListParagraph"/>
        <w:spacing w:after="0" w:line="288" w:lineRule="auto"/>
        <w:ind w:left="1146" w:hanging="437"/>
        <w:jc w:val="both"/>
        <w:rPr>
          <w:rFonts w:ascii="Bookman Old Style" w:hAnsi="Bookman Old Style" w:cs="Arial"/>
          <w:sz w:val="24"/>
          <w:szCs w:val="24"/>
        </w:rPr>
      </w:pPr>
      <w:r>
        <w:rPr>
          <w:rFonts w:ascii="Bookman Old Style" w:hAnsi="Bookman Old Style" w:cs="Arial"/>
          <w:bCs/>
          <w:sz w:val="24"/>
          <w:szCs w:val="24"/>
          <w:lang w:eastAsia="id-ID"/>
        </w:rPr>
        <w:t xml:space="preserve">6.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Revitalisasi Pasar Kedung Kandang</w:t>
      </w:r>
    </w:p>
    <w:p w14:paraId="43BE38E4" w14:textId="77777777" w:rsidR="00A46F27" w:rsidRDefault="00A46F27" w:rsidP="00A46F27">
      <w:pPr>
        <w:pStyle w:val="ListParagraph"/>
        <w:spacing w:after="0" w:line="288" w:lineRule="auto"/>
        <w:ind w:left="1146" w:hanging="12"/>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pasar dari target sebesar 1 pasar sehingga baru tercapai 0%.</w:t>
      </w:r>
    </w:p>
    <w:p w14:paraId="7399565F" w14:textId="77777777" w:rsidR="00A46F27" w:rsidRPr="00905EAE" w:rsidRDefault="00A46F27" w:rsidP="00A46F27">
      <w:pPr>
        <w:pStyle w:val="ListParagraph"/>
        <w:spacing w:after="0" w:line="288" w:lineRule="auto"/>
        <w:ind w:left="0"/>
        <w:jc w:val="both"/>
        <w:rPr>
          <w:rFonts w:ascii="Bookman Old Style" w:hAnsi="Bookman Old Style" w:cs="Arial"/>
          <w:sz w:val="24"/>
          <w:szCs w:val="24"/>
        </w:rPr>
      </w:pPr>
    </w:p>
    <w:p w14:paraId="5C9368A8" w14:textId="77777777" w:rsidR="00A46F27" w:rsidRPr="006620AB" w:rsidRDefault="00A46F27" w:rsidP="00A46F27">
      <w:pPr>
        <w:pStyle w:val="ListParagraph"/>
        <w:numPr>
          <w:ilvl w:val="0"/>
          <w:numId w:val="9"/>
        </w:numPr>
        <w:spacing w:after="0" w:line="288" w:lineRule="auto"/>
        <w:ind w:left="709" w:hanging="283"/>
        <w:jc w:val="both"/>
        <w:rPr>
          <w:rFonts w:ascii="Bookman Old Style" w:hAnsi="Bookman Old Style" w:cs="Arial"/>
          <w:sz w:val="24"/>
          <w:szCs w:val="24"/>
          <w:lang w:val="id-ID"/>
        </w:rPr>
      </w:pPr>
      <w:r w:rsidRPr="00336613">
        <w:rPr>
          <w:rFonts w:ascii="Bookman Old Style" w:hAnsi="Bookman Old Style" w:cs="Arial"/>
          <w:bCs/>
          <w:sz w:val="24"/>
          <w:szCs w:val="24"/>
          <w:lang w:val="id-ID" w:eastAsia="id-ID"/>
        </w:rPr>
        <w:t xml:space="preserve">Program </w:t>
      </w:r>
      <w:r>
        <w:rPr>
          <w:rFonts w:ascii="Bookman Old Style" w:hAnsi="Bookman Old Style" w:cs="Arial"/>
          <w:bCs/>
          <w:sz w:val="24"/>
          <w:szCs w:val="24"/>
          <w:lang w:eastAsia="id-ID"/>
        </w:rPr>
        <w:t>Pengembangan Industri</w:t>
      </w:r>
      <w:r w:rsidRPr="00336613">
        <w:rPr>
          <w:rFonts w:ascii="Bookman Old Style" w:hAnsi="Bookman Old Style" w:cs="Arial"/>
          <w:bCs/>
          <w:sz w:val="24"/>
          <w:szCs w:val="24"/>
          <w:lang w:val="id-ID" w:eastAsia="id-ID"/>
        </w:rPr>
        <w:t xml:space="preserve"> dengan </w:t>
      </w:r>
      <w:r w:rsidRPr="0087318A">
        <w:rPr>
          <w:rFonts w:ascii="Bookman Old Style" w:hAnsi="Bookman Old Style" w:cs="Arial"/>
          <w:bCs/>
          <w:sz w:val="24"/>
          <w:szCs w:val="24"/>
          <w:lang w:eastAsia="id-ID"/>
        </w:rPr>
        <w:t xml:space="preserve">target </w:t>
      </w:r>
      <w:r w:rsidRPr="0087318A">
        <w:rPr>
          <w:rFonts w:ascii="Bookman Old Style" w:hAnsi="Bookman Old Style" w:cs="Arial"/>
          <w:bCs/>
          <w:sz w:val="24"/>
          <w:szCs w:val="24"/>
          <w:lang w:val="id-ID" w:eastAsia="id-ID"/>
        </w:rPr>
        <w:t xml:space="preserve">sebesar </w:t>
      </w:r>
      <w:r w:rsidRPr="0087318A">
        <w:rPr>
          <w:rFonts w:ascii="Bookman Old Style" w:hAnsi="Bookman Old Style" w:cs="Arial"/>
          <w:bCs/>
          <w:sz w:val="24"/>
          <w:szCs w:val="24"/>
          <w:lang w:eastAsia="id-ID"/>
        </w:rPr>
        <w:t>2</w:t>
      </w:r>
      <w:r w:rsidRPr="0087318A">
        <w:rPr>
          <w:rFonts w:ascii="Bookman Old Style" w:hAnsi="Bookman Old Style" w:cs="Arial"/>
          <w:bCs/>
          <w:sz w:val="24"/>
          <w:szCs w:val="24"/>
          <w:lang w:val="id-ID" w:eastAsia="id-ID"/>
        </w:rPr>
        <w:t>%</w:t>
      </w:r>
      <w:r w:rsidRPr="0087318A">
        <w:rPr>
          <w:rFonts w:ascii="Bookman Old Style" w:hAnsi="Bookman Old Style" w:cs="Arial"/>
          <w:bCs/>
          <w:sz w:val="24"/>
          <w:szCs w:val="24"/>
          <w:lang w:eastAsia="id-ID"/>
        </w:rPr>
        <w:t xml:space="preserve"> dan terealisasi sebesar </w:t>
      </w:r>
      <w:r>
        <w:rPr>
          <w:rFonts w:ascii="Bookman Old Style" w:hAnsi="Bookman Old Style" w:cs="Arial"/>
          <w:bCs/>
          <w:sz w:val="24"/>
          <w:szCs w:val="24"/>
          <w:lang w:eastAsia="id-ID"/>
        </w:rPr>
        <w:t>0,23</w:t>
      </w:r>
      <w:r w:rsidRPr="0087318A">
        <w:rPr>
          <w:rFonts w:ascii="Bookman Old Style" w:hAnsi="Bookman Old Style" w:cs="Arial"/>
          <w:bCs/>
          <w:sz w:val="24"/>
          <w:szCs w:val="24"/>
          <w:lang w:eastAsia="id-ID"/>
        </w:rPr>
        <w:t xml:space="preserve">% </w:t>
      </w:r>
      <w:r w:rsidRPr="0087318A">
        <w:rPr>
          <w:rFonts w:ascii="Bookman Old Style" w:hAnsi="Bookman Old Style" w:cs="Arial"/>
          <w:bCs/>
          <w:sz w:val="24"/>
          <w:szCs w:val="24"/>
          <w:lang w:val="id-ID" w:eastAsia="id-ID"/>
        </w:rPr>
        <w:t xml:space="preserve">ada </w:t>
      </w:r>
      <w:r w:rsidRPr="0087318A">
        <w:rPr>
          <w:rFonts w:ascii="Bookman Old Style" w:hAnsi="Bookman Old Style" w:cs="Arial"/>
          <w:bCs/>
          <w:sz w:val="24"/>
          <w:szCs w:val="24"/>
          <w:lang w:eastAsia="id-ID"/>
        </w:rPr>
        <w:t xml:space="preserve">beberapa </w:t>
      </w:r>
      <w:r w:rsidRPr="0087318A">
        <w:rPr>
          <w:rFonts w:ascii="Bookman Old Style" w:hAnsi="Bookman Old Style" w:cs="Arial"/>
          <w:bCs/>
          <w:sz w:val="24"/>
          <w:szCs w:val="24"/>
          <w:lang w:val="id-ID" w:eastAsia="id-ID"/>
        </w:rPr>
        <w:t xml:space="preserve">kegiatan yang </w:t>
      </w:r>
      <w:r w:rsidRPr="0087318A">
        <w:rPr>
          <w:rFonts w:ascii="Bookman Old Style" w:hAnsi="Bookman Old Style" w:cs="Arial"/>
          <w:bCs/>
          <w:sz w:val="24"/>
          <w:szCs w:val="24"/>
          <w:lang w:eastAsia="id-ID"/>
        </w:rPr>
        <w:t xml:space="preserve">belum </w:t>
      </w:r>
      <w:r w:rsidRPr="0087318A">
        <w:rPr>
          <w:rFonts w:ascii="Bookman Old Style" w:hAnsi="Bookman Old Style" w:cs="Arial"/>
          <w:bCs/>
          <w:sz w:val="24"/>
          <w:szCs w:val="24"/>
          <w:lang w:val="id-ID" w:eastAsia="id-ID"/>
        </w:rPr>
        <w:t>memenuhi target yaitu:</w:t>
      </w:r>
    </w:p>
    <w:p w14:paraId="1E22CF79" w14:textId="77777777" w:rsidR="00A46F27" w:rsidRPr="00CF6D24" w:rsidRDefault="00A46F27" w:rsidP="00A46F27">
      <w:pPr>
        <w:pStyle w:val="ListParagraph"/>
        <w:tabs>
          <w:tab w:val="left" w:pos="1134"/>
        </w:tabs>
        <w:spacing w:after="0" w:line="288" w:lineRule="auto"/>
        <w:jc w:val="both"/>
        <w:rPr>
          <w:rFonts w:ascii="Bookman Old Style" w:hAnsi="Bookman Old Style" w:cs="Arial"/>
          <w:sz w:val="24"/>
          <w:szCs w:val="24"/>
        </w:rPr>
      </w:pPr>
      <w:r>
        <w:rPr>
          <w:rFonts w:ascii="Bookman Old Style" w:hAnsi="Bookman Old Style" w:cs="Arial"/>
          <w:bCs/>
          <w:sz w:val="24"/>
          <w:szCs w:val="24"/>
          <w:lang w:eastAsia="id-ID"/>
        </w:rPr>
        <w:t xml:space="preserve">1.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Pengembangan Kemitraan Bagi Industri</w:t>
      </w:r>
    </w:p>
    <w:p w14:paraId="387E11A6"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perjanjian kerjasama dari target sebesar 3 perjanjian kerjasama sehingga baru tercapai 0%.</w:t>
      </w:r>
    </w:p>
    <w:p w14:paraId="5777EC16" w14:textId="77777777" w:rsidR="00A46F27" w:rsidRPr="00CF6D24" w:rsidRDefault="00A46F27" w:rsidP="00A46F27">
      <w:pPr>
        <w:pStyle w:val="ListParagraph"/>
        <w:tabs>
          <w:tab w:val="left" w:pos="1134"/>
        </w:tabs>
        <w:spacing w:after="0" w:line="288" w:lineRule="auto"/>
        <w:jc w:val="both"/>
        <w:rPr>
          <w:rFonts w:ascii="Bookman Old Style" w:hAnsi="Bookman Old Style" w:cs="Arial"/>
          <w:sz w:val="24"/>
          <w:szCs w:val="24"/>
        </w:rPr>
      </w:pPr>
      <w:r>
        <w:rPr>
          <w:rFonts w:ascii="Bookman Old Style" w:hAnsi="Bookman Old Style" w:cs="Arial"/>
          <w:bCs/>
          <w:sz w:val="24"/>
          <w:szCs w:val="24"/>
          <w:lang w:eastAsia="id-ID"/>
        </w:rPr>
        <w:t xml:space="preserve">2.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Operasional dan Aktifasi MCC</w:t>
      </w:r>
    </w:p>
    <w:p w14:paraId="2EA8FF94"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pelaku industri dari target sebesar 50 pelaku industri sehingga baru tercapai 0%.</w:t>
      </w:r>
    </w:p>
    <w:p w14:paraId="2461A6B6" w14:textId="77777777" w:rsidR="00A46F27" w:rsidRPr="007A6343" w:rsidRDefault="00A46F27" w:rsidP="00A46F27">
      <w:pPr>
        <w:pStyle w:val="ListParagraph"/>
        <w:tabs>
          <w:tab w:val="left" w:pos="1134"/>
        </w:tabs>
        <w:spacing w:after="0" w:line="288" w:lineRule="auto"/>
        <w:jc w:val="both"/>
        <w:rPr>
          <w:rFonts w:ascii="Bookman Old Style" w:hAnsi="Bookman Old Style" w:cs="Arial"/>
          <w:sz w:val="24"/>
          <w:szCs w:val="24"/>
        </w:rPr>
      </w:pPr>
      <w:r w:rsidRPr="007A6343">
        <w:rPr>
          <w:rFonts w:ascii="Bookman Old Style" w:hAnsi="Bookman Old Style" w:cs="Arial"/>
          <w:bCs/>
          <w:sz w:val="24"/>
          <w:szCs w:val="24"/>
          <w:lang w:eastAsia="id-ID"/>
        </w:rPr>
        <w:t xml:space="preserve">3. </w:t>
      </w:r>
      <w:r w:rsidRPr="007A6343">
        <w:rPr>
          <w:rFonts w:ascii="Bookman Old Style" w:hAnsi="Bookman Old Style" w:cs="Arial"/>
          <w:bCs/>
          <w:sz w:val="24"/>
          <w:szCs w:val="24"/>
          <w:lang w:eastAsia="id-ID"/>
        </w:rPr>
        <w:tab/>
        <w:t>K</w:t>
      </w:r>
      <w:r w:rsidRPr="007A6343">
        <w:rPr>
          <w:rFonts w:ascii="Bookman Old Style" w:hAnsi="Bookman Old Style" w:cs="Arial"/>
          <w:bCs/>
          <w:sz w:val="24"/>
          <w:szCs w:val="24"/>
          <w:lang w:val="id-ID" w:eastAsia="id-ID"/>
        </w:rPr>
        <w:t xml:space="preserve">egiatan </w:t>
      </w:r>
      <w:r w:rsidRPr="007A6343">
        <w:rPr>
          <w:rFonts w:ascii="Bookman Old Style" w:hAnsi="Bookman Old Style" w:cs="Arial"/>
          <w:sz w:val="24"/>
          <w:szCs w:val="24"/>
          <w:lang w:eastAsia="id-ID"/>
        </w:rPr>
        <w:t>Penguatan Kelembagaan IKM</w:t>
      </w:r>
    </w:p>
    <w:p w14:paraId="514554B4" w14:textId="77777777" w:rsidR="00A46F27" w:rsidRPr="002D0451"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sidRPr="007A6343">
        <w:rPr>
          <w:rFonts w:ascii="Bookman Old Style" w:hAnsi="Bookman Old Style" w:cs="Arial"/>
          <w:sz w:val="24"/>
          <w:szCs w:val="24"/>
          <w:lang w:eastAsia="id-ID"/>
        </w:rPr>
        <w:t>Kegiatan ini masih terealisasi sebesar 1 IKM kreatif dari target sebesar 4 IKM kreatif sehingga baru tercapai 25%.</w:t>
      </w:r>
    </w:p>
    <w:p w14:paraId="6BCF6D42" w14:textId="77777777" w:rsidR="00A46F27" w:rsidRPr="002D0451" w:rsidRDefault="00A46F27" w:rsidP="00A46F27">
      <w:pPr>
        <w:pStyle w:val="ListParagraph"/>
        <w:tabs>
          <w:tab w:val="left" w:pos="1134"/>
        </w:tabs>
        <w:spacing w:after="0" w:line="288" w:lineRule="auto"/>
        <w:jc w:val="both"/>
        <w:rPr>
          <w:rFonts w:ascii="Bookman Old Style" w:hAnsi="Bookman Old Style" w:cs="Arial"/>
          <w:sz w:val="24"/>
          <w:szCs w:val="24"/>
        </w:rPr>
      </w:pPr>
      <w:r w:rsidRPr="002D0451">
        <w:rPr>
          <w:rFonts w:ascii="Bookman Old Style" w:hAnsi="Bookman Old Style" w:cs="Arial"/>
          <w:bCs/>
          <w:sz w:val="24"/>
          <w:szCs w:val="24"/>
          <w:lang w:eastAsia="id-ID"/>
        </w:rPr>
        <w:lastRenderedPageBreak/>
        <w:t xml:space="preserve">4. </w:t>
      </w:r>
      <w:r w:rsidRPr="002D0451">
        <w:rPr>
          <w:rFonts w:ascii="Bookman Old Style" w:hAnsi="Bookman Old Style" w:cs="Arial"/>
          <w:bCs/>
          <w:sz w:val="24"/>
          <w:szCs w:val="24"/>
          <w:lang w:eastAsia="id-ID"/>
        </w:rPr>
        <w:tab/>
        <w:t>K</w:t>
      </w:r>
      <w:r w:rsidRPr="002D0451">
        <w:rPr>
          <w:rFonts w:ascii="Bookman Old Style" w:hAnsi="Bookman Old Style" w:cs="Arial"/>
          <w:bCs/>
          <w:sz w:val="24"/>
          <w:szCs w:val="24"/>
          <w:lang w:val="id-ID" w:eastAsia="id-ID"/>
        </w:rPr>
        <w:t xml:space="preserve">egiatan </w:t>
      </w:r>
      <w:r w:rsidRPr="002D0451">
        <w:rPr>
          <w:rFonts w:ascii="Bookman Old Style" w:hAnsi="Bookman Old Style" w:cs="Arial"/>
          <w:sz w:val="24"/>
          <w:szCs w:val="24"/>
          <w:lang w:eastAsia="id-ID"/>
        </w:rPr>
        <w:t>Fasilitasi Standarisasi Industri dan KI</w:t>
      </w:r>
    </w:p>
    <w:p w14:paraId="0F9F5E16"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sidRPr="002D0451">
        <w:rPr>
          <w:rFonts w:ascii="Bookman Old Style" w:hAnsi="Bookman Old Style" w:cs="Arial"/>
          <w:sz w:val="24"/>
          <w:szCs w:val="24"/>
          <w:lang w:eastAsia="id-ID"/>
        </w:rPr>
        <w:t>Kegiatan ini masih terealisasi sebesar 50 IKM kreatif dari target sebesar 130 IKM kreatif sehingga baru tercapai 38,46%.</w:t>
      </w:r>
    </w:p>
    <w:p w14:paraId="6FE9350D" w14:textId="77777777" w:rsidR="00A46F27" w:rsidRPr="00CF6D24" w:rsidRDefault="00A46F27" w:rsidP="00A46F27">
      <w:pPr>
        <w:pStyle w:val="ListParagraph"/>
        <w:tabs>
          <w:tab w:val="left" w:pos="1134"/>
        </w:tabs>
        <w:spacing w:after="0" w:line="288" w:lineRule="auto"/>
        <w:jc w:val="both"/>
        <w:rPr>
          <w:rFonts w:ascii="Bookman Old Style" w:hAnsi="Bookman Old Style" w:cs="Arial"/>
          <w:sz w:val="24"/>
          <w:szCs w:val="24"/>
        </w:rPr>
      </w:pPr>
      <w:r>
        <w:rPr>
          <w:rFonts w:ascii="Bookman Old Style" w:hAnsi="Bookman Old Style" w:cs="Arial"/>
          <w:bCs/>
          <w:sz w:val="24"/>
          <w:szCs w:val="24"/>
          <w:lang w:eastAsia="id-ID"/>
        </w:rPr>
        <w:t xml:space="preserve">5.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Pengembangan Sistem Informasi Data Industri</w:t>
      </w:r>
    </w:p>
    <w:p w14:paraId="60A5235D"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aplikasi dari target sebesar 1aplikasi sehingga baru tercapai 0%.</w:t>
      </w:r>
    </w:p>
    <w:p w14:paraId="3A4A9980" w14:textId="77777777" w:rsidR="00A46F27" w:rsidRPr="00CF6D24" w:rsidRDefault="00A46F27" w:rsidP="00A46F27">
      <w:pPr>
        <w:pStyle w:val="ListParagraph"/>
        <w:tabs>
          <w:tab w:val="left" w:pos="1134"/>
        </w:tabs>
        <w:spacing w:after="0" w:line="288" w:lineRule="auto"/>
        <w:jc w:val="both"/>
        <w:rPr>
          <w:rFonts w:ascii="Bookman Old Style" w:hAnsi="Bookman Old Style" w:cs="Arial"/>
          <w:sz w:val="24"/>
          <w:szCs w:val="24"/>
        </w:rPr>
      </w:pPr>
      <w:r>
        <w:rPr>
          <w:rFonts w:ascii="Bookman Old Style" w:hAnsi="Bookman Old Style" w:cs="Arial"/>
          <w:bCs/>
          <w:sz w:val="24"/>
          <w:szCs w:val="24"/>
          <w:lang w:eastAsia="id-ID"/>
        </w:rPr>
        <w:t xml:space="preserve">9.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Pemantauan dan Pengawasan IKM</w:t>
      </w:r>
    </w:p>
    <w:p w14:paraId="5AEFA0DC"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IKM kreatif dari target sebesar 60 IKM kreatif sehingga baru tercapai 0%.</w:t>
      </w:r>
    </w:p>
    <w:p w14:paraId="35FAFE33" w14:textId="77777777" w:rsidR="00A46F27" w:rsidRPr="00CF6D24" w:rsidRDefault="00A46F27" w:rsidP="00A46F27">
      <w:pPr>
        <w:pStyle w:val="ListParagraph"/>
        <w:tabs>
          <w:tab w:val="left" w:pos="1134"/>
        </w:tabs>
        <w:spacing w:after="0" w:line="288" w:lineRule="auto"/>
        <w:jc w:val="both"/>
        <w:rPr>
          <w:rFonts w:ascii="Bookman Old Style" w:hAnsi="Bookman Old Style" w:cs="Arial"/>
          <w:sz w:val="24"/>
          <w:szCs w:val="24"/>
        </w:rPr>
      </w:pPr>
      <w:r>
        <w:rPr>
          <w:rFonts w:ascii="Bookman Old Style" w:hAnsi="Bookman Old Style" w:cs="Arial"/>
          <w:bCs/>
          <w:sz w:val="24"/>
          <w:szCs w:val="24"/>
          <w:lang w:eastAsia="id-ID"/>
        </w:rPr>
        <w:t xml:space="preserve">11. </w:t>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Fasilitasi dan Standarisasi Industri dan KI (Banprov)</w:t>
      </w:r>
    </w:p>
    <w:p w14:paraId="78F6C20A"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IKM kreatif dari target sebesar 12 IKM kreatif sehingga baru tercapai 0%.</w:t>
      </w:r>
    </w:p>
    <w:p w14:paraId="2D7EFFD5" w14:textId="77777777" w:rsidR="00A46F27" w:rsidRPr="00CF6D24" w:rsidRDefault="00A46F27" w:rsidP="00A46F27">
      <w:pPr>
        <w:pStyle w:val="ListParagraph"/>
        <w:tabs>
          <w:tab w:val="left" w:pos="1134"/>
        </w:tabs>
        <w:spacing w:after="0" w:line="288" w:lineRule="auto"/>
        <w:jc w:val="both"/>
        <w:rPr>
          <w:rFonts w:ascii="Bookman Old Style" w:hAnsi="Bookman Old Style" w:cs="Arial"/>
          <w:sz w:val="24"/>
          <w:szCs w:val="24"/>
        </w:rPr>
      </w:pPr>
      <w:r>
        <w:rPr>
          <w:rFonts w:ascii="Bookman Old Style" w:hAnsi="Bookman Old Style" w:cs="Arial"/>
          <w:bCs/>
          <w:sz w:val="24"/>
          <w:szCs w:val="24"/>
          <w:lang w:eastAsia="id-ID"/>
        </w:rPr>
        <w:t xml:space="preserve">12. </w:t>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Penyelenggaraan Event Industri Kreatif (Banprov)</w:t>
      </w:r>
    </w:p>
    <w:p w14:paraId="7C294E24"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IKM kreatif dari target sebesar 300 IKM kreatif sehingga baru tercapai 0%.</w:t>
      </w:r>
    </w:p>
    <w:p w14:paraId="57A7AB05" w14:textId="77777777" w:rsidR="00A46F27" w:rsidRPr="00CF6D24" w:rsidRDefault="00A46F27" w:rsidP="00A46F27">
      <w:pPr>
        <w:pStyle w:val="ListParagraph"/>
        <w:tabs>
          <w:tab w:val="left" w:pos="1134"/>
        </w:tabs>
        <w:spacing w:after="0" w:line="288" w:lineRule="auto"/>
        <w:jc w:val="both"/>
        <w:rPr>
          <w:rFonts w:ascii="Bookman Old Style" w:hAnsi="Bookman Old Style" w:cs="Arial"/>
          <w:sz w:val="24"/>
          <w:szCs w:val="24"/>
        </w:rPr>
      </w:pPr>
      <w:r>
        <w:rPr>
          <w:rFonts w:ascii="Bookman Old Style" w:hAnsi="Bookman Old Style" w:cs="Arial"/>
          <w:bCs/>
          <w:sz w:val="24"/>
          <w:szCs w:val="24"/>
          <w:lang w:eastAsia="id-ID"/>
        </w:rPr>
        <w:t xml:space="preserve">13. </w:t>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Workshop Teknis (Banprov)</w:t>
      </w:r>
    </w:p>
    <w:p w14:paraId="5658C70A" w14:textId="77777777" w:rsidR="00A46F27" w:rsidRDefault="00A46F27" w:rsidP="00A46F27">
      <w:pPr>
        <w:pStyle w:val="ListParagraph"/>
        <w:tabs>
          <w:tab w:val="left" w:pos="1134"/>
        </w:tabs>
        <w:spacing w:after="0" w:line="288" w:lineRule="auto"/>
        <w:ind w:left="1146"/>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IKM kreatif dari target sebesar 180 IKM kreatif sehingga baru tercapai 0%.</w:t>
      </w:r>
    </w:p>
    <w:p w14:paraId="26D8BDE0" w14:textId="77777777" w:rsidR="00A46F27" w:rsidRPr="00B7593F" w:rsidRDefault="00A46F27" w:rsidP="00A46F27">
      <w:pPr>
        <w:pStyle w:val="ListParagraph"/>
        <w:spacing w:after="0" w:line="288" w:lineRule="auto"/>
        <w:ind w:left="0"/>
        <w:jc w:val="both"/>
        <w:rPr>
          <w:rFonts w:ascii="Bookman Old Style" w:hAnsi="Bookman Old Style" w:cs="Arial"/>
          <w:sz w:val="24"/>
          <w:szCs w:val="24"/>
        </w:rPr>
      </w:pPr>
    </w:p>
    <w:p w14:paraId="63F8FBC9" w14:textId="77777777" w:rsidR="00A46F27" w:rsidRPr="00B37D5B" w:rsidRDefault="00A46F27" w:rsidP="00A46F27">
      <w:pPr>
        <w:pStyle w:val="ListParagraph"/>
        <w:numPr>
          <w:ilvl w:val="0"/>
          <w:numId w:val="9"/>
        </w:numPr>
        <w:spacing w:after="0" w:line="288" w:lineRule="auto"/>
        <w:ind w:left="709" w:hanging="283"/>
        <w:jc w:val="both"/>
        <w:rPr>
          <w:rFonts w:ascii="Bookman Old Style" w:hAnsi="Bookman Old Style" w:cs="Arial"/>
          <w:sz w:val="24"/>
          <w:szCs w:val="24"/>
          <w:lang w:val="id-ID"/>
        </w:rPr>
      </w:pPr>
      <w:r w:rsidRPr="00336613">
        <w:rPr>
          <w:rFonts w:ascii="Bookman Old Style" w:hAnsi="Bookman Old Style" w:cs="Arial"/>
          <w:bCs/>
          <w:sz w:val="24"/>
          <w:szCs w:val="24"/>
          <w:lang w:val="id-ID" w:eastAsia="id-ID"/>
        </w:rPr>
        <w:t xml:space="preserve">Program </w:t>
      </w:r>
      <w:r>
        <w:rPr>
          <w:rFonts w:ascii="Bookman Old Style" w:hAnsi="Bookman Old Style" w:cs="Arial"/>
          <w:bCs/>
          <w:sz w:val="24"/>
          <w:szCs w:val="24"/>
          <w:lang w:eastAsia="id-ID"/>
        </w:rPr>
        <w:t>Pembinaan Industri</w:t>
      </w:r>
      <w:r w:rsidRPr="00336613">
        <w:rPr>
          <w:rFonts w:ascii="Bookman Old Style" w:hAnsi="Bookman Old Style" w:cs="Arial"/>
          <w:bCs/>
          <w:sz w:val="24"/>
          <w:szCs w:val="24"/>
          <w:lang w:val="id-ID" w:eastAsia="id-ID"/>
        </w:rPr>
        <w:t xml:space="preserve"> dengan </w:t>
      </w:r>
      <w:r w:rsidRPr="00B37D5B">
        <w:rPr>
          <w:rFonts w:ascii="Bookman Old Style" w:hAnsi="Bookman Old Style" w:cs="Arial"/>
          <w:bCs/>
          <w:sz w:val="24"/>
          <w:szCs w:val="24"/>
          <w:lang w:eastAsia="id-ID"/>
        </w:rPr>
        <w:t xml:space="preserve">target </w:t>
      </w:r>
      <w:r w:rsidRPr="00B37D5B">
        <w:rPr>
          <w:rFonts w:ascii="Bookman Old Style" w:hAnsi="Bookman Old Style" w:cs="Arial"/>
          <w:bCs/>
          <w:sz w:val="24"/>
          <w:szCs w:val="24"/>
          <w:lang w:val="id-ID" w:eastAsia="id-ID"/>
        </w:rPr>
        <w:t xml:space="preserve">sebesar </w:t>
      </w:r>
      <w:r>
        <w:rPr>
          <w:rFonts w:ascii="Bookman Old Style" w:hAnsi="Bookman Old Style" w:cs="Arial"/>
          <w:bCs/>
          <w:sz w:val="24"/>
          <w:szCs w:val="24"/>
          <w:lang w:eastAsia="id-ID"/>
        </w:rPr>
        <w:t>30</w:t>
      </w:r>
      <w:r w:rsidRPr="00B37D5B">
        <w:rPr>
          <w:rFonts w:ascii="Bookman Old Style" w:hAnsi="Bookman Old Style" w:cs="Arial"/>
          <w:bCs/>
          <w:sz w:val="24"/>
          <w:szCs w:val="24"/>
          <w:lang w:val="id-ID" w:eastAsia="id-ID"/>
        </w:rPr>
        <w:t>%</w:t>
      </w:r>
      <w:r w:rsidRPr="00B37D5B">
        <w:rPr>
          <w:rFonts w:ascii="Bookman Old Style" w:hAnsi="Bookman Old Style" w:cs="Arial"/>
          <w:bCs/>
          <w:sz w:val="24"/>
          <w:szCs w:val="24"/>
          <w:lang w:eastAsia="id-ID"/>
        </w:rPr>
        <w:t xml:space="preserve"> dan terealisasi sebesar </w:t>
      </w:r>
      <w:r>
        <w:rPr>
          <w:rFonts w:ascii="Bookman Old Style" w:hAnsi="Bookman Old Style" w:cs="Arial"/>
          <w:bCs/>
          <w:sz w:val="24"/>
          <w:szCs w:val="24"/>
          <w:lang w:eastAsia="id-ID"/>
        </w:rPr>
        <w:t>0</w:t>
      </w:r>
      <w:r w:rsidRPr="00B37D5B">
        <w:rPr>
          <w:rFonts w:ascii="Bookman Old Style" w:hAnsi="Bookman Old Style" w:cs="Arial"/>
          <w:bCs/>
          <w:sz w:val="24"/>
          <w:szCs w:val="24"/>
          <w:lang w:eastAsia="id-ID"/>
        </w:rPr>
        <w:t xml:space="preserve">% </w:t>
      </w:r>
      <w:r w:rsidRPr="00B37D5B">
        <w:rPr>
          <w:rFonts w:ascii="Bookman Old Style" w:hAnsi="Bookman Old Style" w:cs="Arial"/>
          <w:bCs/>
          <w:sz w:val="24"/>
          <w:szCs w:val="24"/>
          <w:lang w:val="id-ID" w:eastAsia="id-ID"/>
        </w:rPr>
        <w:t xml:space="preserve">ada </w:t>
      </w:r>
      <w:r w:rsidRPr="00B37D5B">
        <w:rPr>
          <w:rFonts w:ascii="Bookman Old Style" w:hAnsi="Bookman Old Style" w:cs="Arial"/>
          <w:bCs/>
          <w:sz w:val="24"/>
          <w:szCs w:val="24"/>
          <w:lang w:eastAsia="id-ID"/>
        </w:rPr>
        <w:t xml:space="preserve">beberapa </w:t>
      </w:r>
      <w:r w:rsidRPr="00B37D5B">
        <w:rPr>
          <w:rFonts w:ascii="Bookman Old Style" w:hAnsi="Bookman Old Style" w:cs="Arial"/>
          <w:bCs/>
          <w:sz w:val="24"/>
          <w:szCs w:val="24"/>
          <w:lang w:val="id-ID" w:eastAsia="id-ID"/>
        </w:rPr>
        <w:t xml:space="preserve">kegiatan yang </w:t>
      </w:r>
      <w:r w:rsidRPr="00B37D5B">
        <w:rPr>
          <w:rFonts w:ascii="Bookman Old Style" w:hAnsi="Bookman Old Style" w:cs="Arial"/>
          <w:bCs/>
          <w:sz w:val="24"/>
          <w:szCs w:val="24"/>
          <w:lang w:eastAsia="id-ID"/>
        </w:rPr>
        <w:t xml:space="preserve">belum </w:t>
      </w:r>
      <w:r w:rsidRPr="00B37D5B">
        <w:rPr>
          <w:rFonts w:ascii="Bookman Old Style" w:hAnsi="Bookman Old Style" w:cs="Arial"/>
          <w:bCs/>
          <w:sz w:val="24"/>
          <w:szCs w:val="24"/>
          <w:lang w:val="id-ID" w:eastAsia="id-ID"/>
        </w:rPr>
        <w:t>memenuhi target yaitu:</w:t>
      </w:r>
    </w:p>
    <w:p w14:paraId="61E03DD0" w14:textId="77777777" w:rsidR="00A46F27" w:rsidRPr="00CF6D24" w:rsidRDefault="00A46F27" w:rsidP="00A46F27">
      <w:pPr>
        <w:pStyle w:val="ListParagraph"/>
        <w:tabs>
          <w:tab w:val="left" w:pos="1134"/>
        </w:tabs>
        <w:spacing w:after="0" w:line="288" w:lineRule="auto"/>
        <w:ind w:left="1146" w:hanging="437"/>
        <w:jc w:val="both"/>
        <w:rPr>
          <w:rFonts w:ascii="Bookman Old Style" w:hAnsi="Bookman Old Style" w:cs="Arial"/>
          <w:sz w:val="24"/>
          <w:szCs w:val="24"/>
        </w:rPr>
      </w:pPr>
      <w:r>
        <w:rPr>
          <w:rFonts w:ascii="Bookman Old Style" w:hAnsi="Bookman Old Style" w:cs="Arial"/>
          <w:bCs/>
          <w:sz w:val="24"/>
          <w:szCs w:val="24"/>
          <w:lang w:eastAsia="id-ID"/>
        </w:rPr>
        <w:t xml:space="preserve">1.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Pendataan dan Pengawasan Kepemilikan Atau Penggunaan Mesin Pelinting Rokok dan Pemberian Sertifikasi/Kode Registrasi Mesin Pelinting Rokok</w:t>
      </w:r>
    </w:p>
    <w:p w14:paraId="72B02EB3" w14:textId="77777777" w:rsidR="00A46F27" w:rsidRDefault="00A46F27" w:rsidP="00A46F27">
      <w:pPr>
        <w:pStyle w:val="ListParagraph"/>
        <w:tabs>
          <w:tab w:val="left" w:pos="1134"/>
        </w:tabs>
        <w:spacing w:after="0" w:line="288" w:lineRule="auto"/>
        <w:ind w:left="1146" w:hanging="12"/>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0 mesin dari target sebesar 40 mesin sehingga baru tercapai 0%.</w:t>
      </w:r>
    </w:p>
    <w:p w14:paraId="6BFC7692" w14:textId="77777777" w:rsidR="00A46F27" w:rsidRPr="00CF6D24" w:rsidRDefault="00A46F27" w:rsidP="00A46F27">
      <w:pPr>
        <w:pStyle w:val="ListParagraph"/>
        <w:tabs>
          <w:tab w:val="left" w:pos="1134"/>
        </w:tabs>
        <w:spacing w:after="0" w:line="288" w:lineRule="auto"/>
        <w:ind w:left="1146" w:hanging="437"/>
        <w:jc w:val="both"/>
        <w:rPr>
          <w:rFonts w:ascii="Bookman Old Style" w:hAnsi="Bookman Old Style" w:cs="Arial"/>
          <w:sz w:val="24"/>
          <w:szCs w:val="24"/>
        </w:rPr>
      </w:pPr>
      <w:r>
        <w:rPr>
          <w:rFonts w:ascii="Bookman Old Style" w:hAnsi="Bookman Old Style" w:cs="Arial"/>
          <w:bCs/>
          <w:sz w:val="24"/>
          <w:szCs w:val="24"/>
          <w:lang w:eastAsia="id-ID"/>
        </w:rPr>
        <w:t xml:space="preserve">2. </w:t>
      </w:r>
      <w:r>
        <w:rPr>
          <w:rFonts w:ascii="Bookman Old Style" w:hAnsi="Bookman Old Style" w:cs="Arial"/>
          <w:bCs/>
          <w:sz w:val="24"/>
          <w:szCs w:val="24"/>
          <w:lang w:eastAsia="id-ID"/>
        </w:rPr>
        <w:tab/>
      </w:r>
      <w:r w:rsidRPr="00CF6D24">
        <w:rPr>
          <w:rFonts w:ascii="Bookman Old Style" w:hAnsi="Bookman Old Style" w:cs="Arial"/>
          <w:bCs/>
          <w:sz w:val="24"/>
          <w:szCs w:val="24"/>
          <w:lang w:eastAsia="id-ID"/>
        </w:rPr>
        <w:t>K</w:t>
      </w:r>
      <w:r w:rsidRPr="00CF6D24">
        <w:rPr>
          <w:rFonts w:ascii="Bookman Old Style" w:hAnsi="Bookman Old Style" w:cs="Arial"/>
          <w:bCs/>
          <w:sz w:val="24"/>
          <w:szCs w:val="24"/>
          <w:lang w:val="id-ID" w:eastAsia="id-ID"/>
        </w:rPr>
        <w:t xml:space="preserve">egiatan </w:t>
      </w:r>
      <w:r>
        <w:rPr>
          <w:rFonts w:ascii="Bookman Old Style" w:hAnsi="Bookman Old Style" w:cs="Arial"/>
          <w:sz w:val="24"/>
          <w:szCs w:val="24"/>
          <w:lang w:eastAsia="id-ID"/>
        </w:rPr>
        <w:t>Pemetaan Industri Hasil Tembakau</w:t>
      </w:r>
    </w:p>
    <w:p w14:paraId="4F5DAE75" w14:textId="77777777" w:rsidR="00A46F27" w:rsidRDefault="00A46F27" w:rsidP="00A46F27">
      <w:pPr>
        <w:pStyle w:val="ListParagraph"/>
        <w:tabs>
          <w:tab w:val="left" w:pos="1134"/>
        </w:tabs>
        <w:spacing w:after="0" w:line="288" w:lineRule="auto"/>
        <w:ind w:left="1146" w:hanging="12"/>
        <w:jc w:val="both"/>
        <w:rPr>
          <w:rFonts w:ascii="Bookman Old Style" w:hAnsi="Bookman Old Style" w:cs="Arial"/>
          <w:sz w:val="24"/>
          <w:szCs w:val="24"/>
          <w:lang w:eastAsia="id-ID"/>
        </w:rPr>
      </w:pPr>
      <w:r>
        <w:rPr>
          <w:rFonts w:ascii="Bookman Old Style" w:hAnsi="Bookman Old Style" w:cs="Arial"/>
          <w:sz w:val="24"/>
          <w:szCs w:val="24"/>
          <w:lang w:eastAsia="id-ID"/>
        </w:rPr>
        <w:t>Kegiatan ini masih terealisasi sebesar 400 dokumen dari target sebesar 0 dokumen sehingga baru tercapai 0%.</w:t>
      </w:r>
    </w:p>
    <w:p w14:paraId="57FA9C3D" w14:textId="77777777" w:rsidR="00A46F27" w:rsidRPr="0094730B" w:rsidRDefault="00A46F27" w:rsidP="00A46F27">
      <w:pPr>
        <w:pStyle w:val="ListParagraph"/>
        <w:spacing w:after="0" w:line="288" w:lineRule="auto"/>
        <w:ind w:left="0"/>
        <w:jc w:val="both"/>
        <w:rPr>
          <w:rFonts w:ascii="Bookman Old Style" w:hAnsi="Bookman Old Style" w:cs="Arial"/>
          <w:sz w:val="24"/>
          <w:szCs w:val="24"/>
        </w:rPr>
      </w:pPr>
    </w:p>
    <w:p w14:paraId="4448B2EA" w14:textId="77777777" w:rsidR="00A46F27" w:rsidRPr="00FA7A30" w:rsidRDefault="00A46F27" w:rsidP="00A46F27">
      <w:pPr>
        <w:pStyle w:val="BodyText"/>
        <w:widowControl w:val="0"/>
        <w:numPr>
          <w:ilvl w:val="2"/>
          <w:numId w:val="33"/>
        </w:numPr>
        <w:autoSpaceDE w:val="0"/>
        <w:autoSpaceDN w:val="0"/>
        <w:spacing w:line="288" w:lineRule="auto"/>
        <w:ind w:left="426" w:hanging="426"/>
        <w:rPr>
          <w:rFonts w:ascii="Bookman Old Style" w:hAnsi="Bookman Old Style"/>
          <w:color w:val="FF0000"/>
        </w:rPr>
      </w:pPr>
      <w:r w:rsidRPr="00FA7A30">
        <w:rPr>
          <w:rFonts w:ascii="Bookman Old Style" w:hAnsi="Bookman Old Style"/>
          <w:lang w:val="en-US"/>
        </w:rPr>
        <w:t>Faktor-Faktor Penyebab Belum Tercapainya Target KinerjaProgram/ Kegiatan</w:t>
      </w:r>
    </w:p>
    <w:p w14:paraId="3404A448" w14:textId="77777777" w:rsidR="00A46F27" w:rsidRPr="0094730B" w:rsidRDefault="00A46F27" w:rsidP="00A46F27">
      <w:pPr>
        <w:pStyle w:val="BodyText"/>
        <w:spacing w:line="288" w:lineRule="auto"/>
        <w:ind w:left="426"/>
        <w:rPr>
          <w:rFonts w:ascii="Bookman Old Style" w:hAnsi="Bookman Old Style"/>
          <w:lang w:val="en-US"/>
        </w:rPr>
      </w:pPr>
      <w:r>
        <w:rPr>
          <w:rFonts w:ascii="Bookman Old Style" w:hAnsi="Bookman Old Style"/>
          <w:lang w:val="en-US"/>
        </w:rPr>
        <w:t>Adapun kegiatan yang belum memenuhi target kinerja hasil keluaran disebabkan karena kegiatan tersebut merupakan kegiatan rutin sehingga target yang ingin dicapai masih belum dapat terpenuhi.</w:t>
      </w:r>
    </w:p>
    <w:p w14:paraId="311F3FDD" w14:textId="77777777" w:rsidR="00A46F27" w:rsidRDefault="00A46F27" w:rsidP="00A46F27">
      <w:pPr>
        <w:numPr>
          <w:ilvl w:val="0"/>
          <w:numId w:val="38"/>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t>Program Pelayanan Kesekretariatan</w:t>
      </w:r>
    </w:p>
    <w:p w14:paraId="16E1D5BB"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Kegiatan Penyusunan Laporan Capaian Kinerja dan Ikhtisar Realisasi Kinerja</w:t>
      </w:r>
    </w:p>
    <w:p w14:paraId="70D1359B"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laporan capaian kinerja dan ikhtisar realisasi kinerja disebabkan karena kegiatan dilaksanakan pada Triwulan I sampai dengan Triwulan IV.</w:t>
      </w:r>
    </w:p>
    <w:p w14:paraId="250270E0"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w:t>
      </w:r>
      <w:r>
        <w:rPr>
          <w:rFonts w:ascii="Bookman Old Style" w:eastAsia="Arial" w:hAnsi="Bookman Old Style" w:cs="Arial"/>
          <w:lang w:eastAsia="id-ID"/>
        </w:rPr>
        <w:tab/>
        <w:t>Kegiatan Penyusunan Laporan Keuangan</w:t>
      </w:r>
    </w:p>
    <w:p w14:paraId="69B0F4B3"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laporan penyusunan laporan keuangan disebabkan karena kegiatan dilaksanakan pada bulan Juli dan bulan Desember.</w:t>
      </w:r>
    </w:p>
    <w:p w14:paraId="44A86120"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lastRenderedPageBreak/>
        <w:t>3.</w:t>
      </w:r>
      <w:r>
        <w:rPr>
          <w:rFonts w:ascii="Bookman Old Style" w:eastAsia="Arial" w:hAnsi="Bookman Old Style" w:cs="Arial"/>
          <w:lang w:eastAsia="id-ID"/>
        </w:rPr>
        <w:tab/>
        <w:t>Kegiatan Pelaksanaan Survei Kepuasaan Masyarakat</w:t>
      </w:r>
    </w:p>
    <w:p w14:paraId="0AA2EA43" w14:textId="77777777" w:rsidR="00A46F27" w:rsidRDefault="00A46F27" w:rsidP="00F54C49">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 xml:space="preserve">Tidak tercapainya target kegiatan pelaksanaan survey kepuasaan masyarakat disebabkan karena kegiatan </w:t>
      </w:r>
      <w:r w:rsidR="00F54C49">
        <w:rPr>
          <w:rFonts w:ascii="Bookman Old Style" w:eastAsia="Arial" w:hAnsi="Bookman Old Style" w:cs="Arial"/>
          <w:lang w:eastAsia="id-ID"/>
        </w:rPr>
        <w:t>dilaksanakan pada semester dua.</w:t>
      </w:r>
    </w:p>
    <w:p w14:paraId="2701B374"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4.</w:t>
      </w:r>
      <w:r>
        <w:rPr>
          <w:rFonts w:ascii="Bookman Old Style" w:eastAsia="Arial" w:hAnsi="Bookman Old Style" w:cs="Arial"/>
          <w:lang w:eastAsia="id-ID"/>
        </w:rPr>
        <w:tab/>
        <w:t>Kegiatan Penyusunan RKA/PRKA dan DPA/DPPA</w:t>
      </w:r>
    </w:p>
    <w:p w14:paraId="074E3BF1"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penyusunan RKA/PRKA dan DPA/DPPA disebabkan karena kegiatan dilaksanakan pada semester dua.</w:t>
      </w:r>
    </w:p>
    <w:p w14:paraId="5F5E3503"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5.</w:t>
      </w:r>
      <w:r>
        <w:rPr>
          <w:rFonts w:ascii="Bookman Old Style" w:eastAsia="Arial" w:hAnsi="Bookman Old Style" w:cs="Arial"/>
          <w:lang w:eastAsia="id-ID"/>
        </w:rPr>
        <w:tab/>
        <w:t>Kegiatan Penyusunan/Reviu Renstra</w:t>
      </w:r>
    </w:p>
    <w:p w14:paraId="3C24913A"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penyusunan/reviu Renstra disebabkan karena kegiatan dilaksanakan pada Tribulan II dan Tribulan III.</w:t>
      </w:r>
    </w:p>
    <w:p w14:paraId="61E42F71"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6.</w:t>
      </w:r>
      <w:r>
        <w:rPr>
          <w:rFonts w:ascii="Bookman Old Style" w:eastAsia="Arial" w:hAnsi="Bookman Old Style" w:cs="Arial"/>
          <w:lang w:eastAsia="id-ID"/>
        </w:rPr>
        <w:tab/>
        <w:t>Kegiatan Penyusunan Renja/RKT</w:t>
      </w:r>
    </w:p>
    <w:p w14:paraId="09FCE5EF"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penyusunan Renja/RKT disebabkan karena kegiatan dilaksanakan pada Tribulan I sampai dengan Tribulan III.</w:t>
      </w:r>
    </w:p>
    <w:p w14:paraId="460DBA2C"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7.</w:t>
      </w:r>
      <w:r>
        <w:rPr>
          <w:rFonts w:ascii="Bookman Old Style" w:eastAsia="Arial" w:hAnsi="Bookman Old Style" w:cs="Arial"/>
          <w:lang w:eastAsia="id-ID"/>
        </w:rPr>
        <w:tab/>
        <w:t>Kegiatan Penyusunan Profil Perangkat Daerah</w:t>
      </w:r>
    </w:p>
    <w:p w14:paraId="17ABF43E"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penyusunan profil perangkat daerah disebabkan karena kegiatan dilaksanakan pada Tribulan III.</w:t>
      </w:r>
    </w:p>
    <w:p w14:paraId="3AC5A239"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8.</w:t>
      </w:r>
      <w:r>
        <w:rPr>
          <w:rFonts w:ascii="Bookman Old Style" w:eastAsia="Arial" w:hAnsi="Bookman Old Style" w:cs="Arial"/>
          <w:lang w:eastAsia="id-ID"/>
        </w:rPr>
        <w:tab/>
        <w:t>Kegiatan Pemeliharaan Rutin/Berkala Gedung Kantor</w:t>
      </w:r>
    </w:p>
    <w:p w14:paraId="4AED4B49"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pemeliharaan rutin/berkala gedung kantor disebabkan karena kegiatan dilaksanakan pada Semester II.</w:t>
      </w:r>
    </w:p>
    <w:p w14:paraId="0C6DFC8D"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9.</w:t>
      </w:r>
      <w:r>
        <w:rPr>
          <w:rFonts w:ascii="Bookman Old Style" w:eastAsia="Arial" w:hAnsi="Bookman Old Style" w:cs="Arial"/>
          <w:lang w:eastAsia="id-ID"/>
        </w:rPr>
        <w:tab/>
        <w:t>Kegiatan Pemeliharaan Rutin/Berkala Kendaraan Dinas/ Operasional</w:t>
      </w:r>
    </w:p>
    <w:p w14:paraId="727E5635"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pemeliharaan rutin/berkala kendaraan dinas/operasional disebabkan karena perbaikan kendaraan dinas disesuaikan dengan kondisi kerusakan kendaraan.</w:t>
      </w:r>
    </w:p>
    <w:p w14:paraId="73BE16CD"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10.</w:t>
      </w:r>
      <w:r>
        <w:rPr>
          <w:rFonts w:ascii="Bookman Old Style" w:eastAsia="Arial" w:hAnsi="Bookman Old Style" w:cs="Arial"/>
          <w:lang w:eastAsia="id-ID"/>
        </w:rPr>
        <w:tab/>
        <w:t>Kegiatan Jasa Surat Menyurat</w:t>
      </w:r>
    </w:p>
    <w:p w14:paraId="5E7DB7DF"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jasa surat menyurat disebabkan karena merupakan kegiatan rutin yang akan berakhir di bulan Desember.</w:t>
      </w:r>
    </w:p>
    <w:p w14:paraId="1803DA87"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11.</w:t>
      </w:r>
      <w:r>
        <w:rPr>
          <w:rFonts w:ascii="Bookman Old Style" w:eastAsia="Arial" w:hAnsi="Bookman Old Style" w:cs="Arial"/>
          <w:lang w:eastAsia="id-ID"/>
        </w:rPr>
        <w:tab/>
        <w:t>Kegiatan Penyediaan Jasa Komunikasi, Sumber Daya Air dan Listrik</w:t>
      </w:r>
    </w:p>
    <w:p w14:paraId="66E331D3"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penyediaan jasa komunikasi  disebabkan karena merupakan kegiatan rutin yang akan berakhir di bulan Desember.</w:t>
      </w:r>
    </w:p>
    <w:p w14:paraId="34FB621D"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12.</w:t>
      </w:r>
      <w:r>
        <w:rPr>
          <w:rFonts w:ascii="Bookman Old Style" w:eastAsia="Arial" w:hAnsi="Bookman Old Style" w:cs="Arial"/>
          <w:lang w:eastAsia="id-ID"/>
        </w:rPr>
        <w:tab/>
        <w:t>Kegiatan Penyediaan Jasa Kebersihan Kantor</w:t>
      </w:r>
    </w:p>
    <w:p w14:paraId="2AEFD30B"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penyediaan jasa kebersihan kantor disebabkan karena merupakan kegiatan rutin yang akan berakhir di bulan Desember.</w:t>
      </w:r>
    </w:p>
    <w:p w14:paraId="4D802509" w14:textId="77777777" w:rsidR="003C43E1" w:rsidRDefault="003C43E1" w:rsidP="00A46F27">
      <w:pPr>
        <w:tabs>
          <w:tab w:val="left" w:pos="1134"/>
        </w:tabs>
        <w:spacing w:line="288" w:lineRule="auto"/>
        <w:ind w:left="1134"/>
        <w:jc w:val="both"/>
        <w:rPr>
          <w:rFonts w:ascii="Bookman Old Style" w:eastAsia="Arial" w:hAnsi="Bookman Old Style" w:cs="Arial"/>
          <w:lang w:eastAsia="id-ID"/>
        </w:rPr>
      </w:pPr>
    </w:p>
    <w:p w14:paraId="4819B485" w14:textId="77777777" w:rsidR="003C43E1" w:rsidRDefault="003C43E1" w:rsidP="00A46F27">
      <w:pPr>
        <w:tabs>
          <w:tab w:val="left" w:pos="1134"/>
        </w:tabs>
        <w:spacing w:line="288" w:lineRule="auto"/>
        <w:ind w:left="1134"/>
        <w:jc w:val="both"/>
        <w:rPr>
          <w:rFonts w:ascii="Bookman Old Style" w:eastAsia="Arial" w:hAnsi="Bookman Old Style" w:cs="Arial"/>
          <w:lang w:eastAsia="id-ID"/>
        </w:rPr>
      </w:pPr>
    </w:p>
    <w:p w14:paraId="1D2F1B86" w14:textId="77777777" w:rsidR="003C43E1" w:rsidRDefault="003C43E1" w:rsidP="00A46F27">
      <w:pPr>
        <w:tabs>
          <w:tab w:val="left" w:pos="1134"/>
        </w:tabs>
        <w:spacing w:line="288" w:lineRule="auto"/>
        <w:ind w:left="1134"/>
        <w:jc w:val="both"/>
        <w:rPr>
          <w:rFonts w:ascii="Bookman Old Style" w:eastAsia="Arial" w:hAnsi="Bookman Old Style" w:cs="Arial"/>
          <w:lang w:eastAsia="id-ID"/>
        </w:rPr>
      </w:pPr>
    </w:p>
    <w:p w14:paraId="333FA8EA"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lastRenderedPageBreak/>
        <w:t>13.</w:t>
      </w:r>
      <w:r>
        <w:rPr>
          <w:rFonts w:ascii="Bookman Old Style" w:eastAsia="Arial" w:hAnsi="Bookman Old Style" w:cs="Arial"/>
          <w:lang w:eastAsia="id-ID"/>
        </w:rPr>
        <w:tab/>
        <w:t>Kegiatan Penyediaan Alat Tulis Kantor</w:t>
      </w:r>
    </w:p>
    <w:p w14:paraId="2C3FEC8E" w14:textId="77777777" w:rsidR="00A46F27" w:rsidRDefault="00A46F27" w:rsidP="003C43E1">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penyediaan alat tulis kantor disebabkan karena merupakan kegiatan rutin yang a</w:t>
      </w:r>
      <w:r w:rsidR="003C43E1">
        <w:rPr>
          <w:rFonts w:ascii="Bookman Old Style" w:eastAsia="Arial" w:hAnsi="Bookman Old Style" w:cs="Arial"/>
          <w:lang w:eastAsia="id-ID"/>
        </w:rPr>
        <w:t>kan berakhir di bulan Desember.</w:t>
      </w:r>
    </w:p>
    <w:p w14:paraId="2B62CB5E"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14.</w:t>
      </w:r>
      <w:r>
        <w:rPr>
          <w:rFonts w:ascii="Bookman Old Style" w:eastAsia="Arial" w:hAnsi="Bookman Old Style" w:cs="Arial"/>
          <w:lang w:eastAsia="id-ID"/>
        </w:rPr>
        <w:tab/>
        <w:t>Kegiatan Penyediaan Barang Cetakan dan Penggandaan</w:t>
      </w:r>
    </w:p>
    <w:p w14:paraId="0820AF71"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penyediaan barang cetakan dan penggandaan disebabkan karena merupakan kegiatan rutin yang akan berakhir di bulan Desember.</w:t>
      </w:r>
    </w:p>
    <w:p w14:paraId="68F730CE"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15.</w:t>
      </w:r>
      <w:r>
        <w:rPr>
          <w:rFonts w:ascii="Bookman Old Style" w:eastAsia="Arial" w:hAnsi="Bookman Old Style" w:cs="Arial"/>
          <w:lang w:eastAsia="id-ID"/>
        </w:rPr>
        <w:tab/>
        <w:t>Kegiatan Penyediaan Komponen Instalasi Listrik/Penerangan Bangunan Kantor</w:t>
      </w:r>
    </w:p>
    <w:p w14:paraId="6E1835DC"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penyediaan komponen instalasi listrik/penerangan bangunan kantor disebabkan karena merupakan kegiatan rutin yang akan berakhir di bulan Desember.</w:t>
      </w:r>
    </w:p>
    <w:p w14:paraId="31D72FC2"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16.</w:t>
      </w:r>
      <w:r>
        <w:rPr>
          <w:rFonts w:ascii="Bookman Old Style" w:eastAsia="Arial" w:hAnsi="Bookman Old Style" w:cs="Arial"/>
          <w:lang w:eastAsia="id-ID"/>
        </w:rPr>
        <w:tab/>
        <w:t>Kegiatan Penyediaan Bahan Bacaan dan Peraturan Perundang-Undangan</w:t>
      </w:r>
    </w:p>
    <w:p w14:paraId="2750029D"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penyediaan bahan bacaan dan peraturan perundang-undangan disebabkan karena merupakan kegiatan rutin yang akan berakhir di bulan Desember.</w:t>
      </w:r>
    </w:p>
    <w:p w14:paraId="43811268"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17.</w:t>
      </w:r>
      <w:r>
        <w:rPr>
          <w:rFonts w:ascii="Bookman Old Style" w:eastAsia="Arial" w:hAnsi="Bookman Old Style" w:cs="Arial"/>
          <w:lang w:eastAsia="id-ID"/>
        </w:rPr>
        <w:tab/>
        <w:t>Kegiatan Penyediaan Makanan dan Minuman</w:t>
      </w:r>
    </w:p>
    <w:p w14:paraId="49AC03A9"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penyediaan makanan dan minuman disebabkan karena merupakan kegiatan rutin yang akan berakhir di bulan Desember.</w:t>
      </w:r>
    </w:p>
    <w:p w14:paraId="6715491A"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18.</w:t>
      </w:r>
      <w:r>
        <w:rPr>
          <w:rFonts w:ascii="Bookman Old Style" w:eastAsia="Arial" w:hAnsi="Bookman Old Style" w:cs="Arial"/>
          <w:lang w:eastAsia="id-ID"/>
        </w:rPr>
        <w:tab/>
        <w:t>Kegiatan Rapat-Rapat Koordinasi dan Konsultasi Keluar Daerah</w:t>
      </w:r>
    </w:p>
    <w:p w14:paraId="36A25B10"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rapat-rapat koordinasi dan konsultasi keluar daerah disebabkan karena ada anjuran dari pemerintah untuk tidak melakukan aktivitas rapat-rapat koordinasi ke luar daerah.</w:t>
      </w:r>
    </w:p>
    <w:p w14:paraId="0D8C4EE1"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19.</w:t>
      </w:r>
      <w:r>
        <w:rPr>
          <w:rFonts w:ascii="Bookman Old Style" w:eastAsia="Arial" w:hAnsi="Bookman Old Style" w:cs="Arial"/>
          <w:lang w:eastAsia="id-ID"/>
        </w:rPr>
        <w:tab/>
        <w:t>Kegiatan Pengadaan Perlengkapan dan Peralatan Sarana dan Prasarana Kantor</w:t>
      </w:r>
    </w:p>
    <w:p w14:paraId="5ABACDF3"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pengadaan perlengkapan dan peralatan sarana dan prasarana kantor disebabkan karena masih dalam proses pelaksanaan.</w:t>
      </w:r>
    </w:p>
    <w:p w14:paraId="4B7BD6AB"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20.</w:t>
      </w:r>
      <w:r>
        <w:rPr>
          <w:rFonts w:ascii="Bookman Old Style" w:eastAsia="Arial" w:hAnsi="Bookman Old Style" w:cs="Arial"/>
          <w:lang w:eastAsia="id-ID"/>
        </w:rPr>
        <w:tab/>
        <w:t>Kegiatan Pengadaan BBM dan Pelumas</w:t>
      </w:r>
    </w:p>
    <w:p w14:paraId="68E72D78"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pengadaan BBM dan Pelumas karena merupakan kegiatan rutin yang akan berakhir di bulan Desember.</w:t>
      </w:r>
    </w:p>
    <w:p w14:paraId="07C83C26"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21.</w:t>
      </w:r>
      <w:r>
        <w:rPr>
          <w:rFonts w:ascii="Bookman Old Style" w:eastAsia="Arial" w:hAnsi="Bookman Old Style" w:cs="Arial"/>
          <w:lang w:eastAsia="id-ID"/>
        </w:rPr>
        <w:tab/>
        <w:t>Kegiatan Peningkatan/Pengembangan Kapasitas Sumber Daya Aparatur</w:t>
      </w:r>
    </w:p>
    <w:p w14:paraId="27B83255"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 xml:space="preserve">Tidak tercapainya target kegiatan peningkatan/pengembangan kapasitas sumber daya aparatur karena ada himbauan dari pemerintah untuk tidak melakukan aktivitas bersama dalam satu ruangan. </w:t>
      </w:r>
    </w:p>
    <w:p w14:paraId="606FA704"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p>
    <w:p w14:paraId="366730E0" w14:textId="77777777" w:rsidR="003C43E1" w:rsidRDefault="003C43E1" w:rsidP="00A46F27">
      <w:pPr>
        <w:tabs>
          <w:tab w:val="left" w:pos="1134"/>
        </w:tabs>
        <w:spacing w:line="288" w:lineRule="auto"/>
        <w:ind w:left="1134"/>
        <w:jc w:val="both"/>
        <w:rPr>
          <w:rFonts w:ascii="Bookman Old Style" w:eastAsia="Arial" w:hAnsi="Bookman Old Style" w:cs="Arial"/>
          <w:lang w:eastAsia="id-ID"/>
        </w:rPr>
      </w:pPr>
    </w:p>
    <w:p w14:paraId="2FCAD4D9" w14:textId="77777777" w:rsidR="003C43E1" w:rsidRDefault="003C43E1" w:rsidP="00A46F27">
      <w:pPr>
        <w:tabs>
          <w:tab w:val="left" w:pos="1134"/>
        </w:tabs>
        <w:spacing w:line="288" w:lineRule="auto"/>
        <w:ind w:left="1134"/>
        <w:jc w:val="both"/>
        <w:rPr>
          <w:rFonts w:ascii="Bookman Old Style" w:eastAsia="Arial" w:hAnsi="Bookman Old Style" w:cs="Arial"/>
          <w:lang w:eastAsia="id-ID"/>
        </w:rPr>
      </w:pPr>
    </w:p>
    <w:p w14:paraId="135449A6" w14:textId="77777777" w:rsidR="003C43E1" w:rsidRDefault="003C43E1" w:rsidP="00A46F27">
      <w:pPr>
        <w:tabs>
          <w:tab w:val="left" w:pos="1134"/>
        </w:tabs>
        <w:spacing w:line="288" w:lineRule="auto"/>
        <w:ind w:left="1134"/>
        <w:jc w:val="both"/>
        <w:rPr>
          <w:rFonts w:ascii="Bookman Old Style" w:eastAsia="Arial" w:hAnsi="Bookman Old Style" w:cs="Arial"/>
          <w:lang w:eastAsia="id-ID"/>
        </w:rPr>
      </w:pPr>
    </w:p>
    <w:p w14:paraId="239A1D5A" w14:textId="77777777" w:rsidR="00A46F27" w:rsidRDefault="00A46F27" w:rsidP="00A46F27">
      <w:pPr>
        <w:numPr>
          <w:ilvl w:val="0"/>
          <w:numId w:val="38"/>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lastRenderedPageBreak/>
        <w:t>Program Pengembangan Usaha Mikro</w:t>
      </w:r>
    </w:p>
    <w:p w14:paraId="6A64DA70"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Kegiatan Klinik Usaha Mikro</w:t>
      </w:r>
    </w:p>
    <w:p w14:paraId="3A1CE53C"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klinik usaha mikro karena merupakan kegiatan rutin yang akan berakhir di bulan Desember.</w:t>
      </w:r>
    </w:p>
    <w:p w14:paraId="019313E1"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w:t>
      </w:r>
      <w:r>
        <w:rPr>
          <w:rFonts w:ascii="Bookman Old Style" w:eastAsia="Arial" w:hAnsi="Bookman Old Style" w:cs="Arial"/>
          <w:lang w:eastAsia="id-ID"/>
        </w:rPr>
        <w:tab/>
        <w:t>Kegiatan Penyusunan Database Usaha Mikro</w:t>
      </w:r>
    </w:p>
    <w:p w14:paraId="026E537E"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penyusunan database usaha mikro karena masih dalam proses pelaksanaan.</w:t>
      </w:r>
    </w:p>
    <w:p w14:paraId="5D85B774"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3.</w:t>
      </w:r>
      <w:r>
        <w:rPr>
          <w:rFonts w:ascii="Bookman Old Style" w:eastAsia="Arial" w:hAnsi="Bookman Old Style" w:cs="Arial"/>
          <w:lang w:eastAsia="id-ID"/>
        </w:rPr>
        <w:tab/>
        <w:t>Kegiatan Pengembangan Jaringan Pemasaran Produk Usaha Mikro Kota Malang</w:t>
      </w:r>
    </w:p>
    <w:p w14:paraId="6DDBC8B2"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pengembangan jaringan pemasaran produk usaha mikro Kota Malang karena masih dalam proses pelaksanaan.</w:t>
      </w:r>
    </w:p>
    <w:p w14:paraId="23AF474E" w14:textId="77777777" w:rsidR="00A46F27" w:rsidRDefault="00A46F27" w:rsidP="00A46F27">
      <w:pPr>
        <w:spacing w:line="288" w:lineRule="auto"/>
        <w:jc w:val="both"/>
        <w:rPr>
          <w:rFonts w:ascii="Bookman Old Style" w:eastAsia="Arial" w:hAnsi="Bookman Old Style" w:cs="Arial"/>
          <w:lang w:eastAsia="id-ID"/>
        </w:rPr>
      </w:pPr>
    </w:p>
    <w:p w14:paraId="164F51E2" w14:textId="77777777" w:rsidR="00A46F27" w:rsidRDefault="00A46F27" w:rsidP="00A46F27">
      <w:pPr>
        <w:numPr>
          <w:ilvl w:val="0"/>
          <w:numId w:val="38"/>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t>Program Pembinaan Lingkungan Sosial di Bidang Usaha Mikro</w:t>
      </w:r>
    </w:p>
    <w:p w14:paraId="7C04F6B5"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Kegiatan Pembinaan dan Pelatihan Keterampilan Kerja Bagi Tenaga Kerja dan Masyarakat (Calon Wirausaha Baru)</w:t>
      </w:r>
    </w:p>
    <w:p w14:paraId="65797304"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pembinaan dan pelatihan keterampilan kerja bagi tenaga kerja dan masyarakat (calon wirausaha baru) karena kegiatan masih dilaksanakan pada triwulan II dan triwulan III.</w:t>
      </w:r>
    </w:p>
    <w:p w14:paraId="7F3E44A1" w14:textId="77777777" w:rsidR="00A46F27" w:rsidRDefault="00A46F27" w:rsidP="00A46F27">
      <w:pPr>
        <w:spacing w:line="288" w:lineRule="auto"/>
        <w:ind w:left="851"/>
        <w:jc w:val="both"/>
        <w:rPr>
          <w:rFonts w:ascii="Bookman Old Style" w:eastAsia="Arial" w:hAnsi="Bookman Old Style" w:cs="Arial"/>
          <w:lang w:eastAsia="id-ID"/>
        </w:rPr>
      </w:pPr>
    </w:p>
    <w:p w14:paraId="12DBCF13" w14:textId="77777777" w:rsidR="00A46F27" w:rsidRDefault="00A46F27" w:rsidP="00A46F27">
      <w:pPr>
        <w:numPr>
          <w:ilvl w:val="0"/>
          <w:numId w:val="38"/>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t>Program Pembinaan Koperasi</w:t>
      </w:r>
    </w:p>
    <w:p w14:paraId="15A3C5AD"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Kegiatan Fasilitasi Klinik Koperasi</w:t>
      </w:r>
    </w:p>
    <w:p w14:paraId="46E3330C"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fasilitasi klinik koperasi karena kegiatan merupakan kegiatan rutin dan berakhir di bulan Desember.</w:t>
      </w:r>
    </w:p>
    <w:p w14:paraId="152A2BDA"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w:t>
      </w:r>
      <w:r>
        <w:rPr>
          <w:rFonts w:ascii="Bookman Old Style" w:eastAsia="Arial" w:hAnsi="Bookman Old Style" w:cs="Arial"/>
          <w:lang w:eastAsia="id-ID"/>
        </w:rPr>
        <w:tab/>
        <w:t>Kegiatan Pembinaan Kepatuhan KSP/USP Koperasi</w:t>
      </w:r>
    </w:p>
    <w:p w14:paraId="0DE11188"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pembinaan kepatuhan KSP/USP koperasi karena kegiatan merupakan kegiatan rutin dan berakhir di bulan September.</w:t>
      </w:r>
    </w:p>
    <w:p w14:paraId="0E6A3EE3"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3.</w:t>
      </w:r>
      <w:r>
        <w:rPr>
          <w:rFonts w:ascii="Bookman Old Style" w:eastAsia="Arial" w:hAnsi="Bookman Old Style" w:cs="Arial"/>
          <w:lang w:eastAsia="id-ID"/>
        </w:rPr>
        <w:tab/>
        <w:t>Kegiatan Fasilitasi Pembentukan Perubahan dan Pembubaran Koperasi</w:t>
      </w:r>
    </w:p>
    <w:p w14:paraId="1CFB51F3"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pembentukan perubahan dan pembubaran koperasi karena kegiatan merupakan kegiatan rutin dan berakhir di bulan Desember.</w:t>
      </w:r>
    </w:p>
    <w:p w14:paraId="708395B1"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4.</w:t>
      </w:r>
      <w:r>
        <w:rPr>
          <w:rFonts w:ascii="Bookman Old Style" w:eastAsia="Arial" w:hAnsi="Bookman Old Style" w:cs="Arial"/>
          <w:lang w:eastAsia="id-ID"/>
        </w:rPr>
        <w:tab/>
        <w:t>Kegiatan Penilaian Kesehatan bagi USP/KSP</w:t>
      </w:r>
    </w:p>
    <w:p w14:paraId="03128CE8"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penilaian kesehatan bagi USP/KSP karena kegiatan merupakan kegiatan rutin dan berakhir di bulan Desember.</w:t>
      </w:r>
    </w:p>
    <w:p w14:paraId="79B45F71"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5.</w:t>
      </w:r>
      <w:r>
        <w:rPr>
          <w:rFonts w:ascii="Bookman Old Style" w:eastAsia="Arial" w:hAnsi="Bookman Old Style" w:cs="Arial"/>
          <w:lang w:eastAsia="id-ID"/>
        </w:rPr>
        <w:tab/>
        <w:t>Kegiatan Peningkatan Kapasitas Koperasi dan Usaha Kecil dan Menengah (PK2UKM)</w:t>
      </w:r>
    </w:p>
    <w:p w14:paraId="17BE76FB"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peningkatan kapasitas koperasi dan usaha kecil dan menengah (PK2UKM) karena kegiatan merupakan kegiatan rutin dan berakhir di bulan Desember.</w:t>
      </w:r>
    </w:p>
    <w:p w14:paraId="00E72838" w14:textId="77777777" w:rsidR="00A46F27" w:rsidRDefault="00A46F27" w:rsidP="00A46F27">
      <w:pPr>
        <w:spacing w:line="288" w:lineRule="auto"/>
        <w:ind w:left="851"/>
        <w:jc w:val="both"/>
        <w:rPr>
          <w:rFonts w:ascii="Bookman Old Style" w:eastAsia="Arial" w:hAnsi="Bookman Old Style" w:cs="Arial"/>
          <w:lang w:eastAsia="id-ID"/>
        </w:rPr>
      </w:pPr>
    </w:p>
    <w:p w14:paraId="3EFEA630" w14:textId="77777777" w:rsidR="004E6B32" w:rsidRDefault="004E6B32" w:rsidP="00A46F27">
      <w:pPr>
        <w:spacing w:line="288" w:lineRule="auto"/>
        <w:ind w:left="851"/>
        <w:jc w:val="both"/>
        <w:rPr>
          <w:rFonts w:ascii="Bookman Old Style" w:eastAsia="Arial" w:hAnsi="Bookman Old Style" w:cs="Arial"/>
          <w:lang w:eastAsia="id-ID"/>
        </w:rPr>
      </w:pPr>
    </w:p>
    <w:p w14:paraId="4A3A61F8" w14:textId="77777777" w:rsidR="00A46F27" w:rsidRDefault="00A46F27" w:rsidP="00A46F27">
      <w:pPr>
        <w:numPr>
          <w:ilvl w:val="0"/>
          <w:numId w:val="38"/>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lastRenderedPageBreak/>
        <w:t>Program Bina Perdagangan</w:t>
      </w:r>
    </w:p>
    <w:p w14:paraId="3CCD46ED"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Kegiatan Publikasi Informasi Harga Barang Kebutuhan Pokok dan Bahan Penting Lainnya</w:t>
      </w:r>
    </w:p>
    <w:p w14:paraId="2A26D827" w14:textId="77777777" w:rsidR="00A46F27" w:rsidRDefault="00A46F27" w:rsidP="004E6B32">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 xml:space="preserve">Tidak tercapainya target kegiatan publikasi harga barang kebutuhan pokok dan bahan penting lainnya karena kegiatan merupakan kegiatan rutin </w:t>
      </w:r>
      <w:r w:rsidR="004E6B32">
        <w:rPr>
          <w:rFonts w:ascii="Bookman Old Style" w:eastAsia="Arial" w:hAnsi="Bookman Old Style" w:cs="Arial"/>
          <w:lang w:eastAsia="id-ID"/>
        </w:rPr>
        <w:t>dan berakhir di bulan Desember.</w:t>
      </w:r>
    </w:p>
    <w:p w14:paraId="2F3F12C8"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w:t>
      </w:r>
      <w:r>
        <w:rPr>
          <w:rFonts w:ascii="Bookman Old Style" w:eastAsia="Arial" w:hAnsi="Bookman Old Style" w:cs="Arial"/>
          <w:lang w:eastAsia="id-ID"/>
        </w:rPr>
        <w:tab/>
        <w:t>Kegiatan Operasi Pasar dan Pasar Murah</w:t>
      </w:r>
    </w:p>
    <w:p w14:paraId="21C0487E"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operasi pasar dan pasar murah karena kegiatan ini biasanya dilaksanakan saat menjelang hari raya idul fitri, hari raya idul adha, dan hari raya natal dan tahun baru.</w:t>
      </w:r>
    </w:p>
    <w:p w14:paraId="68A9C856"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3.</w:t>
      </w:r>
      <w:r>
        <w:rPr>
          <w:rFonts w:ascii="Bookman Old Style" w:eastAsia="Arial" w:hAnsi="Bookman Old Style" w:cs="Arial"/>
          <w:lang w:eastAsia="id-ID"/>
        </w:rPr>
        <w:tab/>
        <w:t>Kegiatan Pemantauan Ketersediaan atau Distribusi Bahan Pokok dan Bahan Penting Lainnya</w:t>
      </w:r>
    </w:p>
    <w:p w14:paraId="54777EC8"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pemantauan ketersediaan atau distribusi bahan pokok dan bahan penting lainnya karena kegiatan ini dilaksanakan pada Semester II.</w:t>
      </w:r>
    </w:p>
    <w:p w14:paraId="07479BF2"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4.</w:t>
      </w:r>
      <w:r>
        <w:rPr>
          <w:rFonts w:ascii="Bookman Old Style" w:eastAsia="Arial" w:hAnsi="Bookman Old Style" w:cs="Arial"/>
          <w:lang w:eastAsia="id-ID"/>
        </w:rPr>
        <w:tab/>
        <w:t>Kegiatan Promosi Perdagangan Produk Kota Malang</w:t>
      </w:r>
    </w:p>
    <w:p w14:paraId="61364BDC"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promosi perdagangan produk Kota Malang karena pada saat ini masih ada pandemi virus covid-19 sehingga kegiatan promosi perdagangan produk Kota Malang tidak dapat dilaksanakan.</w:t>
      </w:r>
    </w:p>
    <w:p w14:paraId="7B09128E" w14:textId="77777777" w:rsidR="00A46F27" w:rsidRPr="00E24BE3" w:rsidRDefault="00A46F27" w:rsidP="00A46F27">
      <w:pPr>
        <w:tabs>
          <w:tab w:val="left" w:pos="1134"/>
        </w:tabs>
        <w:spacing w:line="288" w:lineRule="auto"/>
        <w:ind w:left="1134" w:hanging="425"/>
        <w:jc w:val="both"/>
        <w:rPr>
          <w:rFonts w:ascii="Bookman Old Style" w:eastAsia="Arial" w:hAnsi="Bookman Old Style" w:cs="Arial"/>
          <w:lang w:eastAsia="id-ID"/>
        </w:rPr>
      </w:pPr>
      <w:r w:rsidRPr="00E24BE3">
        <w:rPr>
          <w:rFonts w:ascii="Bookman Old Style" w:eastAsia="Arial" w:hAnsi="Bookman Old Style" w:cs="Arial"/>
          <w:lang w:eastAsia="id-ID"/>
        </w:rPr>
        <w:t>5.</w:t>
      </w:r>
      <w:r w:rsidRPr="00E24BE3">
        <w:rPr>
          <w:rFonts w:ascii="Bookman Old Style" w:eastAsia="Arial" w:hAnsi="Bookman Old Style" w:cs="Arial"/>
          <w:lang w:eastAsia="id-ID"/>
        </w:rPr>
        <w:tab/>
        <w:t>Kegiatan Pembinaan, Pemantauan dan Pengawasan Sarana Usaha/Distribusi Perdagangan</w:t>
      </w:r>
    </w:p>
    <w:p w14:paraId="2619D769"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sidRPr="00E24BE3">
        <w:rPr>
          <w:rFonts w:ascii="Bookman Old Style" w:eastAsia="Arial" w:hAnsi="Bookman Old Style" w:cs="Arial"/>
          <w:lang w:eastAsia="id-ID"/>
        </w:rPr>
        <w:t>Tidak tercapainya target kegiatan pembinaan, pemantauan dan pengawasan sarana usaha/distribusi perdagangan karena kegiatan ini masih dalam proses pelaksanaan.</w:t>
      </w:r>
    </w:p>
    <w:p w14:paraId="48699A81" w14:textId="77777777" w:rsidR="00A46F27" w:rsidRPr="00E24BE3"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6</w:t>
      </w:r>
      <w:r w:rsidRPr="00E24BE3">
        <w:rPr>
          <w:rFonts w:ascii="Bookman Old Style" w:eastAsia="Arial" w:hAnsi="Bookman Old Style" w:cs="Arial"/>
          <w:lang w:eastAsia="id-ID"/>
        </w:rPr>
        <w:t>.</w:t>
      </w:r>
      <w:r w:rsidRPr="00E24BE3">
        <w:rPr>
          <w:rFonts w:ascii="Bookman Old Style" w:eastAsia="Arial" w:hAnsi="Bookman Old Style" w:cs="Arial"/>
          <w:lang w:eastAsia="id-ID"/>
        </w:rPr>
        <w:tab/>
        <w:t xml:space="preserve">Kegiatan </w:t>
      </w:r>
      <w:r>
        <w:rPr>
          <w:rFonts w:ascii="Bookman Old Style" w:eastAsia="Arial" w:hAnsi="Bookman Old Style" w:cs="Arial"/>
          <w:lang w:eastAsia="id-ID"/>
        </w:rPr>
        <w:t>E-Commerce bagi UKM Kota Malang</w:t>
      </w:r>
    </w:p>
    <w:p w14:paraId="16592C05"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sidRPr="00E24BE3">
        <w:rPr>
          <w:rFonts w:ascii="Bookman Old Style" w:eastAsia="Arial" w:hAnsi="Bookman Old Style" w:cs="Arial"/>
          <w:lang w:eastAsia="id-ID"/>
        </w:rPr>
        <w:t xml:space="preserve">Tidak tercapainya target kegiatan </w:t>
      </w:r>
      <w:r>
        <w:rPr>
          <w:rFonts w:ascii="Bookman Old Style" w:eastAsia="Arial" w:hAnsi="Bookman Old Style" w:cs="Arial"/>
          <w:lang w:eastAsia="id-ID"/>
        </w:rPr>
        <w:t>e-commerce bagi UKM Kota Malang</w:t>
      </w:r>
      <w:r w:rsidRPr="00E24BE3">
        <w:rPr>
          <w:rFonts w:ascii="Bookman Old Style" w:eastAsia="Arial" w:hAnsi="Bookman Old Style" w:cs="Arial"/>
          <w:lang w:eastAsia="id-ID"/>
        </w:rPr>
        <w:t xml:space="preserve"> karena kegiatan ini </w:t>
      </w:r>
      <w:r>
        <w:rPr>
          <w:rFonts w:ascii="Bookman Old Style" w:eastAsia="Arial" w:hAnsi="Bookman Old Style" w:cs="Arial"/>
          <w:lang w:eastAsia="id-ID"/>
        </w:rPr>
        <w:t>merupakan kegiatan rutin yang berakhir pada bulan Desember.</w:t>
      </w:r>
    </w:p>
    <w:p w14:paraId="75FA7788" w14:textId="77777777" w:rsidR="00A46F27" w:rsidRPr="00933EEB"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7</w:t>
      </w:r>
      <w:r w:rsidRPr="00933EEB">
        <w:rPr>
          <w:rFonts w:ascii="Bookman Old Style" w:eastAsia="Arial" w:hAnsi="Bookman Old Style" w:cs="Arial"/>
          <w:lang w:eastAsia="id-ID"/>
        </w:rPr>
        <w:t>.</w:t>
      </w:r>
      <w:r w:rsidRPr="00933EEB">
        <w:rPr>
          <w:rFonts w:ascii="Bookman Old Style" w:eastAsia="Arial" w:hAnsi="Bookman Old Style" w:cs="Arial"/>
          <w:lang w:eastAsia="id-ID"/>
        </w:rPr>
        <w:tab/>
        <w:t xml:space="preserve">Kegiatan </w:t>
      </w:r>
      <w:r>
        <w:rPr>
          <w:rFonts w:ascii="Bookman Old Style" w:eastAsia="Arial" w:hAnsi="Bookman Old Style" w:cs="Arial"/>
          <w:lang w:eastAsia="id-ID"/>
        </w:rPr>
        <w:t>Operasional UPT. Metrologi</w:t>
      </w:r>
    </w:p>
    <w:p w14:paraId="24C893B2"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sidRPr="00933EEB">
        <w:rPr>
          <w:rFonts w:ascii="Bookman Old Style" w:eastAsia="Arial" w:hAnsi="Bookman Old Style" w:cs="Arial"/>
          <w:lang w:eastAsia="id-ID"/>
        </w:rPr>
        <w:t>Tidak tercapainya target kegiatan</w:t>
      </w:r>
      <w:r>
        <w:rPr>
          <w:rFonts w:ascii="Bookman Old Style" w:eastAsia="Arial" w:hAnsi="Bookman Old Style" w:cs="Arial"/>
          <w:lang w:eastAsia="id-ID"/>
        </w:rPr>
        <w:t xml:space="preserve"> operasional UPT. Metrologi</w:t>
      </w:r>
      <w:r w:rsidRPr="00933EEB">
        <w:rPr>
          <w:rFonts w:ascii="Bookman Old Style" w:eastAsia="Arial" w:hAnsi="Bookman Old Style" w:cs="Arial"/>
          <w:lang w:eastAsia="id-ID"/>
        </w:rPr>
        <w:t xml:space="preserve"> karena </w:t>
      </w:r>
      <w:r>
        <w:rPr>
          <w:rFonts w:ascii="Bookman Old Style" w:eastAsia="Arial" w:hAnsi="Bookman Old Style" w:cs="Arial"/>
          <w:lang w:eastAsia="id-ID"/>
        </w:rPr>
        <w:t>kegiatan merupakan kegiatan rutin dan berakhir di bulan Desember.</w:t>
      </w:r>
    </w:p>
    <w:p w14:paraId="3DD6CDBC" w14:textId="77777777" w:rsidR="00A46F27" w:rsidRPr="00933EEB"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8</w:t>
      </w:r>
      <w:r w:rsidRPr="00933EEB">
        <w:rPr>
          <w:rFonts w:ascii="Bookman Old Style" w:eastAsia="Arial" w:hAnsi="Bookman Old Style" w:cs="Arial"/>
          <w:lang w:eastAsia="id-ID"/>
        </w:rPr>
        <w:t>.</w:t>
      </w:r>
      <w:r w:rsidRPr="00933EEB">
        <w:rPr>
          <w:rFonts w:ascii="Bookman Old Style" w:eastAsia="Arial" w:hAnsi="Bookman Old Style" w:cs="Arial"/>
          <w:lang w:eastAsia="id-ID"/>
        </w:rPr>
        <w:tab/>
        <w:t xml:space="preserve">Kegiatan </w:t>
      </w:r>
      <w:r>
        <w:rPr>
          <w:rFonts w:ascii="Bookman Old Style" w:eastAsia="Arial" w:hAnsi="Bookman Old Style" w:cs="Arial"/>
          <w:lang w:eastAsia="id-ID"/>
        </w:rPr>
        <w:t>Pelayanan Tera dan Tera Ulang</w:t>
      </w:r>
    </w:p>
    <w:p w14:paraId="749F765E"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sidRPr="00933EEB">
        <w:rPr>
          <w:rFonts w:ascii="Bookman Old Style" w:eastAsia="Arial" w:hAnsi="Bookman Old Style" w:cs="Arial"/>
          <w:lang w:eastAsia="id-ID"/>
        </w:rPr>
        <w:t>Tidak tercapainya target kegiatan</w:t>
      </w:r>
      <w:r>
        <w:rPr>
          <w:rFonts w:ascii="Bookman Old Style" w:eastAsia="Arial" w:hAnsi="Bookman Old Style" w:cs="Arial"/>
          <w:lang w:eastAsia="id-ID"/>
        </w:rPr>
        <w:t xml:space="preserve"> pelayanan tera dan tera ulang</w:t>
      </w:r>
      <w:r w:rsidRPr="00933EEB">
        <w:rPr>
          <w:rFonts w:ascii="Bookman Old Style" w:eastAsia="Arial" w:hAnsi="Bookman Old Style" w:cs="Arial"/>
          <w:lang w:eastAsia="id-ID"/>
        </w:rPr>
        <w:t xml:space="preserve"> karena </w:t>
      </w:r>
      <w:r>
        <w:rPr>
          <w:rFonts w:ascii="Bookman Old Style" w:eastAsia="Arial" w:hAnsi="Bookman Old Style" w:cs="Arial"/>
          <w:lang w:eastAsia="id-ID"/>
        </w:rPr>
        <w:t>kegiatan merupakan kegiatan rutin dan berakhir di bulan Desember.</w:t>
      </w:r>
    </w:p>
    <w:p w14:paraId="248CE285" w14:textId="77777777" w:rsidR="00A46F27" w:rsidRPr="00A879AC"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9</w:t>
      </w:r>
      <w:r w:rsidRPr="00A879AC">
        <w:rPr>
          <w:rFonts w:ascii="Bookman Old Style" w:eastAsia="Arial" w:hAnsi="Bookman Old Style" w:cs="Arial"/>
          <w:lang w:eastAsia="id-ID"/>
        </w:rPr>
        <w:t>.</w:t>
      </w:r>
      <w:r w:rsidRPr="00A879AC">
        <w:rPr>
          <w:rFonts w:ascii="Bookman Old Style" w:eastAsia="Arial" w:hAnsi="Bookman Old Style" w:cs="Arial"/>
          <w:lang w:eastAsia="id-ID"/>
        </w:rPr>
        <w:tab/>
        <w:t xml:space="preserve">Kegiatan </w:t>
      </w:r>
      <w:r>
        <w:rPr>
          <w:rFonts w:ascii="Bookman Old Style" w:eastAsia="Arial" w:hAnsi="Bookman Old Style" w:cs="Arial"/>
          <w:lang w:eastAsia="id-ID"/>
        </w:rPr>
        <w:t>Pemutakhiran Data Sistem Informasi Pemantauan Bahan Pokok dan Bahan Penting Lainnya</w:t>
      </w:r>
    </w:p>
    <w:p w14:paraId="4BDAD139"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sidRPr="00A879AC">
        <w:rPr>
          <w:rFonts w:ascii="Bookman Old Style" w:eastAsia="Arial" w:hAnsi="Bookman Old Style" w:cs="Arial"/>
          <w:lang w:eastAsia="id-ID"/>
        </w:rPr>
        <w:t xml:space="preserve">Tidak tercapainya target kegiatan </w:t>
      </w:r>
      <w:r>
        <w:rPr>
          <w:rFonts w:ascii="Bookman Old Style" w:eastAsia="Arial" w:hAnsi="Bookman Old Style" w:cs="Arial"/>
          <w:lang w:eastAsia="id-ID"/>
        </w:rPr>
        <w:t xml:space="preserve">pemutakhiran data sistem informasi pemantauan bahan pokok dan bahan penting lainnya </w:t>
      </w:r>
      <w:r w:rsidRPr="00A879AC">
        <w:rPr>
          <w:rFonts w:ascii="Bookman Old Style" w:eastAsia="Arial" w:hAnsi="Bookman Old Style" w:cs="Arial"/>
          <w:lang w:eastAsia="id-ID"/>
        </w:rPr>
        <w:t>karena kegiatan merupakan kegiatan rutin dan berakhir di bulan Desember.</w:t>
      </w:r>
    </w:p>
    <w:p w14:paraId="2499476F" w14:textId="77777777" w:rsidR="004E6B32" w:rsidRDefault="004E6B32" w:rsidP="00A46F27">
      <w:pPr>
        <w:tabs>
          <w:tab w:val="left" w:pos="1134"/>
        </w:tabs>
        <w:spacing w:line="288" w:lineRule="auto"/>
        <w:ind w:left="1134"/>
        <w:jc w:val="both"/>
        <w:rPr>
          <w:rFonts w:ascii="Bookman Old Style" w:eastAsia="Arial" w:hAnsi="Bookman Old Style" w:cs="Arial"/>
          <w:lang w:eastAsia="id-ID"/>
        </w:rPr>
      </w:pPr>
    </w:p>
    <w:p w14:paraId="27562AFE" w14:textId="77777777" w:rsidR="004E6B32" w:rsidRDefault="004E6B32" w:rsidP="00A46F27">
      <w:pPr>
        <w:tabs>
          <w:tab w:val="left" w:pos="1134"/>
        </w:tabs>
        <w:spacing w:line="288" w:lineRule="auto"/>
        <w:ind w:left="1134"/>
        <w:jc w:val="both"/>
        <w:rPr>
          <w:rFonts w:ascii="Bookman Old Style" w:eastAsia="Arial" w:hAnsi="Bookman Old Style" w:cs="Arial"/>
          <w:lang w:eastAsia="id-ID"/>
        </w:rPr>
      </w:pPr>
    </w:p>
    <w:p w14:paraId="2FBC188F" w14:textId="77777777" w:rsidR="00A46F27" w:rsidRPr="00A879AC"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lastRenderedPageBreak/>
        <w:t>10</w:t>
      </w:r>
      <w:r w:rsidRPr="00A879AC">
        <w:rPr>
          <w:rFonts w:ascii="Bookman Old Style" w:eastAsia="Arial" w:hAnsi="Bookman Old Style" w:cs="Arial"/>
          <w:lang w:eastAsia="id-ID"/>
        </w:rPr>
        <w:t>.</w:t>
      </w:r>
      <w:r w:rsidRPr="00A879AC">
        <w:rPr>
          <w:rFonts w:ascii="Bookman Old Style" w:eastAsia="Arial" w:hAnsi="Bookman Old Style" w:cs="Arial"/>
          <w:lang w:eastAsia="id-ID"/>
        </w:rPr>
        <w:tab/>
        <w:t xml:space="preserve">Kegiatan </w:t>
      </w:r>
      <w:r>
        <w:rPr>
          <w:rFonts w:ascii="Bookman Old Style" w:eastAsia="Arial" w:hAnsi="Bookman Old Style" w:cs="Arial"/>
          <w:lang w:eastAsia="id-ID"/>
        </w:rPr>
        <w:t>Pengembangan dan Pemutakhiran Data UKM</w:t>
      </w:r>
    </w:p>
    <w:p w14:paraId="5E06E7F6" w14:textId="77777777" w:rsidR="00A46F27" w:rsidRDefault="00A46F27" w:rsidP="004E6B32">
      <w:pPr>
        <w:tabs>
          <w:tab w:val="left" w:pos="1134"/>
        </w:tabs>
        <w:spacing w:line="288" w:lineRule="auto"/>
        <w:ind w:left="1134"/>
        <w:jc w:val="both"/>
        <w:rPr>
          <w:rFonts w:ascii="Bookman Old Style" w:eastAsia="Arial" w:hAnsi="Bookman Old Style" w:cs="Arial"/>
          <w:lang w:eastAsia="id-ID"/>
        </w:rPr>
      </w:pPr>
      <w:r w:rsidRPr="00A879AC">
        <w:rPr>
          <w:rFonts w:ascii="Bookman Old Style" w:eastAsia="Arial" w:hAnsi="Bookman Old Style" w:cs="Arial"/>
          <w:lang w:eastAsia="id-ID"/>
        </w:rPr>
        <w:t xml:space="preserve">Tidak tercapainya target kegiatan </w:t>
      </w:r>
      <w:r>
        <w:rPr>
          <w:rFonts w:ascii="Bookman Old Style" w:eastAsia="Arial" w:hAnsi="Bookman Old Style" w:cs="Arial"/>
          <w:lang w:eastAsia="id-ID"/>
        </w:rPr>
        <w:t xml:space="preserve">pengembangan dan pemutakhiran data UKM </w:t>
      </w:r>
      <w:r w:rsidRPr="00A879AC">
        <w:rPr>
          <w:rFonts w:ascii="Bookman Old Style" w:eastAsia="Arial" w:hAnsi="Bookman Old Style" w:cs="Arial"/>
          <w:lang w:eastAsia="id-ID"/>
        </w:rPr>
        <w:t xml:space="preserve">karena kegiatan </w:t>
      </w:r>
      <w:r>
        <w:rPr>
          <w:rFonts w:ascii="Bookman Old Style" w:eastAsia="Arial" w:hAnsi="Bookman Old Style" w:cs="Arial"/>
          <w:lang w:eastAsia="id-ID"/>
        </w:rPr>
        <w:t>masih dalam proses pelaksanaan dan</w:t>
      </w:r>
      <w:r w:rsidR="004E6B32">
        <w:rPr>
          <w:rFonts w:ascii="Bookman Old Style" w:eastAsia="Arial" w:hAnsi="Bookman Old Style" w:cs="Arial"/>
          <w:lang w:eastAsia="id-ID"/>
        </w:rPr>
        <w:t xml:space="preserve"> berakhir pada bulan September.</w:t>
      </w:r>
    </w:p>
    <w:p w14:paraId="49FDA32E"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p>
    <w:p w14:paraId="2269FB3F" w14:textId="77777777" w:rsidR="00A46F27" w:rsidRDefault="00A46F27" w:rsidP="00A46F27">
      <w:pPr>
        <w:numPr>
          <w:ilvl w:val="0"/>
          <w:numId w:val="38"/>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t>Program Pemberantasan Barang Kena Cukai Ilegal</w:t>
      </w:r>
    </w:p>
    <w:p w14:paraId="56D86A11"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Kegiatan Pengumpulan Informasi Hasil Tembakau Yang Tidak Dilekati Pita Cukai di Peredaran Atau Tempat Penjualan Eceran</w:t>
      </w:r>
    </w:p>
    <w:p w14:paraId="4769E145"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pengumpulan informasi hasil tembakau yang tidak dilekati pita cukai di peredaran atau tempat penjualan eceran karena kegiatan dilaksanakan pada Triwulan III.</w:t>
      </w:r>
    </w:p>
    <w:p w14:paraId="43F3FEC4" w14:textId="77777777" w:rsidR="00A46F27" w:rsidRDefault="00A46F27" w:rsidP="00A46F27">
      <w:pPr>
        <w:spacing w:line="288" w:lineRule="auto"/>
        <w:ind w:left="851"/>
        <w:jc w:val="both"/>
        <w:rPr>
          <w:rFonts w:ascii="Bookman Old Style" w:eastAsia="Arial" w:hAnsi="Bookman Old Style" w:cs="Arial"/>
          <w:lang w:eastAsia="id-ID"/>
        </w:rPr>
      </w:pPr>
    </w:p>
    <w:p w14:paraId="028171DC" w14:textId="77777777" w:rsidR="00A46F27" w:rsidRDefault="00A46F27" w:rsidP="00A46F27">
      <w:pPr>
        <w:numPr>
          <w:ilvl w:val="0"/>
          <w:numId w:val="38"/>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t>Program Pengembangan Kinerja Pelayanan Pasar</w:t>
      </w:r>
    </w:p>
    <w:p w14:paraId="3AF9B16E"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Kegiatan Penataan dan Penyuluhan PKL</w:t>
      </w:r>
    </w:p>
    <w:p w14:paraId="18189EC2"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penataan dan penyuluhan PKL karena ada beberapa PKL yang diundang tetapi mereka tidak hadir.</w:t>
      </w:r>
    </w:p>
    <w:p w14:paraId="038F4223"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w:t>
      </w:r>
      <w:r>
        <w:rPr>
          <w:rFonts w:ascii="Bookman Old Style" w:eastAsia="Arial" w:hAnsi="Bookman Old Style" w:cs="Arial"/>
          <w:lang w:eastAsia="id-ID"/>
        </w:rPr>
        <w:tab/>
        <w:t>Kegiatan Penataan Ketertiban Pasar</w:t>
      </w:r>
    </w:p>
    <w:p w14:paraId="29E8DB09"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penataan ketertiban pasar karena kegiatan merupakan kegiatan rutin dan berakhir di bulan Desember.</w:t>
      </w:r>
    </w:p>
    <w:p w14:paraId="6527A316"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3.</w:t>
      </w:r>
      <w:r>
        <w:rPr>
          <w:rFonts w:ascii="Bookman Old Style" w:eastAsia="Arial" w:hAnsi="Bookman Old Style" w:cs="Arial"/>
          <w:lang w:eastAsia="id-ID"/>
        </w:rPr>
        <w:tab/>
        <w:t>Kegiatan Penampungan Pedagang Untuk Revitalisasi Pasar</w:t>
      </w:r>
    </w:p>
    <w:p w14:paraId="3CA87363"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penampungan pedagang untuk revitalisasi pasar karena masih dalam proses pelaksanaan.</w:t>
      </w:r>
    </w:p>
    <w:p w14:paraId="255F6220"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4.</w:t>
      </w:r>
      <w:r>
        <w:rPr>
          <w:rFonts w:ascii="Bookman Old Style" w:eastAsia="Arial" w:hAnsi="Bookman Old Style" w:cs="Arial"/>
          <w:lang w:eastAsia="id-ID"/>
        </w:rPr>
        <w:tab/>
        <w:t>Kegiatan Revitalisasi Pasar</w:t>
      </w:r>
    </w:p>
    <w:p w14:paraId="57443233"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revitalisasi pasar karena masih dalam proses pelaksanaan.</w:t>
      </w:r>
    </w:p>
    <w:p w14:paraId="6E46C0CA"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5.</w:t>
      </w:r>
      <w:r>
        <w:rPr>
          <w:rFonts w:ascii="Bookman Old Style" w:eastAsia="Arial" w:hAnsi="Bookman Old Style" w:cs="Arial"/>
          <w:lang w:eastAsia="id-ID"/>
        </w:rPr>
        <w:tab/>
        <w:t>Kegiatan Operasional UPT. Pasar</w:t>
      </w:r>
    </w:p>
    <w:p w14:paraId="2B5F05A9"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operasional UPT. Pasar karena kegiatan merupakan kegiatan rutin dan berakhir di bulan Desember.</w:t>
      </w:r>
    </w:p>
    <w:p w14:paraId="7768FD08"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7.</w:t>
      </w:r>
      <w:r>
        <w:rPr>
          <w:rFonts w:ascii="Bookman Old Style" w:eastAsia="Arial" w:hAnsi="Bookman Old Style" w:cs="Arial"/>
          <w:lang w:eastAsia="id-ID"/>
        </w:rPr>
        <w:tab/>
        <w:t>Kegiatan Revitalisasi Pasar Kedungkandang</w:t>
      </w:r>
    </w:p>
    <w:p w14:paraId="11C0178B"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revitalisasi Pasar Kedungkandang karena masih dalam proses pelaksanaan.</w:t>
      </w:r>
    </w:p>
    <w:p w14:paraId="1153D7E3" w14:textId="77777777" w:rsidR="00A46F27" w:rsidRDefault="00A46F27" w:rsidP="00A46F27">
      <w:pPr>
        <w:spacing w:line="288" w:lineRule="auto"/>
        <w:ind w:left="851"/>
        <w:jc w:val="both"/>
        <w:rPr>
          <w:rFonts w:ascii="Bookman Old Style" w:eastAsia="Arial" w:hAnsi="Bookman Old Style" w:cs="Arial"/>
          <w:lang w:eastAsia="id-ID"/>
        </w:rPr>
      </w:pPr>
    </w:p>
    <w:p w14:paraId="588DCF45" w14:textId="77777777" w:rsidR="00A46F27" w:rsidRDefault="00A46F27" w:rsidP="00A46F27">
      <w:pPr>
        <w:numPr>
          <w:ilvl w:val="0"/>
          <w:numId w:val="38"/>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t>Program Pengembangan Industri</w:t>
      </w:r>
    </w:p>
    <w:p w14:paraId="53555F8F"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Kegiatan Pengembangan Kemitraan Bagi Industri</w:t>
      </w:r>
    </w:p>
    <w:p w14:paraId="0D3FD475"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pengembangan kemitraan bagi industri karena kegiatan ini dilaksanakan pada Triwulan IV.</w:t>
      </w:r>
    </w:p>
    <w:p w14:paraId="64C6485F"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w:t>
      </w:r>
      <w:r>
        <w:rPr>
          <w:rFonts w:ascii="Bookman Old Style" w:eastAsia="Arial" w:hAnsi="Bookman Old Style" w:cs="Arial"/>
          <w:lang w:eastAsia="id-ID"/>
        </w:rPr>
        <w:tab/>
        <w:t>Kegiatan Operasional dan Aktifasi MCC</w:t>
      </w:r>
    </w:p>
    <w:p w14:paraId="25D3435F"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operasional dan aktifasi MCC karena kegiatan ini dilaksanakan pada Triwulan IV.</w:t>
      </w:r>
    </w:p>
    <w:p w14:paraId="34CC6BB4" w14:textId="77777777" w:rsidR="00A46F27" w:rsidRPr="007A6343" w:rsidRDefault="00A46F27" w:rsidP="00A46F27">
      <w:pPr>
        <w:tabs>
          <w:tab w:val="left" w:pos="1134"/>
        </w:tabs>
        <w:spacing w:line="288" w:lineRule="auto"/>
        <w:ind w:left="1134" w:hanging="425"/>
        <w:jc w:val="both"/>
        <w:rPr>
          <w:rFonts w:ascii="Bookman Old Style" w:eastAsia="Arial" w:hAnsi="Bookman Old Style" w:cs="Arial"/>
          <w:lang w:eastAsia="id-ID"/>
        </w:rPr>
      </w:pPr>
      <w:r w:rsidRPr="007A6343">
        <w:rPr>
          <w:rFonts w:ascii="Bookman Old Style" w:eastAsia="Arial" w:hAnsi="Bookman Old Style" w:cs="Arial"/>
          <w:lang w:eastAsia="id-ID"/>
        </w:rPr>
        <w:t>3.</w:t>
      </w:r>
      <w:r w:rsidRPr="007A6343">
        <w:rPr>
          <w:rFonts w:ascii="Bookman Old Style" w:eastAsia="Arial" w:hAnsi="Bookman Old Style" w:cs="Arial"/>
          <w:lang w:eastAsia="id-ID"/>
        </w:rPr>
        <w:tab/>
        <w:t>Kegiatan Penguatan Kelembagaan IKM</w:t>
      </w:r>
    </w:p>
    <w:p w14:paraId="214CAA37"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sidRPr="007A6343">
        <w:rPr>
          <w:rFonts w:ascii="Bookman Old Style" w:eastAsia="Arial" w:hAnsi="Bookman Old Style" w:cs="Arial"/>
          <w:lang w:eastAsia="id-ID"/>
        </w:rPr>
        <w:t xml:space="preserve">Tidak tercapainya target kegiatan penguatan kelembagaan IKM karena kegiatan anggaran dialihkan untuk covid-19 sehingga IKM </w:t>
      </w:r>
      <w:r w:rsidRPr="007A6343">
        <w:rPr>
          <w:rFonts w:ascii="Bookman Old Style" w:eastAsia="Arial" w:hAnsi="Bookman Old Style" w:cs="Arial"/>
          <w:lang w:eastAsia="id-ID"/>
        </w:rPr>
        <w:lastRenderedPageBreak/>
        <w:t>yang mendapatkan legalitas kelembagaan IKM hanya 1 IKM kreatif.</w:t>
      </w:r>
    </w:p>
    <w:p w14:paraId="152AC0F2" w14:textId="77777777" w:rsidR="003C22EE" w:rsidRPr="007A6343" w:rsidRDefault="003C22EE" w:rsidP="003C22EE">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4</w:t>
      </w:r>
      <w:r w:rsidRPr="007A6343">
        <w:rPr>
          <w:rFonts w:ascii="Bookman Old Style" w:eastAsia="Arial" w:hAnsi="Bookman Old Style" w:cs="Arial"/>
          <w:lang w:eastAsia="id-ID"/>
        </w:rPr>
        <w:t>.</w:t>
      </w:r>
      <w:r w:rsidRPr="007A6343">
        <w:rPr>
          <w:rFonts w:ascii="Bookman Old Style" w:eastAsia="Arial" w:hAnsi="Bookman Old Style" w:cs="Arial"/>
          <w:lang w:eastAsia="id-ID"/>
        </w:rPr>
        <w:tab/>
        <w:t xml:space="preserve">Kegiatan </w:t>
      </w:r>
      <w:r>
        <w:rPr>
          <w:rFonts w:ascii="Bookman Old Style" w:eastAsia="Arial" w:hAnsi="Bookman Old Style" w:cs="Arial"/>
          <w:lang w:eastAsia="id-ID"/>
        </w:rPr>
        <w:t>Fasilitasi Standarisasi Industri dan KI</w:t>
      </w:r>
    </w:p>
    <w:p w14:paraId="2438C9E6" w14:textId="77777777" w:rsidR="003C22EE" w:rsidRDefault="003C22EE" w:rsidP="00CA4AD1">
      <w:pPr>
        <w:tabs>
          <w:tab w:val="left" w:pos="1134"/>
        </w:tabs>
        <w:spacing w:line="288" w:lineRule="auto"/>
        <w:ind w:left="1134"/>
        <w:jc w:val="both"/>
        <w:rPr>
          <w:rFonts w:ascii="Bookman Old Style" w:eastAsia="Arial" w:hAnsi="Bookman Old Style" w:cs="Arial"/>
          <w:lang w:eastAsia="id-ID"/>
        </w:rPr>
      </w:pPr>
      <w:r w:rsidRPr="007A6343">
        <w:rPr>
          <w:rFonts w:ascii="Bookman Old Style" w:eastAsia="Arial" w:hAnsi="Bookman Old Style" w:cs="Arial"/>
          <w:lang w:eastAsia="id-ID"/>
        </w:rPr>
        <w:t xml:space="preserve">Tidak tercapainya target kegiatan </w:t>
      </w:r>
      <w:r>
        <w:rPr>
          <w:rFonts w:ascii="Bookman Old Style" w:eastAsia="Arial" w:hAnsi="Bookman Old Style" w:cs="Arial"/>
          <w:lang w:eastAsia="id-ID"/>
        </w:rPr>
        <w:t>fasilitasi standarisasi industry dan KI</w:t>
      </w:r>
      <w:r w:rsidRPr="007A6343">
        <w:rPr>
          <w:rFonts w:ascii="Bookman Old Style" w:eastAsia="Arial" w:hAnsi="Bookman Old Style" w:cs="Arial"/>
          <w:lang w:eastAsia="id-ID"/>
        </w:rPr>
        <w:t xml:space="preserve"> karena </w:t>
      </w:r>
      <w:r>
        <w:rPr>
          <w:rFonts w:ascii="Bookman Old Style" w:eastAsia="Arial" w:hAnsi="Bookman Old Style" w:cs="Arial"/>
          <w:lang w:eastAsia="id-ID"/>
        </w:rPr>
        <w:t xml:space="preserve">kegiatan merupakan kegiatan rutin </w:t>
      </w:r>
      <w:r w:rsidR="00CA4AD1">
        <w:rPr>
          <w:rFonts w:ascii="Bookman Old Style" w:eastAsia="Arial" w:hAnsi="Bookman Old Style" w:cs="Arial"/>
          <w:lang w:eastAsia="id-ID"/>
        </w:rPr>
        <w:t>dan berakhir di bulan Desember.</w:t>
      </w:r>
    </w:p>
    <w:p w14:paraId="31A6490F" w14:textId="77777777" w:rsidR="00A46F27" w:rsidRDefault="00CA4AD1"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5</w:t>
      </w:r>
      <w:r w:rsidR="00A46F27">
        <w:rPr>
          <w:rFonts w:ascii="Bookman Old Style" w:eastAsia="Arial" w:hAnsi="Bookman Old Style" w:cs="Arial"/>
          <w:lang w:eastAsia="id-ID"/>
        </w:rPr>
        <w:t>.</w:t>
      </w:r>
      <w:r w:rsidR="00A46F27">
        <w:rPr>
          <w:rFonts w:ascii="Bookman Old Style" w:eastAsia="Arial" w:hAnsi="Bookman Old Style" w:cs="Arial"/>
          <w:lang w:eastAsia="id-ID"/>
        </w:rPr>
        <w:tab/>
        <w:t>Kegiatan Pengembangan Sistem Informasi Data Industri</w:t>
      </w:r>
    </w:p>
    <w:p w14:paraId="534D8962" w14:textId="77777777" w:rsidR="00A46F27" w:rsidRDefault="00A46F27" w:rsidP="00CA4AD1">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 xml:space="preserve">Tidak tercapainya target kegiatan pengembangan sistem informasi data industri karena kegiatan </w:t>
      </w:r>
      <w:r w:rsidR="00CA4AD1">
        <w:rPr>
          <w:rFonts w:ascii="Bookman Old Style" w:eastAsia="Arial" w:hAnsi="Bookman Old Style" w:cs="Arial"/>
          <w:lang w:eastAsia="id-ID"/>
        </w:rPr>
        <w:t>masih dalam proses pelaksanaan.</w:t>
      </w:r>
    </w:p>
    <w:p w14:paraId="609C52A3" w14:textId="77777777" w:rsidR="00A46F27" w:rsidRPr="0045631B" w:rsidRDefault="00CA4AD1"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6</w:t>
      </w:r>
      <w:r w:rsidR="00A46F27" w:rsidRPr="0045631B">
        <w:rPr>
          <w:rFonts w:ascii="Bookman Old Style" w:eastAsia="Arial" w:hAnsi="Bookman Old Style" w:cs="Arial"/>
          <w:lang w:eastAsia="id-ID"/>
        </w:rPr>
        <w:t>.</w:t>
      </w:r>
      <w:r w:rsidR="00A46F27" w:rsidRPr="0045631B">
        <w:rPr>
          <w:rFonts w:ascii="Bookman Old Style" w:eastAsia="Arial" w:hAnsi="Bookman Old Style" w:cs="Arial"/>
          <w:lang w:eastAsia="id-ID"/>
        </w:rPr>
        <w:tab/>
        <w:t>Kegiatan Pemantauan dan Pengawasan IKM</w:t>
      </w:r>
    </w:p>
    <w:p w14:paraId="681B0F7A"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sidRPr="0045631B">
        <w:rPr>
          <w:rFonts w:ascii="Bookman Old Style" w:eastAsia="Arial" w:hAnsi="Bookman Old Style" w:cs="Arial"/>
          <w:lang w:eastAsia="id-ID"/>
        </w:rPr>
        <w:t xml:space="preserve">Tidak tercapainya target kegiatan </w:t>
      </w:r>
      <w:r>
        <w:rPr>
          <w:rFonts w:ascii="Bookman Old Style" w:eastAsia="Arial" w:hAnsi="Bookman Old Style" w:cs="Arial"/>
          <w:lang w:eastAsia="id-ID"/>
        </w:rPr>
        <w:t>pemantauan dan pengawasan IKM</w:t>
      </w:r>
      <w:r w:rsidRPr="0045631B">
        <w:rPr>
          <w:rFonts w:ascii="Bookman Old Style" w:eastAsia="Arial" w:hAnsi="Bookman Old Style" w:cs="Arial"/>
          <w:lang w:eastAsia="id-ID"/>
        </w:rPr>
        <w:t xml:space="preserve"> </w:t>
      </w:r>
      <w:r>
        <w:rPr>
          <w:rFonts w:ascii="Bookman Old Style" w:eastAsia="Arial" w:hAnsi="Bookman Old Style" w:cs="Arial"/>
          <w:lang w:eastAsia="id-ID"/>
        </w:rPr>
        <w:t>karena kegiatan ini dilaksanakan pada Triwulan IV.</w:t>
      </w:r>
    </w:p>
    <w:p w14:paraId="712DBA79" w14:textId="77777777" w:rsidR="00A46F27" w:rsidRPr="0045631B" w:rsidRDefault="00CA4AD1"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7</w:t>
      </w:r>
      <w:r w:rsidR="00A46F27" w:rsidRPr="0045631B">
        <w:rPr>
          <w:rFonts w:ascii="Bookman Old Style" w:eastAsia="Arial" w:hAnsi="Bookman Old Style" w:cs="Arial"/>
          <w:lang w:eastAsia="id-ID"/>
        </w:rPr>
        <w:t>.</w:t>
      </w:r>
      <w:r w:rsidR="00A46F27" w:rsidRPr="0045631B">
        <w:rPr>
          <w:rFonts w:ascii="Bookman Old Style" w:eastAsia="Arial" w:hAnsi="Bookman Old Style" w:cs="Arial"/>
          <w:lang w:eastAsia="id-ID"/>
        </w:rPr>
        <w:tab/>
        <w:t xml:space="preserve">Kegiatan </w:t>
      </w:r>
      <w:r w:rsidR="00A46F27">
        <w:rPr>
          <w:rFonts w:ascii="Bookman Old Style" w:eastAsia="Arial" w:hAnsi="Bookman Old Style" w:cs="Arial"/>
          <w:lang w:eastAsia="id-ID"/>
        </w:rPr>
        <w:t>Fasilitasi Standarisasi Industri dan KI (Banprov)</w:t>
      </w:r>
    </w:p>
    <w:p w14:paraId="0257972B"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sidRPr="0045631B">
        <w:rPr>
          <w:rFonts w:ascii="Bookman Old Style" w:eastAsia="Arial" w:hAnsi="Bookman Old Style" w:cs="Arial"/>
          <w:lang w:eastAsia="id-ID"/>
        </w:rPr>
        <w:t xml:space="preserve">Tidak tercapainya target kegiatan </w:t>
      </w:r>
      <w:r>
        <w:rPr>
          <w:rFonts w:ascii="Bookman Old Style" w:eastAsia="Arial" w:hAnsi="Bookman Old Style" w:cs="Arial"/>
          <w:lang w:eastAsia="id-ID"/>
        </w:rPr>
        <w:t>fasilitasi standarisasi industri dan KI (Banprov)</w:t>
      </w:r>
      <w:r w:rsidRPr="0045631B">
        <w:rPr>
          <w:rFonts w:ascii="Bookman Old Style" w:eastAsia="Arial" w:hAnsi="Bookman Old Style" w:cs="Arial"/>
          <w:lang w:eastAsia="id-ID"/>
        </w:rPr>
        <w:t xml:space="preserve"> </w:t>
      </w:r>
      <w:r>
        <w:rPr>
          <w:rFonts w:ascii="Bookman Old Style" w:eastAsia="Arial" w:hAnsi="Bookman Old Style" w:cs="Arial"/>
          <w:lang w:eastAsia="id-ID"/>
        </w:rPr>
        <w:t>karena kegiatan ini dilaksanakan pada Semester II.</w:t>
      </w:r>
    </w:p>
    <w:p w14:paraId="754EEC9D" w14:textId="77777777" w:rsidR="00A46F27" w:rsidRPr="0045631B" w:rsidRDefault="00CA4AD1"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8</w:t>
      </w:r>
      <w:r w:rsidR="00A46F27" w:rsidRPr="0045631B">
        <w:rPr>
          <w:rFonts w:ascii="Bookman Old Style" w:eastAsia="Arial" w:hAnsi="Bookman Old Style" w:cs="Arial"/>
          <w:lang w:eastAsia="id-ID"/>
        </w:rPr>
        <w:t>.</w:t>
      </w:r>
      <w:r w:rsidR="00A46F27" w:rsidRPr="0045631B">
        <w:rPr>
          <w:rFonts w:ascii="Bookman Old Style" w:eastAsia="Arial" w:hAnsi="Bookman Old Style" w:cs="Arial"/>
          <w:lang w:eastAsia="id-ID"/>
        </w:rPr>
        <w:tab/>
        <w:t xml:space="preserve">Kegiatan </w:t>
      </w:r>
      <w:r w:rsidR="00A46F27">
        <w:rPr>
          <w:rFonts w:ascii="Bookman Old Style" w:eastAsia="Arial" w:hAnsi="Bookman Old Style" w:cs="Arial"/>
          <w:lang w:eastAsia="id-ID"/>
        </w:rPr>
        <w:t>Penyelenggaraan Event Industri Kreatif (Banprov)</w:t>
      </w:r>
    </w:p>
    <w:p w14:paraId="6FD83261"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sidRPr="0045631B">
        <w:rPr>
          <w:rFonts w:ascii="Bookman Old Style" w:eastAsia="Arial" w:hAnsi="Bookman Old Style" w:cs="Arial"/>
          <w:lang w:eastAsia="id-ID"/>
        </w:rPr>
        <w:t xml:space="preserve">Tidak tercapainya target kegiatan </w:t>
      </w:r>
      <w:r>
        <w:rPr>
          <w:rFonts w:ascii="Bookman Old Style" w:eastAsia="Arial" w:hAnsi="Bookman Old Style" w:cs="Arial"/>
          <w:lang w:eastAsia="id-ID"/>
        </w:rPr>
        <w:t>event industri kreatif (Banprov)</w:t>
      </w:r>
      <w:r w:rsidRPr="0045631B">
        <w:rPr>
          <w:rFonts w:ascii="Bookman Old Style" w:eastAsia="Arial" w:hAnsi="Bookman Old Style" w:cs="Arial"/>
          <w:lang w:eastAsia="id-ID"/>
        </w:rPr>
        <w:t xml:space="preserve"> </w:t>
      </w:r>
      <w:r>
        <w:rPr>
          <w:rFonts w:ascii="Bookman Old Style" w:eastAsia="Arial" w:hAnsi="Bookman Old Style" w:cs="Arial"/>
          <w:lang w:eastAsia="id-ID"/>
        </w:rPr>
        <w:t>karena kegiatan ini dilaksanakan pada Triwulan IV.</w:t>
      </w:r>
    </w:p>
    <w:p w14:paraId="5411A102" w14:textId="77777777" w:rsidR="00A46F27" w:rsidRPr="0045631B" w:rsidRDefault="00CA4AD1"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9</w:t>
      </w:r>
      <w:r w:rsidR="00A46F27" w:rsidRPr="0045631B">
        <w:rPr>
          <w:rFonts w:ascii="Bookman Old Style" w:eastAsia="Arial" w:hAnsi="Bookman Old Style" w:cs="Arial"/>
          <w:lang w:eastAsia="id-ID"/>
        </w:rPr>
        <w:t>.</w:t>
      </w:r>
      <w:r w:rsidR="00A46F27" w:rsidRPr="0045631B">
        <w:rPr>
          <w:rFonts w:ascii="Bookman Old Style" w:eastAsia="Arial" w:hAnsi="Bookman Old Style" w:cs="Arial"/>
          <w:lang w:eastAsia="id-ID"/>
        </w:rPr>
        <w:tab/>
        <w:t xml:space="preserve">Kegiatan </w:t>
      </w:r>
      <w:r w:rsidR="00A46F27">
        <w:rPr>
          <w:rFonts w:ascii="Bookman Old Style" w:eastAsia="Arial" w:hAnsi="Bookman Old Style" w:cs="Arial"/>
          <w:lang w:eastAsia="id-ID"/>
        </w:rPr>
        <w:t>Workshop Teknis Industri (Banprov)</w:t>
      </w:r>
    </w:p>
    <w:p w14:paraId="435AA79D"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sidRPr="0045631B">
        <w:rPr>
          <w:rFonts w:ascii="Bookman Old Style" w:eastAsia="Arial" w:hAnsi="Bookman Old Style" w:cs="Arial"/>
          <w:lang w:eastAsia="id-ID"/>
        </w:rPr>
        <w:t xml:space="preserve">Tidak tercapainya target kegiatan </w:t>
      </w:r>
      <w:r>
        <w:rPr>
          <w:rFonts w:ascii="Bookman Old Style" w:eastAsia="Arial" w:hAnsi="Bookman Old Style" w:cs="Arial"/>
          <w:lang w:eastAsia="id-ID"/>
        </w:rPr>
        <w:t>workshop teknis industri (Banprov)</w:t>
      </w:r>
      <w:r w:rsidRPr="0045631B">
        <w:rPr>
          <w:rFonts w:ascii="Bookman Old Style" w:eastAsia="Arial" w:hAnsi="Bookman Old Style" w:cs="Arial"/>
          <w:lang w:eastAsia="id-ID"/>
        </w:rPr>
        <w:t xml:space="preserve"> </w:t>
      </w:r>
      <w:r>
        <w:rPr>
          <w:rFonts w:ascii="Bookman Old Style" w:eastAsia="Arial" w:hAnsi="Bookman Old Style" w:cs="Arial"/>
          <w:lang w:eastAsia="id-ID"/>
        </w:rPr>
        <w:t>karena kegiatan ini dilaksanakan pada Triwulan IV.</w:t>
      </w:r>
    </w:p>
    <w:p w14:paraId="07DCFC5E" w14:textId="77777777" w:rsidR="00A46F27" w:rsidRDefault="00A46F27" w:rsidP="00A46F27">
      <w:pPr>
        <w:spacing w:line="288" w:lineRule="auto"/>
        <w:jc w:val="both"/>
        <w:rPr>
          <w:rFonts w:ascii="Bookman Old Style" w:eastAsia="Arial" w:hAnsi="Bookman Old Style" w:cs="Arial"/>
          <w:lang w:eastAsia="id-ID"/>
        </w:rPr>
      </w:pPr>
    </w:p>
    <w:p w14:paraId="43CA5CD1" w14:textId="77777777" w:rsidR="00A46F27" w:rsidRPr="002C259E" w:rsidRDefault="00A46F27" w:rsidP="00A46F27">
      <w:pPr>
        <w:numPr>
          <w:ilvl w:val="0"/>
          <w:numId w:val="38"/>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t>Program Pembinaan Industri</w:t>
      </w:r>
    </w:p>
    <w:p w14:paraId="4557A062"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Kegiatan Pendataan dan Pengawasan Kepemilikan Atau Penggunaan Mesin Pelinting Rokok dan Pemberian Sertifikasi/ Kode Registrasi Mesin Pelinting Rokok</w:t>
      </w:r>
    </w:p>
    <w:p w14:paraId="4DB09D01" w14:textId="77777777" w:rsidR="00A46F27" w:rsidRPr="003135BF"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pendataan dan pengawasan kepemilikan atau penggunaan mesin pelinting rokok dan pemberian sertifikasi/kode registrasi mesin pelinting rokok karena kegiatan ini dilaksanakan pada Semester II.</w:t>
      </w:r>
    </w:p>
    <w:p w14:paraId="0B83FB32" w14:textId="77777777" w:rsidR="00A46F27" w:rsidRDefault="00A46F27" w:rsidP="00A46F2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w:t>
      </w:r>
      <w:r>
        <w:rPr>
          <w:rFonts w:ascii="Bookman Old Style" w:eastAsia="Arial" w:hAnsi="Bookman Old Style" w:cs="Arial"/>
          <w:lang w:eastAsia="id-ID"/>
        </w:rPr>
        <w:tab/>
        <w:t>Kegiatan Pemetaan Industri Hasil Tembakau</w:t>
      </w:r>
    </w:p>
    <w:p w14:paraId="614859BF" w14:textId="77777777" w:rsidR="00A46F27" w:rsidRDefault="00A46F27" w:rsidP="00A46F27">
      <w:pPr>
        <w:tabs>
          <w:tab w:val="left" w:pos="1134"/>
        </w:tabs>
        <w:spacing w:line="288" w:lineRule="auto"/>
        <w:ind w:left="1134"/>
        <w:jc w:val="both"/>
        <w:rPr>
          <w:rFonts w:ascii="Bookman Old Style" w:eastAsia="Arial" w:hAnsi="Bookman Old Style" w:cs="Arial"/>
          <w:lang w:eastAsia="id-ID"/>
        </w:rPr>
      </w:pPr>
      <w:r>
        <w:rPr>
          <w:rFonts w:ascii="Bookman Old Style" w:eastAsia="Arial" w:hAnsi="Bookman Old Style" w:cs="Arial"/>
          <w:lang w:eastAsia="id-ID"/>
        </w:rPr>
        <w:t>Tidak tercapainya target kegiatan pemetaan industri hasil tembakau karena kegiatan ini dilaksanakan pada Semester II.</w:t>
      </w:r>
    </w:p>
    <w:p w14:paraId="2FA7D126" w14:textId="77777777" w:rsidR="00A46F27" w:rsidRPr="00E72727" w:rsidRDefault="00A46F27" w:rsidP="003105E2">
      <w:pPr>
        <w:pStyle w:val="ListParagraph"/>
        <w:spacing w:after="0" w:line="288" w:lineRule="auto"/>
        <w:ind w:left="0"/>
        <w:jc w:val="both"/>
        <w:rPr>
          <w:rFonts w:ascii="Bookman Old Style" w:hAnsi="Bookman Old Style" w:cs="Arial"/>
          <w:sz w:val="24"/>
          <w:szCs w:val="24"/>
          <w:lang w:val="id-ID"/>
        </w:rPr>
      </w:pPr>
    </w:p>
    <w:p w14:paraId="540F73B3" w14:textId="77777777" w:rsidR="009C1418" w:rsidRPr="00E72727" w:rsidRDefault="009C1418" w:rsidP="00510E60">
      <w:pPr>
        <w:pStyle w:val="BodyText"/>
        <w:widowControl w:val="0"/>
        <w:numPr>
          <w:ilvl w:val="2"/>
          <w:numId w:val="33"/>
        </w:numPr>
        <w:autoSpaceDE w:val="0"/>
        <w:autoSpaceDN w:val="0"/>
        <w:spacing w:line="288" w:lineRule="auto"/>
        <w:ind w:left="426" w:hanging="426"/>
        <w:rPr>
          <w:rFonts w:ascii="Bookman Old Style" w:hAnsi="Bookman Old Style"/>
        </w:rPr>
      </w:pPr>
      <w:r w:rsidRPr="00E72727">
        <w:rPr>
          <w:rFonts w:ascii="Bookman Old Style" w:hAnsi="Bookman Old Style"/>
        </w:rPr>
        <w:t>Realisasi program/kegiatan yang telah memenuhi target kinerja hasil/keluaran yang direncanakan</w:t>
      </w:r>
    </w:p>
    <w:p w14:paraId="6FD66C25" w14:textId="77777777" w:rsidR="00BC5865" w:rsidRDefault="009C1418" w:rsidP="00EF37EB">
      <w:pPr>
        <w:pStyle w:val="BodyText"/>
        <w:spacing w:line="288" w:lineRule="auto"/>
        <w:ind w:left="426"/>
        <w:rPr>
          <w:rFonts w:ascii="Bookman Old Style" w:hAnsi="Bookman Old Style"/>
          <w:lang w:val="en-US"/>
        </w:rPr>
      </w:pPr>
      <w:r w:rsidRPr="00E72727">
        <w:rPr>
          <w:rFonts w:ascii="Bookman Old Style" w:hAnsi="Bookman Old Style"/>
        </w:rPr>
        <w:t>Program/Kegiatan yang telah memenuhi target kinerja hasil keluaran pada renstra yang direncanakan adalah:</w:t>
      </w:r>
    </w:p>
    <w:p w14:paraId="0FFFCAA5" w14:textId="77777777" w:rsidR="0076613B" w:rsidRDefault="0076613B" w:rsidP="0076613B">
      <w:pPr>
        <w:pStyle w:val="BodyText"/>
        <w:numPr>
          <w:ilvl w:val="0"/>
          <w:numId w:val="96"/>
        </w:numPr>
        <w:spacing w:line="288" w:lineRule="auto"/>
        <w:ind w:left="753" w:hanging="327"/>
        <w:rPr>
          <w:rFonts w:ascii="Bookman Old Style" w:hAnsi="Bookman Old Style"/>
          <w:lang w:val="en-US"/>
        </w:rPr>
      </w:pPr>
      <w:r>
        <w:rPr>
          <w:rFonts w:ascii="Bookman Old Style" w:hAnsi="Bookman Old Style"/>
          <w:lang w:val="en-US"/>
        </w:rPr>
        <w:t>Program Pelayanan Kesekretariatan</w:t>
      </w:r>
    </w:p>
    <w:p w14:paraId="630DD183" w14:textId="77777777" w:rsidR="00DE770C" w:rsidRPr="00E72727" w:rsidRDefault="00DE770C" w:rsidP="00DE770C">
      <w:pPr>
        <w:pStyle w:val="BodyText"/>
        <w:widowControl w:val="0"/>
        <w:numPr>
          <w:ilvl w:val="0"/>
          <w:numId w:val="41"/>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sidR="004F328F">
        <w:rPr>
          <w:rFonts w:ascii="Bookman Old Style" w:hAnsi="Bookman Old Style"/>
          <w:lang w:val="en-US"/>
        </w:rPr>
        <w:t>Pemeliharaan Rutin/Berkala Perlengkapan dan Peralatan Sarana Prasarana Kantor</w:t>
      </w:r>
    </w:p>
    <w:p w14:paraId="242B89ED" w14:textId="77777777" w:rsidR="00DE770C" w:rsidRPr="00E72727" w:rsidRDefault="00DE770C" w:rsidP="004F328F">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sidR="0082531E">
        <w:rPr>
          <w:rFonts w:ascii="Bookman Old Style" w:hAnsi="Bookman Old Style"/>
          <w:lang w:val="en-US"/>
        </w:rPr>
        <w:t>8 jenis pemeliharaan perlengkapan dan peralatan sarana prasarana kantor</w:t>
      </w:r>
      <w:r w:rsidRPr="00E72727">
        <w:rPr>
          <w:rFonts w:ascii="Bookman Old Style" w:hAnsi="Bookman Old Style"/>
        </w:rPr>
        <w:t xml:space="preserve"> dari target pada renstra sebesar </w:t>
      </w:r>
      <w:r w:rsidR="005C3E45">
        <w:rPr>
          <w:rFonts w:ascii="Bookman Old Style" w:hAnsi="Bookman Old Style"/>
          <w:lang w:val="en-US"/>
        </w:rPr>
        <w:t>8 jenis pemeliharaan perlengkapan dan peralatan sarana prasarana kantor</w:t>
      </w:r>
      <w:r w:rsidRPr="00E72727">
        <w:rPr>
          <w:rFonts w:ascii="Bookman Old Style" w:hAnsi="Bookman Old Style"/>
          <w:lang w:val="en-US"/>
        </w:rPr>
        <w:t>.</w:t>
      </w:r>
    </w:p>
    <w:p w14:paraId="3556FBD3" w14:textId="77777777" w:rsidR="00DE770C" w:rsidRPr="00E72727" w:rsidRDefault="00DE770C" w:rsidP="007E2078">
      <w:pPr>
        <w:pStyle w:val="BodyText"/>
        <w:widowControl w:val="0"/>
        <w:numPr>
          <w:ilvl w:val="0"/>
          <w:numId w:val="41"/>
        </w:numPr>
        <w:autoSpaceDE w:val="0"/>
        <w:autoSpaceDN w:val="0"/>
        <w:spacing w:line="288" w:lineRule="auto"/>
        <w:ind w:left="1134" w:hanging="425"/>
        <w:rPr>
          <w:rFonts w:ascii="Bookman Old Style" w:hAnsi="Bookman Old Style"/>
        </w:rPr>
      </w:pPr>
      <w:r w:rsidRPr="00E72727">
        <w:rPr>
          <w:rFonts w:ascii="Bookman Old Style" w:hAnsi="Bookman Old Style"/>
        </w:rPr>
        <w:lastRenderedPageBreak/>
        <w:t xml:space="preserve">Kegiatan </w:t>
      </w:r>
      <w:r w:rsidR="000C79A4">
        <w:rPr>
          <w:rFonts w:ascii="Bookman Old Style" w:hAnsi="Bookman Old Style"/>
          <w:lang w:val="en-US"/>
        </w:rPr>
        <w:t>Pengadaan Pakaian Dinas/Pakaian Khusus</w:t>
      </w:r>
    </w:p>
    <w:p w14:paraId="6507A65E" w14:textId="77777777" w:rsidR="00DE770C" w:rsidRDefault="00DE770C" w:rsidP="007E2078">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sidR="000C79A4">
        <w:rPr>
          <w:rFonts w:ascii="Bookman Old Style" w:hAnsi="Bookman Old Style"/>
          <w:lang w:val="en-US"/>
        </w:rPr>
        <w:t>80 stel pakaian</w:t>
      </w:r>
      <w:r w:rsidR="00092084">
        <w:rPr>
          <w:rFonts w:ascii="Bookman Old Style" w:hAnsi="Bookman Old Style"/>
          <w:lang w:val="en-US"/>
        </w:rPr>
        <w:t xml:space="preserve"> kerja lapangan</w:t>
      </w:r>
      <w:r w:rsidRPr="00E72727">
        <w:rPr>
          <w:rFonts w:ascii="Bookman Old Style" w:hAnsi="Bookman Old Style"/>
          <w:lang w:val="en-US"/>
        </w:rPr>
        <w:t xml:space="preserve"> </w:t>
      </w:r>
      <w:r w:rsidRPr="00E72727">
        <w:rPr>
          <w:rFonts w:ascii="Bookman Old Style" w:hAnsi="Bookman Old Style"/>
        </w:rPr>
        <w:t xml:space="preserve">dari target pada renstra sebesar </w:t>
      </w:r>
      <w:r w:rsidR="000C79A4">
        <w:rPr>
          <w:rFonts w:ascii="Bookman Old Style" w:hAnsi="Bookman Old Style"/>
          <w:lang w:val="en-US"/>
        </w:rPr>
        <w:t>80 stel pakaian</w:t>
      </w:r>
      <w:r w:rsidR="00092084">
        <w:rPr>
          <w:rFonts w:ascii="Bookman Old Style" w:hAnsi="Bookman Old Style"/>
          <w:lang w:val="en-US"/>
        </w:rPr>
        <w:t xml:space="preserve"> kerja lapangan</w:t>
      </w:r>
      <w:r w:rsidRPr="00E72727">
        <w:rPr>
          <w:rFonts w:ascii="Bookman Old Style" w:hAnsi="Bookman Old Style"/>
          <w:lang w:val="en-US"/>
        </w:rPr>
        <w:t>.</w:t>
      </w:r>
    </w:p>
    <w:p w14:paraId="71864062" w14:textId="77777777" w:rsidR="007E2078" w:rsidRPr="00E72727" w:rsidRDefault="007E2078" w:rsidP="007E2078">
      <w:pPr>
        <w:pStyle w:val="BodyText"/>
        <w:spacing w:line="288" w:lineRule="auto"/>
        <w:ind w:left="1134"/>
        <w:rPr>
          <w:rFonts w:ascii="Bookman Old Style" w:hAnsi="Bookman Old Style"/>
          <w:lang w:val="en-US"/>
        </w:rPr>
      </w:pPr>
    </w:p>
    <w:p w14:paraId="4660E072" w14:textId="77777777" w:rsidR="00DE770C" w:rsidRDefault="007E2078" w:rsidP="0076613B">
      <w:pPr>
        <w:pStyle w:val="BodyText"/>
        <w:numPr>
          <w:ilvl w:val="0"/>
          <w:numId w:val="96"/>
        </w:numPr>
        <w:spacing w:line="288" w:lineRule="auto"/>
        <w:ind w:left="753" w:hanging="327"/>
        <w:rPr>
          <w:rFonts w:ascii="Bookman Old Style" w:hAnsi="Bookman Old Style"/>
          <w:lang w:val="en-US"/>
        </w:rPr>
      </w:pPr>
      <w:r>
        <w:rPr>
          <w:rFonts w:ascii="Bookman Old Style" w:hAnsi="Bookman Old Style"/>
          <w:lang w:val="en-US"/>
        </w:rPr>
        <w:t>Program Bina Perdagangan</w:t>
      </w:r>
    </w:p>
    <w:p w14:paraId="0D8F3E2C" w14:textId="77777777" w:rsidR="007E2078" w:rsidRPr="00E72727" w:rsidRDefault="007E2078" w:rsidP="007E2078">
      <w:pPr>
        <w:pStyle w:val="BodyText"/>
        <w:widowControl w:val="0"/>
        <w:numPr>
          <w:ilvl w:val="0"/>
          <w:numId w:val="97"/>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Pr>
          <w:rFonts w:ascii="Bookman Old Style" w:hAnsi="Bookman Old Style"/>
          <w:lang w:val="en-US"/>
        </w:rPr>
        <w:t>Sosialisasi Konsumen Cerdas</w:t>
      </w:r>
    </w:p>
    <w:p w14:paraId="4B50DFC5" w14:textId="77777777" w:rsidR="007E2078" w:rsidRPr="00E72727" w:rsidRDefault="007E2078" w:rsidP="007E2078">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Pr>
          <w:rFonts w:ascii="Bookman Old Style" w:hAnsi="Bookman Old Style"/>
          <w:lang w:val="en-US"/>
        </w:rPr>
        <w:t>275 peserta</w:t>
      </w:r>
      <w:r w:rsidR="00E65F9A">
        <w:rPr>
          <w:rFonts w:ascii="Bookman Old Style" w:hAnsi="Bookman Old Style"/>
          <w:lang w:val="en-US"/>
        </w:rPr>
        <w:t xml:space="preserve"> sosialisasi</w:t>
      </w:r>
      <w:r w:rsidRPr="00E72727">
        <w:rPr>
          <w:rFonts w:ascii="Bookman Old Style" w:hAnsi="Bookman Old Style"/>
        </w:rPr>
        <w:t xml:space="preserve"> dari target pada renstra sebesar </w:t>
      </w:r>
      <w:r>
        <w:rPr>
          <w:rFonts w:ascii="Bookman Old Style" w:hAnsi="Bookman Old Style"/>
          <w:lang w:val="en-US"/>
        </w:rPr>
        <w:t>275 peserta</w:t>
      </w:r>
      <w:r w:rsidR="00E65F9A">
        <w:rPr>
          <w:rFonts w:ascii="Bookman Old Style" w:hAnsi="Bookman Old Style"/>
          <w:lang w:val="en-US"/>
        </w:rPr>
        <w:t xml:space="preserve"> sosialisasi</w:t>
      </w:r>
      <w:r>
        <w:rPr>
          <w:rFonts w:ascii="Bookman Old Style" w:hAnsi="Bookman Old Style"/>
          <w:lang w:val="en-US"/>
        </w:rPr>
        <w:t>.</w:t>
      </w:r>
    </w:p>
    <w:p w14:paraId="78A574D6" w14:textId="77777777" w:rsidR="007E2078" w:rsidRPr="00E72727" w:rsidRDefault="007E2078" w:rsidP="007E2078">
      <w:pPr>
        <w:pStyle w:val="BodyText"/>
        <w:widowControl w:val="0"/>
        <w:numPr>
          <w:ilvl w:val="0"/>
          <w:numId w:val="97"/>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Pr>
          <w:rFonts w:ascii="Bookman Old Style" w:hAnsi="Bookman Old Style"/>
          <w:lang w:val="en-US"/>
        </w:rPr>
        <w:t>Fasilitasi Temu Usaha dan Kemitraan Usaha</w:t>
      </w:r>
    </w:p>
    <w:p w14:paraId="7E8021A3" w14:textId="77777777" w:rsidR="007E2078" w:rsidRDefault="007E2078" w:rsidP="007E2078">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Pr>
          <w:rFonts w:ascii="Bookman Old Style" w:hAnsi="Bookman Old Style"/>
          <w:lang w:val="en-US"/>
        </w:rPr>
        <w:t>100 UKM</w:t>
      </w:r>
      <w:r w:rsidR="00E65F9A">
        <w:rPr>
          <w:rFonts w:ascii="Bookman Old Style" w:hAnsi="Bookman Old Style"/>
          <w:lang w:val="en-US"/>
        </w:rPr>
        <w:t xml:space="preserve"> yang bermitra dengan toko modern</w:t>
      </w:r>
      <w:r w:rsidRPr="00E72727">
        <w:rPr>
          <w:rFonts w:ascii="Bookman Old Style" w:hAnsi="Bookman Old Style"/>
          <w:lang w:val="en-US"/>
        </w:rPr>
        <w:t xml:space="preserve"> </w:t>
      </w:r>
      <w:r w:rsidRPr="00E72727">
        <w:rPr>
          <w:rFonts w:ascii="Bookman Old Style" w:hAnsi="Bookman Old Style"/>
        </w:rPr>
        <w:t xml:space="preserve">dari target pada renstra sebesar </w:t>
      </w:r>
      <w:r>
        <w:rPr>
          <w:rFonts w:ascii="Bookman Old Style" w:hAnsi="Bookman Old Style"/>
          <w:lang w:val="en-US"/>
        </w:rPr>
        <w:t>100 UKM</w:t>
      </w:r>
      <w:r w:rsidR="00E65F9A">
        <w:rPr>
          <w:rFonts w:ascii="Bookman Old Style" w:hAnsi="Bookman Old Style"/>
          <w:lang w:val="en-US"/>
        </w:rPr>
        <w:t xml:space="preserve"> yang bermitra dengan toko</w:t>
      </w:r>
      <w:r>
        <w:rPr>
          <w:rFonts w:ascii="Bookman Old Style" w:hAnsi="Bookman Old Style"/>
          <w:lang w:val="en-US"/>
        </w:rPr>
        <w:t>.</w:t>
      </w:r>
    </w:p>
    <w:p w14:paraId="149759A3" w14:textId="77777777" w:rsidR="00E65F9A" w:rsidRPr="00E72727" w:rsidRDefault="00E65F9A" w:rsidP="00E65F9A">
      <w:pPr>
        <w:pStyle w:val="BodyText"/>
        <w:widowControl w:val="0"/>
        <w:numPr>
          <w:ilvl w:val="0"/>
          <w:numId w:val="97"/>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Pr>
          <w:rFonts w:ascii="Bookman Old Style" w:hAnsi="Bookman Old Style"/>
          <w:lang w:val="en-US"/>
        </w:rPr>
        <w:t>Sosialisasi Legalitas Usaha Perdagangan</w:t>
      </w:r>
    </w:p>
    <w:p w14:paraId="0D567997" w14:textId="77777777" w:rsidR="00E65F9A" w:rsidRDefault="00E65F9A" w:rsidP="00E65F9A">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Pr>
          <w:rFonts w:ascii="Bookman Old Style" w:hAnsi="Bookman Old Style"/>
          <w:lang w:val="en-US"/>
        </w:rPr>
        <w:t>19 UKM</w:t>
      </w:r>
      <w:r w:rsidRPr="00E72727">
        <w:rPr>
          <w:rFonts w:ascii="Bookman Old Style" w:hAnsi="Bookman Old Style"/>
          <w:lang w:val="en-US"/>
        </w:rPr>
        <w:t xml:space="preserve"> </w:t>
      </w:r>
      <w:r>
        <w:rPr>
          <w:rFonts w:ascii="Bookman Old Style" w:hAnsi="Bookman Old Style"/>
          <w:lang w:val="en-US"/>
        </w:rPr>
        <w:t xml:space="preserve">yang mengurus legalitas usaha </w:t>
      </w:r>
      <w:r w:rsidRPr="00E72727">
        <w:rPr>
          <w:rFonts w:ascii="Bookman Old Style" w:hAnsi="Bookman Old Style"/>
        </w:rPr>
        <w:t xml:space="preserve">dari target pada renstra sebesar </w:t>
      </w:r>
      <w:r>
        <w:rPr>
          <w:rFonts w:ascii="Bookman Old Style" w:hAnsi="Bookman Old Style"/>
          <w:lang w:val="en-US"/>
        </w:rPr>
        <w:t>19 UKM</w:t>
      </w:r>
      <w:r w:rsidRPr="00E72727">
        <w:rPr>
          <w:rFonts w:ascii="Bookman Old Style" w:hAnsi="Bookman Old Style"/>
          <w:lang w:val="en-US"/>
        </w:rPr>
        <w:t xml:space="preserve"> </w:t>
      </w:r>
      <w:r>
        <w:rPr>
          <w:rFonts w:ascii="Bookman Old Style" w:hAnsi="Bookman Old Style"/>
          <w:lang w:val="en-US"/>
        </w:rPr>
        <w:t>yang mengurus legalitas usaha.</w:t>
      </w:r>
    </w:p>
    <w:p w14:paraId="4983523F" w14:textId="77777777" w:rsidR="00E65F9A" w:rsidRPr="00E72727" w:rsidRDefault="00E65F9A" w:rsidP="00E65F9A">
      <w:pPr>
        <w:pStyle w:val="BodyText"/>
        <w:widowControl w:val="0"/>
        <w:numPr>
          <w:ilvl w:val="0"/>
          <w:numId w:val="97"/>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Pr>
          <w:rFonts w:ascii="Bookman Old Style" w:hAnsi="Bookman Old Style"/>
          <w:lang w:val="en-US"/>
        </w:rPr>
        <w:t>Pembinaan, Pemantauan dan Pengawasan Gudang</w:t>
      </w:r>
    </w:p>
    <w:p w14:paraId="4DF72429" w14:textId="77777777" w:rsidR="00E65F9A" w:rsidRDefault="00E65F9A" w:rsidP="00E65F9A">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Pr>
          <w:rFonts w:ascii="Bookman Old Style" w:hAnsi="Bookman Old Style"/>
          <w:lang w:val="en-US"/>
        </w:rPr>
        <w:t xml:space="preserve">4 kali pemantauan dan pengawasan gudang </w:t>
      </w:r>
      <w:r w:rsidRPr="00E72727">
        <w:rPr>
          <w:rFonts w:ascii="Bookman Old Style" w:hAnsi="Bookman Old Style"/>
        </w:rPr>
        <w:t xml:space="preserve">dari target pada renstra sebesar </w:t>
      </w:r>
      <w:r>
        <w:rPr>
          <w:rFonts w:ascii="Bookman Old Style" w:hAnsi="Bookman Old Style"/>
          <w:lang w:val="en-US"/>
        </w:rPr>
        <w:t>4 kali pemantauan dan pengawasan gudang.</w:t>
      </w:r>
    </w:p>
    <w:p w14:paraId="1D331A9A" w14:textId="77777777" w:rsidR="00BA5751" w:rsidRPr="00E72727" w:rsidRDefault="00BA5751" w:rsidP="00BA5751">
      <w:pPr>
        <w:pStyle w:val="BodyText"/>
        <w:widowControl w:val="0"/>
        <w:numPr>
          <w:ilvl w:val="0"/>
          <w:numId w:val="97"/>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Pr>
          <w:rFonts w:ascii="Bookman Old Style" w:hAnsi="Bookman Old Style"/>
          <w:lang w:val="en-US"/>
        </w:rPr>
        <w:t>Pembinaan, Pemantauan dan Pengawasan Minuman Beralkohol</w:t>
      </w:r>
    </w:p>
    <w:p w14:paraId="4C905A64" w14:textId="77777777" w:rsidR="00BA5751" w:rsidRDefault="00BA5751" w:rsidP="00BA5751">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Pr>
          <w:rFonts w:ascii="Bookman Old Style" w:hAnsi="Bookman Old Style"/>
          <w:lang w:val="en-US"/>
        </w:rPr>
        <w:t xml:space="preserve">4 kali pemantauan dan pengawasan minuman beralkohol </w:t>
      </w:r>
      <w:r w:rsidRPr="00E72727">
        <w:rPr>
          <w:rFonts w:ascii="Bookman Old Style" w:hAnsi="Bookman Old Style"/>
        </w:rPr>
        <w:t xml:space="preserve">dari target pada renstra sebesar </w:t>
      </w:r>
      <w:r>
        <w:rPr>
          <w:rFonts w:ascii="Bookman Old Style" w:hAnsi="Bookman Old Style"/>
          <w:lang w:val="en-US"/>
        </w:rPr>
        <w:t>4 kali pemantauan dan pengawasan minuman beralkohol.</w:t>
      </w:r>
    </w:p>
    <w:p w14:paraId="58E87D00" w14:textId="77777777" w:rsidR="00BA5751" w:rsidRPr="00E72727" w:rsidRDefault="00BA5751" w:rsidP="00BA5751">
      <w:pPr>
        <w:pStyle w:val="BodyText"/>
        <w:widowControl w:val="0"/>
        <w:numPr>
          <w:ilvl w:val="0"/>
          <w:numId w:val="97"/>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Pr>
          <w:rFonts w:ascii="Bookman Old Style" w:hAnsi="Bookman Old Style"/>
          <w:lang w:val="en-US"/>
        </w:rPr>
        <w:t>Bimbingan teknis Ekspor bagi UKM Kota Malang</w:t>
      </w:r>
    </w:p>
    <w:p w14:paraId="6A105E8F" w14:textId="77777777" w:rsidR="00E65F9A" w:rsidRDefault="00BA5751" w:rsidP="00BA5751">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Pr>
          <w:rFonts w:ascii="Bookman Old Style" w:hAnsi="Bookman Old Style"/>
          <w:lang w:val="en-US"/>
        </w:rPr>
        <w:t xml:space="preserve">80 UKM yang mengikuti bimtek </w:t>
      </w:r>
      <w:r w:rsidRPr="00E72727">
        <w:rPr>
          <w:rFonts w:ascii="Bookman Old Style" w:hAnsi="Bookman Old Style"/>
        </w:rPr>
        <w:t xml:space="preserve">dari target pada renstra sebesar </w:t>
      </w:r>
      <w:r>
        <w:rPr>
          <w:rFonts w:ascii="Bookman Old Style" w:hAnsi="Bookman Old Style"/>
          <w:lang w:val="en-US"/>
        </w:rPr>
        <w:t>80 UKM yang mengikuti bimtek.</w:t>
      </w:r>
    </w:p>
    <w:p w14:paraId="110893EE" w14:textId="77777777" w:rsidR="00BA5751" w:rsidRPr="00BA5751" w:rsidRDefault="00BA5751" w:rsidP="00BA5751">
      <w:pPr>
        <w:pStyle w:val="BodyText"/>
        <w:spacing w:line="288" w:lineRule="auto"/>
        <w:ind w:left="1134"/>
        <w:rPr>
          <w:rFonts w:ascii="Bookman Old Style" w:hAnsi="Bookman Old Style"/>
          <w:lang w:val="en-US"/>
        </w:rPr>
      </w:pPr>
    </w:p>
    <w:p w14:paraId="111FCE3B" w14:textId="77777777" w:rsidR="007E2078" w:rsidRDefault="00BA5751" w:rsidP="0076613B">
      <w:pPr>
        <w:pStyle w:val="BodyText"/>
        <w:numPr>
          <w:ilvl w:val="0"/>
          <w:numId w:val="96"/>
        </w:numPr>
        <w:spacing w:line="288" w:lineRule="auto"/>
        <w:ind w:left="753" w:hanging="327"/>
        <w:rPr>
          <w:rFonts w:ascii="Bookman Old Style" w:hAnsi="Bookman Old Style"/>
          <w:lang w:val="en-US"/>
        </w:rPr>
      </w:pPr>
      <w:r>
        <w:rPr>
          <w:rFonts w:ascii="Bookman Old Style" w:hAnsi="Bookman Old Style"/>
          <w:lang w:val="en-US"/>
        </w:rPr>
        <w:t>Program Pengembangan Kinerja Pelayanan Pasar</w:t>
      </w:r>
    </w:p>
    <w:p w14:paraId="0C376CD4" w14:textId="77777777" w:rsidR="00D2403E" w:rsidRPr="00E72727" w:rsidRDefault="00D2403E" w:rsidP="00D2403E">
      <w:pPr>
        <w:pStyle w:val="BodyText"/>
        <w:widowControl w:val="0"/>
        <w:numPr>
          <w:ilvl w:val="0"/>
          <w:numId w:val="98"/>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Pr>
          <w:rFonts w:ascii="Bookman Old Style" w:hAnsi="Bookman Old Style"/>
          <w:lang w:val="en-US"/>
        </w:rPr>
        <w:t>Pengawasan dan Pengendalian PKL</w:t>
      </w:r>
    </w:p>
    <w:p w14:paraId="4556A7C1" w14:textId="77777777" w:rsidR="00D2403E" w:rsidRDefault="00D2403E" w:rsidP="00D2403E">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Pr>
          <w:rFonts w:ascii="Bookman Old Style" w:hAnsi="Bookman Old Style"/>
          <w:lang w:val="en-US"/>
        </w:rPr>
        <w:t>25 unit papan himbauan PKL</w:t>
      </w:r>
      <w:r w:rsidRPr="00E72727">
        <w:rPr>
          <w:rFonts w:ascii="Bookman Old Style" w:hAnsi="Bookman Old Style"/>
        </w:rPr>
        <w:t xml:space="preserve"> dari target pada renstra sebesar </w:t>
      </w:r>
      <w:r>
        <w:rPr>
          <w:rFonts w:ascii="Bookman Old Style" w:hAnsi="Bookman Old Style"/>
          <w:lang w:val="en-US"/>
        </w:rPr>
        <w:t>25 unit papan himbauan PKL.</w:t>
      </w:r>
    </w:p>
    <w:p w14:paraId="286E6D6F" w14:textId="77777777" w:rsidR="00D2403E" w:rsidRPr="00D2403E" w:rsidRDefault="00D2403E" w:rsidP="000906C1">
      <w:pPr>
        <w:pStyle w:val="BodyText"/>
        <w:numPr>
          <w:ilvl w:val="0"/>
          <w:numId w:val="99"/>
        </w:numPr>
        <w:tabs>
          <w:tab w:val="left" w:pos="1134"/>
        </w:tabs>
        <w:spacing w:line="288" w:lineRule="auto"/>
        <w:ind w:left="1134" w:hanging="425"/>
        <w:rPr>
          <w:rFonts w:ascii="Bookman Old Style" w:hAnsi="Bookman Old Style"/>
          <w:lang w:val="en-US"/>
        </w:rPr>
      </w:pPr>
      <w:r w:rsidRPr="00E72727">
        <w:rPr>
          <w:rFonts w:ascii="Bookman Old Style" w:hAnsi="Bookman Old Style"/>
        </w:rPr>
        <w:t xml:space="preserve">Kegiatan </w:t>
      </w:r>
      <w:r w:rsidR="000906C1">
        <w:rPr>
          <w:rFonts w:ascii="Bookman Old Style" w:hAnsi="Bookman Old Style"/>
          <w:lang w:val="en-US"/>
        </w:rPr>
        <w:t>Rehabilitasi Ringan/Sedang/Berat Gedung dan Bangunan Pasar Rakyat</w:t>
      </w:r>
    </w:p>
    <w:p w14:paraId="2F68F864" w14:textId="77777777" w:rsidR="00D2403E" w:rsidRDefault="00D2403E" w:rsidP="00D2403E">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sidR="000906C1">
        <w:rPr>
          <w:rFonts w:ascii="Bookman Old Style" w:hAnsi="Bookman Old Style"/>
          <w:lang w:val="en-US"/>
        </w:rPr>
        <w:t>9 pasar yang terpelihara</w:t>
      </w:r>
      <w:r w:rsidRPr="00E72727">
        <w:rPr>
          <w:rFonts w:ascii="Bookman Old Style" w:hAnsi="Bookman Old Style"/>
          <w:lang w:val="en-US"/>
        </w:rPr>
        <w:t xml:space="preserve"> </w:t>
      </w:r>
      <w:r w:rsidRPr="00E72727">
        <w:rPr>
          <w:rFonts w:ascii="Bookman Old Style" w:hAnsi="Bookman Old Style"/>
        </w:rPr>
        <w:t xml:space="preserve">dari target pada renstra sebesar </w:t>
      </w:r>
      <w:r w:rsidR="000906C1" w:rsidRPr="00E72727">
        <w:rPr>
          <w:rFonts w:ascii="Bookman Old Style" w:hAnsi="Bookman Old Style"/>
        </w:rPr>
        <w:t xml:space="preserve">sebesar </w:t>
      </w:r>
      <w:r w:rsidR="000906C1">
        <w:rPr>
          <w:rFonts w:ascii="Bookman Old Style" w:hAnsi="Bookman Old Style"/>
          <w:lang w:val="en-US"/>
        </w:rPr>
        <w:t>9 pasar yang terpelihara</w:t>
      </w:r>
      <w:r>
        <w:rPr>
          <w:rFonts w:ascii="Bookman Old Style" w:hAnsi="Bookman Old Style"/>
          <w:lang w:val="en-US"/>
        </w:rPr>
        <w:t>.</w:t>
      </w:r>
    </w:p>
    <w:p w14:paraId="690DEF97" w14:textId="77777777" w:rsidR="00A90BE7" w:rsidRPr="00D2403E" w:rsidRDefault="00A90BE7" w:rsidP="00A90BE7">
      <w:pPr>
        <w:pStyle w:val="BodyText"/>
        <w:numPr>
          <w:ilvl w:val="0"/>
          <w:numId w:val="99"/>
        </w:numPr>
        <w:tabs>
          <w:tab w:val="left" w:pos="1134"/>
        </w:tabs>
        <w:spacing w:line="288" w:lineRule="auto"/>
        <w:ind w:left="1134" w:hanging="425"/>
        <w:rPr>
          <w:rFonts w:ascii="Bookman Old Style" w:hAnsi="Bookman Old Style"/>
          <w:lang w:val="en-US"/>
        </w:rPr>
      </w:pPr>
      <w:r w:rsidRPr="00E72727">
        <w:rPr>
          <w:rFonts w:ascii="Bookman Old Style" w:hAnsi="Bookman Old Style"/>
        </w:rPr>
        <w:t xml:space="preserve">Kegiatan </w:t>
      </w:r>
      <w:r>
        <w:rPr>
          <w:rFonts w:ascii="Bookman Old Style" w:hAnsi="Bookman Old Style"/>
          <w:lang w:val="en-US"/>
        </w:rPr>
        <w:t>Pembinaan Pengelolaan Pasar Rakyat Sesuai Standar Nasional In</w:t>
      </w:r>
      <w:r w:rsidR="00CE3FFA">
        <w:rPr>
          <w:rFonts w:ascii="Bookman Old Style" w:hAnsi="Bookman Old Style"/>
          <w:lang w:val="en-US"/>
        </w:rPr>
        <w:t>d</w:t>
      </w:r>
      <w:r>
        <w:rPr>
          <w:rFonts w:ascii="Bookman Old Style" w:hAnsi="Bookman Old Style"/>
          <w:lang w:val="en-US"/>
        </w:rPr>
        <w:t>onesia</w:t>
      </w:r>
    </w:p>
    <w:p w14:paraId="56AD56D6" w14:textId="77777777" w:rsidR="00A90BE7" w:rsidRPr="00CE3FFA" w:rsidRDefault="00A90BE7" w:rsidP="00CE3FFA">
      <w:pPr>
        <w:pStyle w:val="BodyText"/>
        <w:tabs>
          <w:tab w:val="left" w:pos="1134"/>
        </w:tabs>
        <w:spacing w:line="288" w:lineRule="auto"/>
        <w:ind w:left="1134"/>
        <w:rPr>
          <w:rFonts w:ascii="Bookman Old Style" w:hAnsi="Bookman Old Style"/>
          <w:lang w:val="en-US"/>
        </w:rPr>
      </w:pPr>
      <w:r w:rsidRPr="00E72727">
        <w:rPr>
          <w:rFonts w:ascii="Bookman Old Style" w:hAnsi="Bookman Old Style"/>
        </w:rPr>
        <w:lastRenderedPageBreak/>
        <w:t xml:space="preserve">Kegiatan ini sudah tercapai 100% dengan terealisasi sebesar </w:t>
      </w:r>
      <w:r w:rsidR="00CE3FFA">
        <w:rPr>
          <w:rFonts w:ascii="Bookman Old Style" w:hAnsi="Bookman Old Style"/>
          <w:lang w:val="en-US"/>
        </w:rPr>
        <w:t xml:space="preserve">150 peserta pembinaan pengelolaan pasar rakyat sesuai standar nasional Indonesia </w:t>
      </w:r>
      <w:r w:rsidRPr="00CE3FFA">
        <w:rPr>
          <w:rFonts w:ascii="Bookman Old Style" w:hAnsi="Bookman Old Style"/>
        </w:rPr>
        <w:t>d</w:t>
      </w:r>
      <w:r w:rsidR="00190E64">
        <w:rPr>
          <w:rFonts w:ascii="Bookman Old Style" w:hAnsi="Bookman Old Style"/>
        </w:rPr>
        <w:t>ari target pada renstra sebesar</w:t>
      </w:r>
      <w:r w:rsidR="00190E64">
        <w:rPr>
          <w:rFonts w:ascii="Bookman Old Style" w:hAnsi="Bookman Old Style"/>
          <w:lang w:val="en-US"/>
        </w:rPr>
        <w:t xml:space="preserve"> </w:t>
      </w:r>
      <w:r w:rsidR="00CE3FFA">
        <w:rPr>
          <w:rFonts w:ascii="Bookman Old Style" w:hAnsi="Bookman Old Style"/>
          <w:lang w:val="en-US"/>
        </w:rPr>
        <w:t>150 peserta pembinaan pengelolaan pasar rakyat sesuai standar nasional Indonesia</w:t>
      </w:r>
      <w:r w:rsidRPr="00CE3FFA">
        <w:rPr>
          <w:rFonts w:ascii="Bookman Old Style" w:hAnsi="Bookman Old Style"/>
          <w:lang w:val="en-US"/>
        </w:rPr>
        <w:t>.</w:t>
      </w:r>
    </w:p>
    <w:p w14:paraId="52E9278F" w14:textId="77777777" w:rsidR="00190E64" w:rsidRPr="00D2403E" w:rsidRDefault="00190E64" w:rsidP="00190E64">
      <w:pPr>
        <w:pStyle w:val="BodyText"/>
        <w:numPr>
          <w:ilvl w:val="0"/>
          <w:numId w:val="99"/>
        </w:numPr>
        <w:tabs>
          <w:tab w:val="left" w:pos="1134"/>
        </w:tabs>
        <w:spacing w:line="288" w:lineRule="auto"/>
        <w:ind w:left="1134" w:hanging="425"/>
        <w:rPr>
          <w:rFonts w:ascii="Bookman Old Style" w:hAnsi="Bookman Old Style"/>
          <w:lang w:val="en-US"/>
        </w:rPr>
      </w:pPr>
      <w:r w:rsidRPr="00E72727">
        <w:rPr>
          <w:rFonts w:ascii="Bookman Old Style" w:hAnsi="Bookman Old Style"/>
        </w:rPr>
        <w:t xml:space="preserve">Kegiatan </w:t>
      </w:r>
      <w:r>
        <w:rPr>
          <w:rFonts w:ascii="Bookman Old Style" w:hAnsi="Bookman Old Style"/>
          <w:lang w:val="en-US"/>
        </w:rPr>
        <w:t>Pengadaan dan Pemeliharaan Sarana Pasar</w:t>
      </w:r>
    </w:p>
    <w:p w14:paraId="559F6E4B" w14:textId="77777777" w:rsidR="00190E64" w:rsidRPr="00CE3FFA" w:rsidRDefault="00190E64" w:rsidP="00190E64">
      <w:pPr>
        <w:pStyle w:val="BodyText"/>
        <w:tabs>
          <w:tab w:val="left" w:pos="1134"/>
        </w:tabs>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Pr>
          <w:rFonts w:ascii="Bookman Old Style" w:hAnsi="Bookman Old Style"/>
          <w:lang w:val="en-US"/>
        </w:rPr>
        <w:t xml:space="preserve">20 unit pengadaan gerobak sampah </w:t>
      </w:r>
      <w:r w:rsidRPr="00CE3FFA">
        <w:rPr>
          <w:rFonts w:ascii="Bookman Old Style" w:hAnsi="Bookman Old Style"/>
        </w:rPr>
        <w:t xml:space="preserve">dari target pada renstra sebesar </w:t>
      </w:r>
      <w:r>
        <w:rPr>
          <w:rFonts w:ascii="Bookman Old Style" w:hAnsi="Bookman Old Style"/>
          <w:lang w:val="en-US"/>
        </w:rPr>
        <w:t>20 unit pengadaan gerobak sampah</w:t>
      </w:r>
      <w:r w:rsidRPr="00CE3FFA">
        <w:rPr>
          <w:rFonts w:ascii="Bookman Old Style" w:hAnsi="Bookman Old Style"/>
          <w:lang w:val="en-US"/>
        </w:rPr>
        <w:t>.</w:t>
      </w:r>
    </w:p>
    <w:p w14:paraId="605708D0" w14:textId="77777777" w:rsidR="00A90BE7" w:rsidRDefault="00A90BE7" w:rsidP="00D2403E">
      <w:pPr>
        <w:pStyle w:val="BodyText"/>
        <w:spacing w:line="288" w:lineRule="auto"/>
        <w:ind w:left="1134"/>
        <w:rPr>
          <w:rFonts w:ascii="Bookman Old Style" w:hAnsi="Bookman Old Style"/>
          <w:lang w:val="en-US"/>
        </w:rPr>
      </w:pPr>
    </w:p>
    <w:p w14:paraId="05F9FE0A" w14:textId="77777777" w:rsidR="00DE770C" w:rsidRDefault="00190E64" w:rsidP="0076613B">
      <w:pPr>
        <w:pStyle w:val="BodyText"/>
        <w:numPr>
          <w:ilvl w:val="0"/>
          <w:numId w:val="96"/>
        </w:numPr>
        <w:spacing w:line="288" w:lineRule="auto"/>
        <w:ind w:left="753" w:hanging="327"/>
        <w:rPr>
          <w:rFonts w:ascii="Bookman Old Style" w:hAnsi="Bookman Old Style"/>
          <w:lang w:val="en-US"/>
        </w:rPr>
      </w:pPr>
      <w:r>
        <w:rPr>
          <w:rFonts w:ascii="Bookman Old Style" w:hAnsi="Bookman Old Style"/>
          <w:lang w:val="en-US"/>
        </w:rPr>
        <w:t>Program Pengembangan Industri</w:t>
      </w:r>
    </w:p>
    <w:p w14:paraId="62937D61" w14:textId="77777777" w:rsidR="00190E64" w:rsidRPr="00E72727" w:rsidRDefault="00190E64" w:rsidP="009475F8">
      <w:pPr>
        <w:pStyle w:val="BodyText"/>
        <w:widowControl w:val="0"/>
        <w:numPr>
          <w:ilvl w:val="0"/>
          <w:numId w:val="100"/>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sidR="009475F8">
        <w:rPr>
          <w:rFonts w:ascii="Bookman Old Style" w:hAnsi="Bookman Old Style"/>
          <w:lang w:val="en-US"/>
        </w:rPr>
        <w:t>Pencitraan Produk Industri Kreatif</w:t>
      </w:r>
    </w:p>
    <w:p w14:paraId="4F3DD179" w14:textId="77777777" w:rsidR="00190E64" w:rsidRDefault="00190E64" w:rsidP="009475F8">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sidR="009475F8">
        <w:rPr>
          <w:rFonts w:ascii="Bookman Old Style" w:hAnsi="Bookman Old Style"/>
          <w:lang w:val="en-US"/>
        </w:rPr>
        <w:t>1 jenis produk yang dibranding</w:t>
      </w:r>
      <w:r w:rsidRPr="00E72727">
        <w:rPr>
          <w:rFonts w:ascii="Bookman Old Style" w:hAnsi="Bookman Old Style"/>
        </w:rPr>
        <w:t xml:space="preserve"> dari target pada renstra sebesar </w:t>
      </w:r>
      <w:r w:rsidR="009475F8">
        <w:rPr>
          <w:rFonts w:ascii="Bookman Old Style" w:hAnsi="Bookman Old Style"/>
          <w:lang w:val="en-US"/>
        </w:rPr>
        <w:t>1 jenis produk yang dibranding</w:t>
      </w:r>
      <w:r>
        <w:rPr>
          <w:rFonts w:ascii="Bookman Old Style" w:hAnsi="Bookman Old Style"/>
          <w:lang w:val="en-US"/>
        </w:rPr>
        <w:t>.</w:t>
      </w:r>
    </w:p>
    <w:p w14:paraId="1199E3A1" w14:textId="77777777" w:rsidR="009475F8" w:rsidRPr="00E72727" w:rsidRDefault="009475F8" w:rsidP="009475F8">
      <w:pPr>
        <w:pStyle w:val="BodyText"/>
        <w:widowControl w:val="0"/>
        <w:numPr>
          <w:ilvl w:val="0"/>
          <w:numId w:val="100"/>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Pr>
          <w:rFonts w:ascii="Bookman Old Style" w:hAnsi="Bookman Old Style"/>
          <w:lang w:val="en-US"/>
        </w:rPr>
        <w:t>Penyelenggaraan Event Industri Kreatif</w:t>
      </w:r>
    </w:p>
    <w:p w14:paraId="57BE54B4" w14:textId="77777777" w:rsidR="009475F8" w:rsidRDefault="009475F8" w:rsidP="009475F8">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Pr>
          <w:rFonts w:ascii="Bookman Old Style" w:hAnsi="Bookman Old Style"/>
          <w:lang w:val="en-US"/>
        </w:rPr>
        <w:t xml:space="preserve">1 </w:t>
      </w:r>
      <w:r w:rsidR="00890B55">
        <w:rPr>
          <w:rFonts w:ascii="Bookman Old Style" w:hAnsi="Bookman Old Style"/>
          <w:lang w:val="en-US"/>
        </w:rPr>
        <w:t>pelaku industri kreatif yang mengikuti event</w:t>
      </w:r>
      <w:r w:rsidRPr="00E72727">
        <w:rPr>
          <w:rFonts w:ascii="Bookman Old Style" w:hAnsi="Bookman Old Style"/>
        </w:rPr>
        <w:t xml:space="preserve"> dari target pada renstra sebesar </w:t>
      </w:r>
      <w:r>
        <w:rPr>
          <w:rFonts w:ascii="Bookman Old Style" w:hAnsi="Bookman Old Style"/>
          <w:lang w:val="en-US"/>
        </w:rPr>
        <w:t xml:space="preserve">1 </w:t>
      </w:r>
      <w:r w:rsidR="00890B55">
        <w:rPr>
          <w:rFonts w:ascii="Bookman Old Style" w:hAnsi="Bookman Old Style"/>
          <w:lang w:val="en-US"/>
        </w:rPr>
        <w:t>pelaku industri kreatif yang mengikuti event</w:t>
      </w:r>
      <w:r>
        <w:rPr>
          <w:rFonts w:ascii="Bookman Old Style" w:hAnsi="Bookman Old Style"/>
          <w:lang w:val="en-US"/>
        </w:rPr>
        <w:t>.</w:t>
      </w:r>
    </w:p>
    <w:p w14:paraId="3BC46697" w14:textId="77777777" w:rsidR="00AB3B80" w:rsidRPr="00E72727" w:rsidRDefault="00AB3B80" w:rsidP="00AB3B80">
      <w:pPr>
        <w:pStyle w:val="BodyText"/>
        <w:widowControl w:val="0"/>
        <w:numPr>
          <w:ilvl w:val="0"/>
          <w:numId w:val="100"/>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Pr>
          <w:rFonts w:ascii="Bookman Old Style" w:hAnsi="Bookman Old Style"/>
          <w:lang w:val="en-US"/>
        </w:rPr>
        <w:t>Pengembangan dan Pendampingan Industri Hijau</w:t>
      </w:r>
    </w:p>
    <w:p w14:paraId="78A08997" w14:textId="77777777" w:rsidR="00AB3B80" w:rsidRDefault="00AB3B80" w:rsidP="00AB3B80">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Pr>
          <w:rFonts w:ascii="Bookman Old Style" w:hAnsi="Bookman Old Style"/>
          <w:lang w:val="en-US"/>
        </w:rPr>
        <w:t>5 IKM yang menerapkan sistem industri hijau</w:t>
      </w:r>
      <w:r w:rsidRPr="00E72727">
        <w:rPr>
          <w:rFonts w:ascii="Bookman Old Style" w:hAnsi="Bookman Old Style"/>
        </w:rPr>
        <w:t xml:space="preserve"> dari target pada renstra sebesar sebesar </w:t>
      </w:r>
      <w:r>
        <w:rPr>
          <w:rFonts w:ascii="Bookman Old Style" w:hAnsi="Bookman Old Style"/>
          <w:lang w:val="en-US"/>
        </w:rPr>
        <w:t>5 IKM yang menerapkan sistem industri hijau.</w:t>
      </w:r>
    </w:p>
    <w:p w14:paraId="41CB64C9" w14:textId="77777777" w:rsidR="00AB3B80" w:rsidRPr="00E72727" w:rsidRDefault="00AB3B80" w:rsidP="00AB3B80">
      <w:pPr>
        <w:pStyle w:val="BodyText"/>
        <w:widowControl w:val="0"/>
        <w:numPr>
          <w:ilvl w:val="0"/>
          <w:numId w:val="100"/>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Pr>
          <w:rFonts w:ascii="Bookman Old Style" w:hAnsi="Bookman Old Style"/>
          <w:lang w:val="en-US"/>
        </w:rPr>
        <w:t>Pembinaan Penerapan Standar Mutu Produk IKM</w:t>
      </w:r>
    </w:p>
    <w:p w14:paraId="32E64178" w14:textId="77777777" w:rsidR="00AB3B80" w:rsidRDefault="00AB3B80" w:rsidP="00AB3B80">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Pr>
          <w:rFonts w:ascii="Bookman Old Style" w:hAnsi="Bookman Old Style"/>
          <w:lang w:val="en-US"/>
        </w:rPr>
        <w:t>5</w:t>
      </w:r>
      <w:r w:rsidR="00FB29B6">
        <w:rPr>
          <w:rFonts w:ascii="Bookman Old Style" w:hAnsi="Bookman Old Style"/>
          <w:lang w:val="en-US"/>
        </w:rPr>
        <w:t>0</w:t>
      </w:r>
      <w:r>
        <w:rPr>
          <w:rFonts w:ascii="Bookman Old Style" w:hAnsi="Bookman Old Style"/>
          <w:lang w:val="en-US"/>
        </w:rPr>
        <w:t xml:space="preserve"> IKM yang </w:t>
      </w:r>
      <w:r w:rsidR="00FB29B6">
        <w:rPr>
          <w:rFonts w:ascii="Bookman Old Style" w:hAnsi="Bookman Old Style"/>
          <w:lang w:val="en-US"/>
        </w:rPr>
        <w:t>mendapatkan pendampingan mutu</w:t>
      </w:r>
      <w:r w:rsidRPr="00E72727">
        <w:rPr>
          <w:rFonts w:ascii="Bookman Old Style" w:hAnsi="Bookman Old Style"/>
        </w:rPr>
        <w:t xml:space="preserve"> dari target pada renstra sebesar sebesar </w:t>
      </w:r>
      <w:r>
        <w:rPr>
          <w:rFonts w:ascii="Bookman Old Style" w:hAnsi="Bookman Old Style"/>
          <w:lang w:val="en-US"/>
        </w:rPr>
        <w:t>5</w:t>
      </w:r>
      <w:r w:rsidR="00FB29B6">
        <w:rPr>
          <w:rFonts w:ascii="Bookman Old Style" w:hAnsi="Bookman Old Style"/>
          <w:lang w:val="en-US"/>
        </w:rPr>
        <w:t>0</w:t>
      </w:r>
      <w:r>
        <w:rPr>
          <w:rFonts w:ascii="Bookman Old Style" w:hAnsi="Bookman Old Style"/>
          <w:lang w:val="en-US"/>
        </w:rPr>
        <w:t xml:space="preserve"> IKM yang </w:t>
      </w:r>
      <w:r w:rsidR="00FB29B6">
        <w:rPr>
          <w:rFonts w:ascii="Bookman Old Style" w:hAnsi="Bookman Old Style"/>
          <w:lang w:val="en-US"/>
        </w:rPr>
        <w:t>mendapatkan pendampingan mutu</w:t>
      </w:r>
      <w:r>
        <w:rPr>
          <w:rFonts w:ascii="Bookman Old Style" w:hAnsi="Bookman Old Style"/>
          <w:lang w:val="en-US"/>
        </w:rPr>
        <w:t>.</w:t>
      </w:r>
    </w:p>
    <w:p w14:paraId="466A7940" w14:textId="77777777" w:rsidR="00FB29B6" w:rsidRPr="00E72727" w:rsidRDefault="00FB29B6" w:rsidP="00FB29B6">
      <w:pPr>
        <w:pStyle w:val="BodyText"/>
        <w:widowControl w:val="0"/>
        <w:numPr>
          <w:ilvl w:val="0"/>
          <w:numId w:val="100"/>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Pr>
          <w:rFonts w:ascii="Bookman Old Style" w:hAnsi="Bookman Old Style"/>
          <w:lang w:val="en-US"/>
        </w:rPr>
        <w:t>Penyuluhan Bagi IKM</w:t>
      </w:r>
    </w:p>
    <w:p w14:paraId="7DBA7239" w14:textId="77777777" w:rsidR="00FB29B6" w:rsidRDefault="00FB29B6" w:rsidP="00FB29B6">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sidR="004A3A73">
        <w:rPr>
          <w:rFonts w:ascii="Bookman Old Style" w:hAnsi="Bookman Old Style"/>
          <w:lang w:val="en-US"/>
        </w:rPr>
        <w:t>25</w:t>
      </w:r>
      <w:r>
        <w:rPr>
          <w:rFonts w:ascii="Bookman Old Style" w:hAnsi="Bookman Old Style"/>
          <w:lang w:val="en-US"/>
        </w:rPr>
        <w:t xml:space="preserve"> IKM yang mendapatkan </w:t>
      </w:r>
      <w:r w:rsidR="004A3A73">
        <w:rPr>
          <w:rFonts w:ascii="Bookman Old Style" w:hAnsi="Bookman Old Style"/>
          <w:lang w:val="en-US"/>
        </w:rPr>
        <w:t>penyuluhan</w:t>
      </w:r>
      <w:r w:rsidRPr="00E72727">
        <w:rPr>
          <w:rFonts w:ascii="Bookman Old Style" w:hAnsi="Bookman Old Style"/>
        </w:rPr>
        <w:t xml:space="preserve"> dari target pada renstra sebesar sebesar </w:t>
      </w:r>
      <w:r w:rsidR="004A3A73">
        <w:rPr>
          <w:rFonts w:ascii="Bookman Old Style" w:hAnsi="Bookman Old Style"/>
          <w:lang w:val="en-US"/>
        </w:rPr>
        <w:t>25 IKM yang mendapatkan penyuluhan</w:t>
      </w:r>
      <w:r>
        <w:rPr>
          <w:rFonts w:ascii="Bookman Old Style" w:hAnsi="Bookman Old Style"/>
          <w:lang w:val="en-US"/>
        </w:rPr>
        <w:t>.</w:t>
      </w:r>
    </w:p>
    <w:p w14:paraId="74BCFD13" w14:textId="77777777" w:rsidR="00547CB3" w:rsidRPr="00E72727" w:rsidRDefault="00547CB3" w:rsidP="00547CB3">
      <w:pPr>
        <w:pStyle w:val="BodyText"/>
        <w:widowControl w:val="0"/>
        <w:numPr>
          <w:ilvl w:val="0"/>
          <w:numId w:val="100"/>
        </w:numPr>
        <w:autoSpaceDE w:val="0"/>
        <w:autoSpaceDN w:val="0"/>
        <w:spacing w:line="288" w:lineRule="auto"/>
        <w:ind w:left="1134" w:hanging="425"/>
        <w:rPr>
          <w:rFonts w:ascii="Bookman Old Style" w:hAnsi="Bookman Old Style"/>
        </w:rPr>
      </w:pPr>
      <w:r w:rsidRPr="00E72727">
        <w:rPr>
          <w:rFonts w:ascii="Bookman Old Style" w:hAnsi="Bookman Old Style"/>
        </w:rPr>
        <w:t xml:space="preserve">Kegiatan </w:t>
      </w:r>
      <w:r>
        <w:rPr>
          <w:rFonts w:ascii="Bookman Old Style" w:hAnsi="Bookman Old Style"/>
          <w:lang w:val="en-US"/>
        </w:rPr>
        <w:t>Penumbuhan Wirausaha Baru Industri</w:t>
      </w:r>
    </w:p>
    <w:p w14:paraId="1145B239" w14:textId="77777777" w:rsidR="00547CB3" w:rsidRDefault="00547CB3" w:rsidP="00547CB3">
      <w:pPr>
        <w:pStyle w:val="BodyText"/>
        <w:spacing w:line="288" w:lineRule="auto"/>
        <w:ind w:left="1134"/>
        <w:rPr>
          <w:rFonts w:ascii="Bookman Old Style" w:hAnsi="Bookman Old Style"/>
          <w:lang w:val="en-US"/>
        </w:rPr>
      </w:pPr>
      <w:r w:rsidRPr="00E72727">
        <w:rPr>
          <w:rFonts w:ascii="Bookman Old Style" w:hAnsi="Bookman Old Style"/>
        </w:rPr>
        <w:t xml:space="preserve">Kegiatan ini sudah tercapai 100% dengan terealisasi sebesar </w:t>
      </w:r>
      <w:r>
        <w:rPr>
          <w:rFonts w:ascii="Bookman Old Style" w:hAnsi="Bookman Old Style"/>
          <w:lang w:val="en-US"/>
        </w:rPr>
        <w:t>10 WUB yang tumbuh</w:t>
      </w:r>
      <w:r w:rsidRPr="00E72727">
        <w:rPr>
          <w:rFonts w:ascii="Bookman Old Style" w:hAnsi="Bookman Old Style"/>
        </w:rPr>
        <w:t xml:space="preserve"> dari target pada renstra sebesar sebesar </w:t>
      </w:r>
      <w:r>
        <w:rPr>
          <w:rFonts w:ascii="Bookman Old Style" w:hAnsi="Bookman Old Style"/>
          <w:lang w:val="en-US"/>
        </w:rPr>
        <w:t>10 WUB yang tumbuh.</w:t>
      </w:r>
    </w:p>
    <w:p w14:paraId="39D2F2F9" w14:textId="77777777" w:rsidR="00092084" w:rsidRDefault="00092084" w:rsidP="00547CB3">
      <w:pPr>
        <w:pStyle w:val="BodyText"/>
        <w:spacing w:line="288" w:lineRule="auto"/>
        <w:ind w:left="1134"/>
        <w:rPr>
          <w:rFonts w:ascii="Bookman Old Style" w:hAnsi="Bookman Old Style"/>
          <w:lang w:val="en-US"/>
        </w:rPr>
      </w:pPr>
    </w:p>
    <w:p w14:paraId="6CC0121F" w14:textId="77777777" w:rsidR="00011617" w:rsidRPr="00E72727" w:rsidRDefault="00011617" w:rsidP="006D0B73">
      <w:pPr>
        <w:pStyle w:val="BodyText"/>
        <w:widowControl w:val="0"/>
        <w:numPr>
          <w:ilvl w:val="2"/>
          <w:numId w:val="33"/>
        </w:numPr>
        <w:autoSpaceDE w:val="0"/>
        <w:autoSpaceDN w:val="0"/>
        <w:spacing w:line="288" w:lineRule="auto"/>
        <w:ind w:left="426" w:right="113" w:hanging="426"/>
        <w:rPr>
          <w:rFonts w:ascii="Bookman Old Style" w:hAnsi="Bookman Old Style"/>
        </w:rPr>
      </w:pPr>
      <w:r w:rsidRPr="00E72727">
        <w:rPr>
          <w:rFonts w:ascii="Bookman Old Style" w:hAnsi="Bookman Old Style"/>
        </w:rPr>
        <w:t>Realisasi program/kegiatan yang melebihi target kinerja hasil/keluaran yang direncanakan</w:t>
      </w:r>
    </w:p>
    <w:p w14:paraId="1F841D09" w14:textId="77777777" w:rsidR="00011617" w:rsidRDefault="00011617" w:rsidP="006D0B73">
      <w:pPr>
        <w:pStyle w:val="BodyText"/>
        <w:widowControl w:val="0"/>
        <w:autoSpaceDE w:val="0"/>
        <w:autoSpaceDN w:val="0"/>
        <w:spacing w:line="288" w:lineRule="auto"/>
        <w:ind w:left="426" w:right="113"/>
        <w:rPr>
          <w:rFonts w:ascii="Bookman Old Style" w:hAnsi="Bookman Old Style" w:cs="Arial"/>
          <w:lang w:val="en-US"/>
        </w:rPr>
      </w:pPr>
      <w:r w:rsidRPr="00E72727">
        <w:rPr>
          <w:rFonts w:ascii="Bookman Old Style" w:hAnsi="Bookman Old Style" w:cs="Arial"/>
        </w:rPr>
        <w:t xml:space="preserve">Pada Tahun </w:t>
      </w:r>
      <w:r w:rsidRPr="00AE13BD">
        <w:rPr>
          <w:rFonts w:ascii="Bookman Old Style" w:hAnsi="Bookman Old Style" w:cs="Arial"/>
        </w:rPr>
        <w:t>20</w:t>
      </w:r>
      <w:r w:rsidR="00AE13BD" w:rsidRPr="00AE13BD">
        <w:rPr>
          <w:rFonts w:ascii="Bookman Old Style" w:hAnsi="Bookman Old Style" w:cs="Arial"/>
          <w:lang w:val="en-US"/>
        </w:rPr>
        <w:t>20</w:t>
      </w:r>
      <w:r w:rsidR="00531ACF">
        <w:rPr>
          <w:rFonts w:ascii="Bookman Old Style" w:hAnsi="Bookman Old Style" w:cs="Arial"/>
        </w:rPr>
        <w:t>,</w:t>
      </w:r>
      <w:r w:rsidR="00531ACF">
        <w:rPr>
          <w:rFonts w:ascii="Bookman Old Style" w:hAnsi="Bookman Old Style" w:cs="Arial"/>
          <w:lang w:val="en-US"/>
        </w:rPr>
        <w:t xml:space="preserve"> </w:t>
      </w:r>
      <w:r w:rsidRPr="00E72727">
        <w:rPr>
          <w:rFonts w:ascii="Bookman Old Style" w:hAnsi="Bookman Old Style" w:cs="Arial"/>
        </w:rPr>
        <w:t xml:space="preserve">realisasi program/kegiatan </w:t>
      </w:r>
      <w:r w:rsidR="00531ACF">
        <w:rPr>
          <w:rFonts w:ascii="Bookman Old Style" w:hAnsi="Bookman Old Style" w:cs="Arial"/>
          <w:lang w:val="en-US"/>
        </w:rPr>
        <w:t xml:space="preserve">belum </w:t>
      </w:r>
      <w:r w:rsidRPr="00E72727">
        <w:rPr>
          <w:rFonts w:ascii="Bookman Old Style" w:hAnsi="Bookman Old Style" w:cs="Arial"/>
        </w:rPr>
        <w:t>ada yang melebihi ta</w:t>
      </w:r>
      <w:r w:rsidR="000066A2">
        <w:rPr>
          <w:rFonts w:ascii="Bookman Old Style" w:hAnsi="Bookman Old Style" w:cs="Arial"/>
        </w:rPr>
        <w:t>rge</w:t>
      </w:r>
      <w:r w:rsidR="000066A2">
        <w:rPr>
          <w:rFonts w:ascii="Bookman Old Style" w:hAnsi="Bookman Old Style" w:cs="Arial"/>
          <w:lang w:val="en-US"/>
        </w:rPr>
        <w:t>t.</w:t>
      </w:r>
    </w:p>
    <w:p w14:paraId="2A5A99CB" w14:textId="77777777" w:rsidR="006D6D95" w:rsidRPr="000066A2" w:rsidRDefault="006D6D95" w:rsidP="006D0B73">
      <w:pPr>
        <w:pStyle w:val="BodyText"/>
        <w:widowControl w:val="0"/>
        <w:autoSpaceDE w:val="0"/>
        <w:autoSpaceDN w:val="0"/>
        <w:spacing w:line="288" w:lineRule="auto"/>
        <w:ind w:left="426" w:right="113"/>
        <w:rPr>
          <w:rFonts w:ascii="Bookman Old Style" w:hAnsi="Bookman Old Style" w:cs="Arial"/>
          <w:lang w:val="en-US"/>
        </w:rPr>
      </w:pPr>
    </w:p>
    <w:p w14:paraId="70CACB13" w14:textId="77777777" w:rsidR="00CE7D9A" w:rsidRPr="00E72727" w:rsidRDefault="00CE7D9A" w:rsidP="00510E60">
      <w:pPr>
        <w:pStyle w:val="BodyText"/>
        <w:widowControl w:val="0"/>
        <w:numPr>
          <w:ilvl w:val="2"/>
          <w:numId w:val="33"/>
        </w:numPr>
        <w:autoSpaceDE w:val="0"/>
        <w:autoSpaceDN w:val="0"/>
        <w:spacing w:line="288" w:lineRule="auto"/>
        <w:ind w:left="426" w:hanging="426"/>
        <w:rPr>
          <w:rFonts w:ascii="Bookman Old Style" w:hAnsi="Bookman Old Style"/>
        </w:rPr>
      </w:pPr>
      <w:r w:rsidRPr="00E72727">
        <w:rPr>
          <w:rFonts w:ascii="Bookman Old Style" w:hAnsi="Bookman Old Style"/>
        </w:rPr>
        <w:t>Faktor-Faktor Penyebab tidak tercapainya, terpenuhinya atau melebihi target kinerja program/kegiatan</w:t>
      </w:r>
    </w:p>
    <w:p w14:paraId="2EDD78F0" w14:textId="77777777" w:rsidR="007540A0" w:rsidRPr="00E72727" w:rsidRDefault="005331C3" w:rsidP="005331C3">
      <w:pPr>
        <w:pStyle w:val="ListParagraph"/>
        <w:tabs>
          <w:tab w:val="left" w:pos="851"/>
        </w:tabs>
        <w:spacing w:after="0" w:line="288" w:lineRule="auto"/>
        <w:ind w:left="1134" w:hanging="708"/>
        <w:jc w:val="both"/>
        <w:rPr>
          <w:rFonts w:ascii="Bookman Old Style" w:hAnsi="Bookman Old Style" w:cs="Arial"/>
          <w:sz w:val="24"/>
          <w:szCs w:val="24"/>
        </w:rPr>
      </w:pPr>
      <w:r>
        <w:rPr>
          <w:rFonts w:ascii="Bookman Old Style" w:hAnsi="Bookman Old Style" w:cs="Arial"/>
          <w:sz w:val="24"/>
          <w:szCs w:val="24"/>
        </w:rPr>
        <w:t xml:space="preserve">5.1. </w:t>
      </w:r>
      <w:r w:rsidR="007540A0" w:rsidRPr="00E72727">
        <w:rPr>
          <w:rFonts w:ascii="Bookman Old Style" w:hAnsi="Bookman Old Style" w:cs="Arial"/>
          <w:sz w:val="24"/>
          <w:szCs w:val="24"/>
          <w:lang w:val="id-ID"/>
        </w:rPr>
        <w:t>Faktor</w:t>
      </w:r>
      <w:r w:rsidR="007540A0" w:rsidRPr="00E72727">
        <w:rPr>
          <w:rFonts w:ascii="Bookman Old Style" w:hAnsi="Bookman Old Style" w:cs="Arial"/>
          <w:sz w:val="24"/>
          <w:szCs w:val="24"/>
        </w:rPr>
        <w:t>-</w:t>
      </w:r>
      <w:r w:rsidR="007540A0" w:rsidRPr="00E72727">
        <w:rPr>
          <w:rFonts w:ascii="Bookman Old Style" w:hAnsi="Bookman Old Style" w:cs="Arial"/>
          <w:sz w:val="24"/>
          <w:szCs w:val="24"/>
          <w:lang w:val="id-ID"/>
        </w:rPr>
        <w:t>faktor penyebab tidak tercapainya target dari program tersebut diatas adalah :</w:t>
      </w:r>
    </w:p>
    <w:p w14:paraId="01754B5C" w14:textId="77777777" w:rsidR="00C82BD3" w:rsidRPr="00E72727" w:rsidRDefault="00E3648E" w:rsidP="00602E46">
      <w:pPr>
        <w:pStyle w:val="BodyText"/>
        <w:tabs>
          <w:tab w:val="left" w:pos="2160"/>
        </w:tabs>
        <w:spacing w:line="288" w:lineRule="auto"/>
        <w:ind w:left="709" w:hanging="283"/>
        <w:rPr>
          <w:rFonts w:ascii="Bookman Old Style" w:hAnsi="Bookman Old Style"/>
        </w:rPr>
      </w:pPr>
      <w:r w:rsidRPr="00E72727">
        <w:rPr>
          <w:rFonts w:ascii="Bookman Old Style" w:hAnsi="Bookman Old Style"/>
        </w:rPr>
        <w:lastRenderedPageBreak/>
        <w:t>a.</w:t>
      </w:r>
      <w:r w:rsidRPr="00E72727">
        <w:rPr>
          <w:rFonts w:ascii="Bookman Old Style" w:hAnsi="Bookman Old Style"/>
          <w:lang w:val="en-US"/>
        </w:rPr>
        <w:tab/>
      </w:r>
      <w:r w:rsidR="00C82BD3" w:rsidRPr="00E72727">
        <w:rPr>
          <w:rFonts w:ascii="Bookman Old Style" w:hAnsi="Bookman Old Style"/>
        </w:rPr>
        <w:t>Program Pelayanan Administrasi Perkantoran</w:t>
      </w:r>
    </w:p>
    <w:p w14:paraId="0BD8B66E" w14:textId="77777777" w:rsidR="00E3648E" w:rsidRDefault="000D4AB3" w:rsidP="005B5C2B">
      <w:pPr>
        <w:pStyle w:val="BodyText"/>
        <w:numPr>
          <w:ilvl w:val="3"/>
          <w:numId w:val="67"/>
        </w:numPr>
        <w:tabs>
          <w:tab w:val="left" w:pos="1134"/>
        </w:tabs>
        <w:spacing w:line="288" w:lineRule="auto"/>
        <w:ind w:left="1134" w:hanging="425"/>
        <w:rPr>
          <w:rFonts w:ascii="Bookman Old Style" w:hAnsi="Bookman Old Style"/>
          <w:lang w:val="en-US"/>
        </w:rPr>
      </w:pPr>
      <w:r w:rsidRPr="00E72727">
        <w:rPr>
          <w:rFonts w:ascii="Bookman Old Style" w:hAnsi="Bookman Old Style"/>
        </w:rPr>
        <w:t xml:space="preserve">Tidak tercapainya target </w:t>
      </w:r>
      <w:r w:rsidR="00202FB0">
        <w:rPr>
          <w:rFonts w:ascii="Bookman Old Style" w:hAnsi="Bookman Old Style"/>
          <w:lang w:val="en-US"/>
        </w:rPr>
        <w:t>k</w:t>
      </w:r>
      <w:r w:rsidR="00C82BD3" w:rsidRPr="00E72727">
        <w:rPr>
          <w:rFonts w:ascii="Bookman Old Style" w:hAnsi="Bookman Old Style"/>
        </w:rPr>
        <w:t xml:space="preserve">egiatan </w:t>
      </w:r>
      <w:r w:rsidR="00202FB0">
        <w:rPr>
          <w:rFonts w:ascii="Bookman Old Style" w:hAnsi="Bookman Old Style"/>
          <w:lang w:val="en-US"/>
        </w:rPr>
        <w:t>penyusunan laporan capaian kinerja dan ikhtisar realisasi kinerja</w:t>
      </w:r>
      <w:r w:rsidR="00E3648E" w:rsidRPr="00E72727">
        <w:rPr>
          <w:rFonts w:ascii="Bookman Old Style" w:hAnsi="Bookman Old Style"/>
        </w:rPr>
        <w:t xml:space="preserve"> disebabkan</w:t>
      </w:r>
      <w:r w:rsidR="00E3648E" w:rsidRPr="00E72727">
        <w:rPr>
          <w:rFonts w:ascii="Bookman Old Style" w:hAnsi="Bookman Old Style"/>
          <w:lang w:val="en-US"/>
        </w:rPr>
        <w:t xml:space="preserve"> </w:t>
      </w:r>
      <w:r w:rsidR="00E3648E" w:rsidRPr="00E72727">
        <w:rPr>
          <w:rFonts w:ascii="Bookman Old Style" w:hAnsi="Bookman Old Style"/>
        </w:rPr>
        <w:t xml:space="preserve">karena </w:t>
      </w:r>
      <w:r w:rsidR="00202FB0">
        <w:rPr>
          <w:rFonts w:ascii="Bookman Old Style" w:hAnsi="Bookman Old Style"/>
          <w:lang w:val="en-US"/>
        </w:rPr>
        <w:t>kegiatan masih akan dilaksanakan sampai dengan Triwulan IV.</w:t>
      </w:r>
    </w:p>
    <w:p w14:paraId="13DB61AC" w14:textId="77777777" w:rsidR="0088067B" w:rsidRDefault="0088067B" w:rsidP="0088067B">
      <w:pPr>
        <w:pStyle w:val="BodyText"/>
        <w:numPr>
          <w:ilvl w:val="3"/>
          <w:numId w:val="67"/>
        </w:numPr>
        <w:tabs>
          <w:tab w:val="left" w:pos="1134"/>
        </w:tabs>
        <w:spacing w:line="288" w:lineRule="auto"/>
        <w:ind w:left="1134" w:hanging="425"/>
        <w:rPr>
          <w:rFonts w:ascii="Bookman Old Style" w:hAnsi="Bookman Old Style"/>
          <w:lang w:val="en-US"/>
        </w:rPr>
      </w:pPr>
      <w:r w:rsidRPr="00E72727">
        <w:rPr>
          <w:rFonts w:ascii="Bookman Old Style" w:hAnsi="Bookman Old Style"/>
        </w:rPr>
        <w:t xml:space="preserve">Tidak tercapainya target </w:t>
      </w:r>
      <w:r>
        <w:rPr>
          <w:rFonts w:ascii="Bookman Old Style" w:hAnsi="Bookman Old Style"/>
          <w:lang w:val="en-US"/>
        </w:rPr>
        <w:t>k</w:t>
      </w:r>
      <w:r w:rsidRPr="00E72727">
        <w:rPr>
          <w:rFonts w:ascii="Bookman Old Style" w:hAnsi="Bookman Old Style"/>
        </w:rPr>
        <w:t xml:space="preserve">egiatan </w:t>
      </w:r>
      <w:r>
        <w:rPr>
          <w:rFonts w:ascii="Bookman Old Style" w:hAnsi="Bookman Old Style"/>
          <w:lang w:val="en-US"/>
        </w:rPr>
        <w:t>penyusunan laporan keuangan</w:t>
      </w:r>
      <w:r w:rsidRPr="00E72727">
        <w:rPr>
          <w:rFonts w:ascii="Bookman Old Style" w:hAnsi="Bookman Old Style"/>
        </w:rPr>
        <w:t xml:space="preserve"> disebabkan</w:t>
      </w:r>
      <w:r w:rsidRPr="00E72727">
        <w:rPr>
          <w:rFonts w:ascii="Bookman Old Style" w:hAnsi="Bookman Old Style"/>
          <w:lang w:val="en-US"/>
        </w:rPr>
        <w:t xml:space="preserve"> </w:t>
      </w:r>
      <w:r w:rsidRPr="00E72727">
        <w:rPr>
          <w:rFonts w:ascii="Bookman Old Style" w:hAnsi="Bookman Old Style"/>
        </w:rPr>
        <w:t xml:space="preserve">karena </w:t>
      </w:r>
      <w:r>
        <w:rPr>
          <w:rFonts w:ascii="Bookman Old Style" w:hAnsi="Bookman Old Style"/>
          <w:lang w:val="en-US"/>
        </w:rPr>
        <w:t>kegiatan masih akan dilaksanakan pada bulan Juli dan bulan Desember.</w:t>
      </w:r>
    </w:p>
    <w:p w14:paraId="623EBBF1" w14:textId="77777777" w:rsidR="0088067B" w:rsidRPr="005C4490" w:rsidRDefault="0088067B" w:rsidP="0088067B">
      <w:pPr>
        <w:pStyle w:val="BodyText"/>
        <w:numPr>
          <w:ilvl w:val="3"/>
          <w:numId w:val="67"/>
        </w:numPr>
        <w:tabs>
          <w:tab w:val="left" w:pos="1134"/>
        </w:tabs>
        <w:spacing w:line="288" w:lineRule="auto"/>
        <w:ind w:left="1134" w:hanging="425"/>
        <w:rPr>
          <w:rFonts w:ascii="Bookman Old Style" w:hAnsi="Bookman Old Style"/>
          <w:lang w:val="en-US"/>
        </w:rPr>
      </w:pPr>
      <w:r w:rsidRPr="005C4490">
        <w:rPr>
          <w:rFonts w:ascii="Bookman Old Style" w:hAnsi="Bookman Old Style"/>
        </w:rPr>
        <w:t xml:space="preserve">Tidak tercapainya target </w:t>
      </w:r>
      <w:r w:rsidRPr="005C4490">
        <w:rPr>
          <w:rFonts w:ascii="Bookman Old Style" w:hAnsi="Bookman Old Style"/>
          <w:lang w:val="en-US"/>
        </w:rPr>
        <w:t>k</w:t>
      </w:r>
      <w:r w:rsidRPr="005C4490">
        <w:rPr>
          <w:rFonts w:ascii="Bookman Old Style" w:hAnsi="Bookman Old Style"/>
        </w:rPr>
        <w:t xml:space="preserve">egiatan </w:t>
      </w:r>
      <w:r w:rsidR="005C4490">
        <w:rPr>
          <w:rFonts w:ascii="Bookman Old Style" w:hAnsi="Bookman Old Style"/>
          <w:lang w:val="en-US"/>
        </w:rPr>
        <w:t xml:space="preserve">pelaksanaan survey kepuasaan masyarakat </w:t>
      </w:r>
      <w:r w:rsidRPr="005C4490">
        <w:rPr>
          <w:rFonts w:ascii="Bookman Old Style" w:hAnsi="Bookman Old Style"/>
        </w:rPr>
        <w:t>disebabkan</w:t>
      </w:r>
      <w:r w:rsidRPr="005C4490">
        <w:rPr>
          <w:rFonts w:ascii="Bookman Old Style" w:hAnsi="Bookman Old Style"/>
          <w:lang w:val="en-US"/>
        </w:rPr>
        <w:t xml:space="preserve"> </w:t>
      </w:r>
      <w:r w:rsidRPr="005C4490">
        <w:rPr>
          <w:rFonts w:ascii="Bookman Old Style" w:hAnsi="Bookman Old Style"/>
        </w:rPr>
        <w:t xml:space="preserve">karena </w:t>
      </w:r>
      <w:r w:rsidRPr="005C4490">
        <w:rPr>
          <w:rFonts w:ascii="Bookman Old Style" w:hAnsi="Bookman Old Style"/>
          <w:lang w:val="en-US"/>
        </w:rPr>
        <w:t xml:space="preserve">kegiatan dilaksanakan pada </w:t>
      </w:r>
      <w:r w:rsidR="005C4490">
        <w:rPr>
          <w:rFonts w:ascii="Bookman Old Style" w:hAnsi="Bookman Old Style"/>
          <w:lang w:val="en-US"/>
        </w:rPr>
        <w:t>semester I dan semester II</w:t>
      </w:r>
      <w:r w:rsidRPr="005C4490">
        <w:rPr>
          <w:rFonts w:ascii="Bookman Old Style" w:hAnsi="Bookman Old Style"/>
          <w:lang w:val="en-US"/>
        </w:rPr>
        <w:t>.</w:t>
      </w:r>
    </w:p>
    <w:p w14:paraId="1BBCF471" w14:textId="77777777" w:rsidR="005C4490" w:rsidRPr="005C4490" w:rsidRDefault="005C4490" w:rsidP="005C4490">
      <w:pPr>
        <w:pStyle w:val="BodyText"/>
        <w:numPr>
          <w:ilvl w:val="3"/>
          <w:numId w:val="67"/>
        </w:numPr>
        <w:tabs>
          <w:tab w:val="left" w:pos="1134"/>
        </w:tabs>
        <w:spacing w:line="288" w:lineRule="auto"/>
        <w:ind w:left="1134" w:hanging="425"/>
        <w:rPr>
          <w:rFonts w:ascii="Bookman Old Style" w:hAnsi="Bookman Old Style"/>
          <w:lang w:val="en-US"/>
        </w:rPr>
      </w:pPr>
      <w:r w:rsidRPr="005C4490">
        <w:rPr>
          <w:rFonts w:ascii="Bookman Old Style" w:hAnsi="Bookman Old Style"/>
        </w:rPr>
        <w:t xml:space="preserve">Tidak tercapainya target </w:t>
      </w:r>
      <w:r w:rsidRPr="005C4490">
        <w:rPr>
          <w:rFonts w:ascii="Bookman Old Style" w:hAnsi="Bookman Old Style"/>
          <w:lang w:val="en-US"/>
        </w:rPr>
        <w:t>k</w:t>
      </w:r>
      <w:r w:rsidRPr="005C4490">
        <w:rPr>
          <w:rFonts w:ascii="Bookman Old Style" w:hAnsi="Bookman Old Style"/>
        </w:rPr>
        <w:t xml:space="preserve">egiatan </w:t>
      </w:r>
      <w:r>
        <w:rPr>
          <w:rFonts w:ascii="Bookman Old Style" w:hAnsi="Bookman Old Style"/>
          <w:lang w:val="en-US"/>
        </w:rPr>
        <w:t xml:space="preserve">penyusunan RKA/PRKA dan DPA/DPPA </w:t>
      </w:r>
      <w:r w:rsidRPr="005C4490">
        <w:rPr>
          <w:rFonts w:ascii="Bookman Old Style" w:hAnsi="Bookman Old Style"/>
        </w:rPr>
        <w:t>disebabkan</w:t>
      </w:r>
      <w:r w:rsidRPr="005C4490">
        <w:rPr>
          <w:rFonts w:ascii="Bookman Old Style" w:hAnsi="Bookman Old Style"/>
          <w:lang w:val="en-US"/>
        </w:rPr>
        <w:t xml:space="preserve"> </w:t>
      </w:r>
      <w:r w:rsidRPr="005C4490">
        <w:rPr>
          <w:rFonts w:ascii="Bookman Old Style" w:hAnsi="Bookman Old Style"/>
        </w:rPr>
        <w:t xml:space="preserve">karena </w:t>
      </w:r>
      <w:r>
        <w:rPr>
          <w:rFonts w:ascii="Bookman Old Style" w:hAnsi="Bookman Old Style"/>
          <w:lang w:val="en-US"/>
        </w:rPr>
        <w:t xml:space="preserve">kegiatan </w:t>
      </w:r>
      <w:r w:rsidRPr="005C4490">
        <w:rPr>
          <w:rFonts w:ascii="Bookman Old Style" w:hAnsi="Bookman Old Style"/>
          <w:lang w:val="en-US"/>
        </w:rPr>
        <w:t xml:space="preserve">dilaksanakan pada </w:t>
      </w:r>
      <w:r>
        <w:rPr>
          <w:rFonts w:ascii="Bookman Old Style" w:hAnsi="Bookman Old Style"/>
          <w:lang w:val="en-US"/>
        </w:rPr>
        <w:t>semester I dan semester II</w:t>
      </w:r>
      <w:r w:rsidRPr="005C4490">
        <w:rPr>
          <w:rFonts w:ascii="Bookman Old Style" w:hAnsi="Bookman Old Style"/>
          <w:lang w:val="en-US"/>
        </w:rPr>
        <w:t>.</w:t>
      </w:r>
    </w:p>
    <w:p w14:paraId="3AFA53CA" w14:textId="77777777" w:rsidR="005C4490" w:rsidRPr="005C4490" w:rsidRDefault="005C4490" w:rsidP="005C4490">
      <w:pPr>
        <w:pStyle w:val="BodyText"/>
        <w:numPr>
          <w:ilvl w:val="3"/>
          <w:numId w:val="67"/>
        </w:numPr>
        <w:tabs>
          <w:tab w:val="left" w:pos="1134"/>
        </w:tabs>
        <w:spacing w:line="288" w:lineRule="auto"/>
        <w:ind w:left="1134" w:hanging="425"/>
        <w:rPr>
          <w:rFonts w:ascii="Bookman Old Style" w:hAnsi="Bookman Old Style"/>
          <w:lang w:val="en-US"/>
        </w:rPr>
      </w:pPr>
      <w:r w:rsidRPr="005C4490">
        <w:rPr>
          <w:rFonts w:ascii="Bookman Old Style" w:hAnsi="Bookman Old Style"/>
        </w:rPr>
        <w:t xml:space="preserve">Tidak tercapainya target </w:t>
      </w:r>
      <w:r w:rsidRPr="005C4490">
        <w:rPr>
          <w:rFonts w:ascii="Bookman Old Style" w:hAnsi="Bookman Old Style"/>
          <w:lang w:val="en-US"/>
        </w:rPr>
        <w:t>k</w:t>
      </w:r>
      <w:r w:rsidRPr="005C4490">
        <w:rPr>
          <w:rFonts w:ascii="Bookman Old Style" w:hAnsi="Bookman Old Style"/>
        </w:rPr>
        <w:t xml:space="preserve">egiatan </w:t>
      </w:r>
      <w:r>
        <w:rPr>
          <w:rFonts w:ascii="Bookman Old Style" w:hAnsi="Bookman Old Style"/>
          <w:lang w:val="en-US"/>
        </w:rPr>
        <w:t xml:space="preserve">penyusunan RKA/PRKA dan DPA/DPPA </w:t>
      </w:r>
      <w:r w:rsidRPr="005C4490">
        <w:rPr>
          <w:rFonts w:ascii="Bookman Old Style" w:hAnsi="Bookman Old Style"/>
        </w:rPr>
        <w:t>disebabkan</w:t>
      </w:r>
      <w:r w:rsidRPr="005C4490">
        <w:rPr>
          <w:rFonts w:ascii="Bookman Old Style" w:hAnsi="Bookman Old Style"/>
          <w:lang w:val="en-US"/>
        </w:rPr>
        <w:t xml:space="preserve"> </w:t>
      </w:r>
      <w:r w:rsidRPr="005C4490">
        <w:rPr>
          <w:rFonts w:ascii="Bookman Old Style" w:hAnsi="Bookman Old Style"/>
        </w:rPr>
        <w:t xml:space="preserve">karena </w:t>
      </w:r>
      <w:r>
        <w:rPr>
          <w:rFonts w:ascii="Bookman Old Style" w:hAnsi="Bookman Old Style"/>
          <w:lang w:val="en-US"/>
        </w:rPr>
        <w:t xml:space="preserve">kegiatan </w:t>
      </w:r>
      <w:r w:rsidRPr="005C4490">
        <w:rPr>
          <w:rFonts w:ascii="Bookman Old Style" w:hAnsi="Bookman Old Style"/>
          <w:lang w:val="en-US"/>
        </w:rPr>
        <w:t xml:space="preserve">dilaksanakan pada </w:t>
      </w:r>
      <w:r>
        <w:rPr>
          <w:rFonts w:ascii="Bookman Old Style" w:hAnsi="Bookman Old Style"/>
          <w:lang w:val="en-US"/>
        </w:rPr>
        <w:t>semester I dan semester II</w:t>
      </w:r>
      <w:r w:rsidRPr="005C4490">
        <w:rPr>
          <w:rFonts w:ascii="Bookman Old Style" w:hAnsi="Bookman Old Style"/>
          <w:lang w:val="en-US"/>
        </w:rPr>
        <w:t>.</w:t>
      </w:r>
    </w:p>
    <w:p w14:paraId="306D43D3" w14:textId="77777777" w:rsidR="005C4490" w:rsidRPr="005C4490" w:rsidRDefault="005C4490" w:rsidP="005C4490">
      <w:pPr>
        <w:pStyle w:val="BodyText"/>
        <w:numPr>
          <w:ilvl w:val="3"/>
          <w:numId w:val="67"/>
        </w:numPr>
        <w:tabs>
          <w:tab w:val="left" w:pos="1134"/>
        </w:tabs>
        <w:spacing w:line="288" w:lineRule="auto"/>
        <w:ind w:left="1134" w:hanging="425"/>
        <w:rPr>
          <w:rFonts w:ascii="Bookman Old Style" w:hAnsi="Bookman Old Style"/>
          <w:lang w:val="en-US"/>
        </w:rPr>
      </w:pPr>
      <w:r w:rsidRPr="005C4490">
        <w:rPr>
          <w:rFonts w:ascii="Bookman Old Style" w:hAnsi="Bookman Old Style"/>
        </w:rPr>
        <w:t xml:space="preserve">Tidak tercapainya target </w:t>
      </w:r>
      <w:r w:rsidRPr="005C4490">
        <w:rPr>
          <w:rFonts w:ascii="Bookman Old Style" w:hAnsi="Bookman Old Style"/>
          <w:lang w:val="en-US"/>
        </w:rPr>
        <w:t>k</w:t>
      </w:r>
      <w:r w:rsidRPr="005C4490">
        <w:rPr>
          <w:rFonts w:ascii="Bookman Old Style" w:hAnsi="Bookman Old Style"/>
        </w:rPr>
        <w:t xml:space="preserve">egiatan </w:t>
      </w:r>
      <w:r>
        <w:rPr>
          <w:rFonts w:ascii="Bookman Old Style" w:hAnsi="Bookman Old Style"/>
          <w:lang w:val="en-US"/>
        </w:rPr>
        <w:t xml:space="preserve">penyusunan </w:t>
      </w:r>
      <w:r w:rsidR="001E3D87">
        <w:rPr>
          <w:rFonts w:ascii="Bookman Old Style" w:hAnsi="Bookman Old Style"/>
          <w:lang w:val="en-US"/>
        </w:rPr>
        <w:t>Renja/RKT</w:t>
      </w:r>
      <w:r>
        <w:rPr>
          <w:rFonts w:ascii="Bookman Old Style" w:hAnsi="Bookman Old Style"/>
          <w:lang w:val="en-US"/>
        </w:rPr>
        <w:t xml:space="preserve"> </w:t>
      </w:r>
      <w:r w:rsidRPr="005C4490">
        <w:rPr>
          <w:rFonts w:ascii="Bookman Old Style" w:hAnsi="Bookman Old Style"/>
        </w:rPr>
        <w:t>disebabkan</w:t>
      </w:r>
      <w:r w:rsidRPr="005C4490">
        <w:rPr>
          <w:rFonts w:ascii="Bookman Old Style" w:hAnsi="Bookman Old Style"/>
          <w:lang w:val="en-US"/>
        </w:rPr>
        <w:t xml:space="preserve"> </w:t>
      </w:r>
      <w:r w:rsidRPr="005C4490">
        <w:rPr>
          <w:rFonts w:ascii="Bookman Old Style" w:hAnsi="Bookman Old Style"/>
        </w:rPr>
        <w:t xml:space="preserve">karena </w:t>
      </w:r>
      <w:r>
        <w:rPr>
          <w:rFonts w:ascii="Bookman Old Style" w:hAnsi="Bookman Old Style"/>
          <w:lang w:val="en-US"/>
        </w:rPr>
        <w:t xml:space="preserve">kegiatan </w:t>
      </w:r>
      <w:r w:rsidRPr="005C4490">
        <w:rPr>
          <w:rFonts w:ascii="Bookman Old Style" w:hAnsi="Bookman Old Style"/>
          <w:lang w:val="en-US"/>
        </w:rPr>
        <w:t xml:space="preserve">dilaksanakan pada </w:t>
      </w:r>
      <w:r w:rsidR="001E3D87">
        <w:rPr>
          <w:rFonts w:ascii="Bookman Old Style" w:hAnsi="Bookman Old Style"/>
          <w:lang w:val="en-US"/>
        </w:rPr>
        <w:t>Tribulan I sampai dengan Tribulan III.</w:t>
      </w:r>
    </w:p>
    <w:p w14:paraId="6ACFCE84" w14:textId="77777777" w:rsidR="001E3D87" w:rsidRPr="005C4490" w:rsidRDefault="001E3D87" w:rsidP="001E3D87">
      <w:pPr>
        <w:pStyle w:val="BodyText"/>
        <w:numPr>
          <w:ilvl w:val="3"/>
          <w:numId w:val="67"/>
        </w:numPr>
        <w:tabs>
          <w:tab w:val="left" w:pos="1134"/>
        </w:tabs>
        <w:spacing w:line="288" w:lineRule="auto"/>
        <w:ind w:left="1134" w:hanging="425"/>
        <w:rPr>
          <w:rFonts w:ascii="Bookman Old Style" w:hAnsi="Bookman Old Style"/>
          <w:lang w:val="en-US"/>
        </w:rPr>
      </w:pPr>
      <w:r w:rsidRPr="005C4490">
        <w:rPr>
          <w:rFonts w:ascii="Bookman Old Style" w:hAnsi="Bookman Old Style"/>
        </w:rPr>
        <w:t xml:space="preserve">Tidak tercapainya target </w:t>
      </w:r>
      <w:r w:rsidRPr="005C4490">
        <w:rPr>
          <w:rFonts w:ascii="Bookman Old Style" w:hAnsi="Bookman Old Style"/>
          <w:lang w:val="en-US"/>
        </w:rPr>
        <w:t>k</w:t>
      </w:r>
      <w:r w:rsidRPr="005C4490">
        <w:rPr>
          <w:rFonts w:ascii="Bookman Old Style" w:hAnsi="Bookman Old Style"/>
        </w:rPr>
        <w:t xml:space="preserve">egiatan </w:t>
      </w:r>
      <w:r>
        <w:rPr>
          <w:rFonts w:ascii="Bookman Old Style" w:hAnsi="Bookman Old Style"/>
          <w:lang w:val="en-US"/>
        </w:rPr>
        <w:t xml:space="preserve">penyusunan profil perangkat daerah </w:t>
      </w:r>
      <w:r w:rsidRPr="005C4490">
        <w:rPr>
          <w:rFonts w:ascii="Bookman Old Style" w:hAnsi="Bookman Old Style"/>
        </w:rPr>
        <w:t>disebabkan</w:t>
      </w:r>
      <w:r w:rsidRPr="005C4490">
        <w:rPr>
          <w:rFonts w:ascii="Bookman Old Style" w:hAnsi="Bookman Old Style"/>
          <w:lang w:val="en-US"/>
        </w:rPr>
        <w:t xml:space="preserve"> </w:t>
      </w:r>
      <w:r w:rsidRPr="005C4490">
        <w:rPr>
          <w:rFonts w:ascii="Bookman Old Style" w:hAnsi="Bookman Old Style"/>
        </w:rPr>
        <w:t xml:space="preserve">karena </w:t>
      </w:r>
      <w:r>
        <w:rPr>
          <w:rFonts w:ascii="Bookman Old Style" w:hAnsi="Bookman Old Style"/>
          <w:lang w:val="en-US"/>
        </w:rPr>
        <w:t xml:space="preserve">kegiatan </w:t>
      </w:r>
      <w:r w:rsidRPr="005C4490">
        <w:rPr>
          <w:rFonts w:ascii="Bookman Old Style" w:hAnsi="Bookman Old Style"/>
          <w:lang w:val="en-US"/>
        </w:rPr>
        <w:t xml:space="preserve">dilaksanakan pada </w:t>
      </w:r>
      <w:r>
        <w:rPr>
          <w:rFonts w:ascii="Bookman Old Style" w:hAnsi="Bookman Old Style"/>
          <w:lang w:val="en-US"/>
        </w:rPr>
        <w:t>Tribulan III.</w:t>
      </w:r>
    </w:p>
    <w:p w14:paraId="41328820" w14:textId="77777777" w:rsidR="001E3D87" w:rsidRPr="00967429" w:rsidRDefault="001E3D87" w:rsidP="001E3D87">
      <w:pPr>
        <w:pStyle w:val="BodyText"/>
        <w:numPr>
          <w:ilvl w:val="3"/>
          <w:numId w:val="67"/>
        </w:numPr>
        <w:tabs>
          <w:tab w:val="left" w:pos="1134"/>
        </w:tabs>
        <w:spacing w:line="288" w:lineRule="auto"/>
        <w:ind w:left="1134" w:hanging="425"/>
        <w:rPr>
          <w:rFonts w:ascii="Bookman Old Style" w:hAnsi="Bookman Old Style"/>
          <w:lang w:val="en-US"/>
        </w:rPr>
      </w:pPr>
      <w:r w:rsidRPr="005C4490">
        <w:rPr>
          <w:rFonts w:ascii="Bookman Old Style" w:hAnsi="Bookman Old Style"/>
        </w:rPr>
        <w:t xml:space="preserve">Tidak tercapainya target </w:t>
      </w:r>
      <w:r w:rsidRPr="005C4490">
        <w:rPr>
          <w:rFonts w:ascii="Bookman Old Style" w:hAnsi="Bookman Old Style"/>
          <w:lang w:val="en-US"/>
        </w:rPr>
        <w:t>k</w:t>
      </w:r>
      <w:r w:rsidRPr="005C4490">
        <w:rPr>
          <w:rFonts w:ascii="Bookman Old Style" w:hAnsi="Bookman Old Style"/>
        </w:rPr>
        <w:t xml:space="preserve">egiatan </w:t>
      </w:r>
      <w:r>
        <w:rPr>
          <w:rFonts w:ascii="Bookman Old Style" w:hAnsi="Bookman Old Style"/>
          <w:lang w:val="en-US"/>
        </w:rPr>
        <w:t xml:space="preserve">pemeliharaan rutin/berkala gedung kantor </w:t>
      </w:r>
      <w:r w:rsidRPr="005C4490">
        <w:rPr>
          <w:rFonts w:ascii="Bookman Old Style" w:hAnsi="Bookman Old Style"/>
        </w:rPr>
        <w:t>disebabkan</w:t>
      </w:r>
      <w:r w:rsidRPr="005C4490">
        <w:rPr>
          <w:rFonts w:ascii="Bookman Old Style" w:hAnsi="Bookman Old Style"/>
          <w:lang w:val="en-US"/>
        </w:rPr>
        <w:t xml:space="preserve"> </w:t>
      </w:r>
      <w:r w:rsidRPr="005C4490">
        <w:rPr>
          <w:rFonts w:ascii="Bookman Old Style" w:hAnsi="Bookman Old Style"/>
        </w:rPr>
        <w:t xml:space="preserve">karena </w:t>
      </w:r>
      <w:r>
        <w:rPr>
          <w:rFonts w:ascii="Bookman Old Style" w:hAnsi="Bookman Old Style"/>
          <w:lang w:val="en-US"/>
        </w:rPr>
        <w:t xml:space="preserve">kegiatan </w:t>
      </w:r>
      <w:r w:rsidRPr="005C4490">
        <w:rPr>
          <w:rFonts w:ascii="Bookman Old Style" w:hAnsi="Bookman Old Style"/>
          <w:lang w:val="en-US"/>
        </w:rPr>
        <w:t xml:space="preserve">dilaksanakan pada </w:t>
      </w:r>
      <w:r w:rsidRPr="00967429">
        <w:rPr>
          <w:rFonts w:ascii="Bookman Old Style" w:hAnsi="Bookman Old Style"/>
          <w:lang w:val="en-US"/>
        </w:rPr>
        <w:t>Semester II.</w:t>
      </w:r>
    </w:p>
    <w:p w14:paraId="4A9D1C4D" w14:textId="77777777" w:rsidR="001E3D87" w:rsidRPr="00967429" w:rsidRDefault="001E3D87" w:rsidP="001E3D87">
      <w:pPr>
        <w:pStyle w:val="BodyText"/>
        <w:numPr>
          <w:ilvl w:val="3"/>
          <w:numId w:val="67"/>
        </w:numPr>
        <w:tabs>
          <w:tab w:val="left" w:pos="1134"/>
        </w:tabs>
        <w:spacing w:line="288" w:lineRule="auto"/>
        <w:ind w:left="1134" w:hanging="425"/>
        <w:rPr>
          <w:rFonts w:ascii="Bookman Old Style" w:hAnsi="Bookman Old Style"/>
          <w:lang w:val="en-US"/>
        </w:rPr>
      </w:pPr>
      <w:r w:rsidRPr="00967429">
        <w:rPr>
          <w:rFonts w:ascii="Bookman Old Style" w:hAnsi="Bookman Old Style"/>
        </w:rPr>
        <w:t xml:space="preserve">Tidak tercapainya target </w:t>
      </w:r>
      <w:r w:rsidRPr="00967429">
        <w:rPr>
          <w:rFonts w:ascii="Bookman Old Style" w:hAnsi="Bookman Old Style"/>
          <w:lang w:val="en-US"/>
        </w:rPr>
        <w:t>k</w:t>
      </w:r>
      <w:r w:rsidRPr="00967429">
        <w:rPr>
          <w:rFonts w:ascii="Bookman Old Style" w:hAnsi="Bookman Old Style"/>
        </w:rPr>
        <w:t xml:space="preserve">egiatan </w:t>
      </w:r>
      <w:r w:rsidRPr="00967429">
        <w:rPr>
          <w:rFonts w:ascii="Bookman Old Style" w:hAnsi="Bookman Old Style"/>
          <w:lang w:val="en-US"/>
        </w:rPr>
        <w:t xml:space="preserve">pemeliharaan rutin/berkala </w:t>
      </w:r>
      <w:r w:rsidR="00967429" w:rsidRPr="00967429">
        <w:rPr>
          <w:rFonts w:ascii="Bookman Old Style" w:hAnsi="Bookman Old Style"/>
          <w:lang w:val="en-US"/>
        </w:rPr>
        <w:t>kendaraan dinas/operasional</w:t>
      </w:r>
      <w:r w:rsidRPr="00967429">
        <w:rPr>
          <w:rFonts w:ascii="Bookman Old Style" w:hAnsi="Bookman Old Style"/>
          <w:lang w:val="en-US"/>
        </w:rPr>
        <w:t xml:space="preserve"> </w:t>
      </w:r>
      <w:r w:rsidRPr="00967429">
        <w:rPr>
          <w:rFonts w:ascii="Bookman Old Style" w:hAnsi="Bookman Old Style"/>
        </w:rPr>
        <w:t>disebabkan</w:t>
      </w:r>
      <w:r w:rsidRPr="00967429">
        <w:rPr>
          <w:rFonts w:ascii="Bookman Old Style" w:hAnsi="Bookman Old Style"/>
          <w:lang w:val="en-US"/>
        </w:rPr>
        <w:t xml:space="preserve"> </w:t>
      </w:r>
      <w:r w:rsidRPr="00967429">
        <w:rPr>
          <w:rFonts w:ascii="Bookman Old Style" w:hAnsi="Bookman Old Style"/>
        </w:rPr>
        <w:t xml:space="preserve">karena </w:t>
      </w:r>
      <w:r w:rsidR="00967429" w:rsidRPr="00967429">
        <w:rPr>
          <w:rFonts w:ascii="Bookman Old Style" w:hAnsi="Bookman Old Style"/>
          <w:lang w:val="en-US"/>
        </w:rPr>
        <w:t>perbaikan kendaraan dinas disesuaikan dengan kondisi kerusakan kendaraan.</w:t>
      </w:r>
    </w:p>
    <w:p w14:paraId="0853864D" w14:textId="77777777" w:rsidR="00967429" w:rsidRPr="00967429" w:rsidRDefault="00967429" w:rsidP="00967429">
      <w:pPr>
        <w:pStyle w:val="BodyText"/>
        <w:numPr>
          <w:ilvl w:val="3"/>
          <w:numId w:val="67"/>
        </w:numPr>
        <w:tabs>
          <w:tab w:val="left" w:pos="1134"/>
        </w:tabs>
        <w:spacing w:line="288" w:lineRule="auto"/>
        <w:ind w:left="1134" w:hanging="425"/>
        <w:rPr>
          <w:rFonts w:ascii="Bookman Old Style" w:hAnsi="Bookman Old Style"/>
          <w:lang w:val="en-US"/>
        </w:rPr>
      </w:pPr>
      <w:r w:rsidRPr="00967429">
        <w:rPr>
          <w:rFonts w:ascii="Bookman Old Style" w:hAnsi="Bookman Old Style"/>
        </w:rPr>
        <w:t xml:space="preserve">Tidak tercapainya target </w:t>
      </w:r>
      <w:r w:rsidRPr="00967429">
        <w:rPr>
          <w:rFonts w:ascii="Bookman Old Style" w:hAnsi="Bookman Old Style"/>
          <w:lang w:val="en-US"/>
        </w:rPr>
        <w:t>k</w:t>
      </w:r>
      <w:r w:rsidRPr="00967429">
        <w:rPr>
          <w:rFonts w:ascii="Bookman Old Style" w:hAnsi="Bookman Old Style"/>
        </w:rPr>
        <w:t xml:space="preserve">egiatan </w:t>
      </w:r>
      <w:r w:rsidRPr="00967429">
        <w:rPr>
          <w:rFonts w:ascii="Bookman Old Style" w:hAnsi="Bookman Old Style"/>
          <w:lang w:val="en-US"/>
        </w:rPr>
        <w:t xml:space="preserve">jasa surat menyurat </w:t>
      </w:r>
      <w:r w:rsidRPr="00967429">
        <w:rPr>
          <w:rFonts w:ascii="Bookman Old Style" w:hAnsi="Bookman Old Style"/>
        </w:rPr>
        <w:t>disebabkan</w:t>
      </w:r>
      <w:r w:rsidRPr="00967429">
        <w:rPr>
          <w:rFonts w:ascii="Bookman Old Style" w:hAnsi="Bookman Old Style"/>
          <w:lang w:val="en-US"/>
        </w:rPr>
        <w:t xml:space="preserve"> </w:t>
      </w:r>
      <w:r w:rsidRPr="00967429">
        <w:rPr>
          <w:rFonts w:ascii="Bookman Old Style" w:hAnsi="Bookman Old Style"/>
        </w:rPr>
        <w:t xml:space="preserve">karena </w:t>
      </w:r>
      <w:r>
        <w:rPr>
          <w:rFonts w:ascii="Bookman Old Style" w:hAnsi="Bookman Old Style"/>
          <w:lang w:val="en-US"/>
        </w:rPr>
        <w:t>merupakan kegiatan rutin yang akan berakhir di bulan Desember.</w:t>
      </w:r>
    </w:p>
    <w:p w14:paraId="0753E0AA" w14:textId="77777777" w:rsidR="004C72E2" w:rsidRPr="00967429" w:rsidRDefault="004C72E2" w:rsidP="004C72E2">
      <w:pPr>
        <w:pStyle w:val="BodyText"/>
        <w:numPr>
          <w:ilvl w:val="3"/>
          <w:numId w:val="67"/>
        </w:numPr>
        <w:tabs>
          <w:tab w:val="left" w:pos="1134"/>
        </w:tabs>
        <w:spacing w:line="288" w:lineRule="auto"/>
        <w:ind w:left="1134" w:hanging="425"/>
        <w:rPr>
          <w:rFonts w:ascii="Bookman Old Style" w:hAnsi="Bookman Old Style"/>
          <w:lang w:val="en-US"/>
        </w:rPr>
      </w:pPr>
      <w:r w:rsidRPr="00967429">
        <w:rPr>
          <w:rFonts w:ascii="Bookman Old Style" w:hAnsi="Bookman Old Style"/>
        </w:rPr>
        <w:t xml:space="preserve">Tidak tercapainya target </w:t>
      </w:r>
      <w:r w:rsidRPr="00967429">
        <w:rPr>
          <w:rFonts w:ascii="Bookman Old Style" w:hAnsi="Bookman Old Style"/>
          <w:lang w:val="en-US"/>
        </w:rPr>
        <w:t>k</w:t>
      </w:r>
      <w:r w:rsidRPr="00967429">
        <w:rPr>
          <w:rFonts w:ascii="Bookman Old Style" w:hAnsi="Bookman Old Style"/>
        </w:rPr>
        <w:t xml:space="preserve">egiatan </w:t>
      </w:r>
      <w:r>
        <w:rPr>
          <w:rFonts w:ascii="Bookman Old Style" w:hAnsi="Bookman Old Style"/>
          <w:lang w:val="en-US"/>
        </w:rPr>
        <w:t>penyediaan jasa komunikasi</w:t>
      </w:r>
      <w:r w:rsidRPr="00967429">
        <w:rPr>
          <w:rFonts w:ascii="Bookman Old Style" w:hAnsi="Bookman Old Style"/>
          <w:lang w:val="en-US"/>
        </w:rPr>
        <w:t xml:space="preserve"> </w:t>
      </w:r>
      <w:r w:rsidRPr="00967429">
        <w:rPr>
          <w:rFonts w:ascii="Bookman Old Style" w:hAnsi="Bookman Old Style"/>
        </w:rPr>
        <w:t>disebabkan</w:t>
      </w:r>
      <w:r w:rsidRPr="00967429">
        <w:rPr>
          <w:rFonts w:ascii="Bookman Old Style" w:hAnsi="Bookman Old Style"/>
          <w:lang w:val="en-US"/>
        </w:rPr>
        <w:t xml:space="preserve"> </w:t>
      </w:r>
      <w:r w:rsidRPr="00967429">
        <w:rPr>
          <w:rFonts w:ascii="Bookman Old Style" w:hAnsi="Bookman Old Style"/>
        </w:rPr>
        <w:t xml:space="preserve">karena </w:t>
      </w:r>
      <w:r>
        <w:rPr>
          <w:rFonts w:ascii="Bookman Old Style" w:hAnsi="Bookman Old Style"/>
          <w:lang w:val="en-US"/>
        </w:rPr>
        <w:t>merupakan kegiatan rutin yang akan berakhir di bulan Desember.</w:t>
      </w:r>
    </w:p>
    <w:p w14:paraId="37DE7F13" w14:textId="77777777" w:rsidR="004C72E2" w:rsidRPr="00967429" w:rsidRDefault="004C72E2" w:rsidP="004C72E2">
      <w:pPr>
        <w:pStyle w:val="BodyText"/>
        <w:numPr>
          <w:ilvl w:val="3"/>
          <w:numId w:val="67"/>
        </w:numPr>
        <w:tabs>
          <w:tab w:val="left" w:pos="1134"/>
        </w:tabs>
        <w:spacing w:line="288" w:lineRule="auto"/>
        <w:ind w:left="1134" w:hanging="425"/>
        <w:rPr>
          <w:rFonts w:ascii="Bookman Old Style" w:hAnsi="Bookman Old Style"/>
          <w:lang w:val="en-US"/>
        </w:rPr>
      </w:pPr>
      <w:r w:rsidRPr="00967429">
        <w:rPr>
          <w:rFonts w:ascii="Bookman Old Style" w:hAnsi="Bookman Old Style"/>
        </w:rPr>
        <w:t xml:space="preserve">Tidak tercapainya target </w:t>
      </w:r>
      <w:r w:rsidRPr="00967429">
        <w:rPr>
          <w:rFonts w:ascii="Bookman Old Style" w:hAnsi="Bookman Old Style"/>
          <w:lang w:val="en-US"/>
        </w:rPr>
        <w:t>k</w:t>
      </w:r>
      <w:r w:rsidRPr="00967429">
        <w:rPr>
          <w:rFonts w:ascii="Bookman Old Style" w:hAnsi="Bookman Old Style"/>
        </w:rPr>
        <w:t xml:space="preserve">egiatan </w:t>
      </w:r>
      <w:r>
        <w:rPr>
          <w:rFonts w:ascii="Bookman Old Style" w:hAnsi="Bookman Old Style"/>
          <w:lang w:val="en-US"/>
        </w:rPr>
        <w:t xml:space="preserve">penyediaan jasa kebersihan kantor </w:t>
      </w:r>
      <w:r w:rsidRPr="00967429">
        <w:rPr>
          <w:rFonts w:ascii="Bookman Old Style" w:hAnsi="Bookman Old Style"/>
        </w:rPr>
        <w:t>disebabkan</w:t>
      </w:r>
      <w:r w:rsidRPr="00967429">
        <w:rPr>
          <w:rFonts w:ascii="Bookman Old Style" w:hAnsi="Bookman Old Style"/>
          <w:lang w:val="en-US"/>
        </w:rPr>
        <w:t xml:space="preserve"> </w:t>
      </w:r>
      <w:r w:rsidRPr="00967429">
        <w:rPr>
          <w:rFonts w:ascii="Bookman Old Style" w:hAnsi="Bookman Old Style"/>
        </w:rPr>
        <w:t xml:space="preserve">karena </w:t>
      </w:r>
      <w:r>
        <w:rPr>
          <w:rFonts w:ascii="Bookman Old Style" w:hAnsi="Bookman Old Style"/>
          <w:lang w:val="en-US"/>
        </w:rPr>
        <w:t>merupakan kegiatan rutin yang akan berakhir di bulan Desember.</w:t>
      </w:r>
    </w:p>
    <w:p w14:paraId="6DBDC0E9" w14:textId="77777777" w:rsidR="004C72E2" w:rsidRPr="00967429" w:rsidRDefault="004C72E2" w:rsidP="004C72E2">
      <w:pPr>
        <w:pStyle w:val="BodyText"/>
        <w:numPr>
          <w:ilvl w:val="3"/>
          <w:numId w:val="67"/>
        </w:numPr>
        <w:tabs>
          <w:tab w:val="left" w:pos="1134"/>
        </w:tabs>
        <w:spacing w:line="288" w:lineRule="auto"/>
        <w:ind w:left="1134" w:hanging="425"/>
        <w:rPr>
          <w:rFonts w:ascii="Bookman Old Style" w:hAnsi="Bookman Old Style"/>
          <w:lang w:val="en-US"/>
        </w:rPr>
      </w:pPr>
      <w:r w:rsidRPr="00967429">
        <w:rPr>
          <w:rFonts w:ascii="Bookman Old Style" w:hAnsi="Bookman Old Style"/>
        </w:rPr>
        <w:t xml:space="preserve">Tidak tercapainya target </w:t>
      </w:r>
      <w:r w:rsidRPr="00967429">
        <w:rPr>
          <w:rFonts w:ascii="Bookman Old Style" w:hAnsi="Bookman Old Style"/>
          <w:lang w:val="en-US"/>
        </w:rPr>
        <w:t>k</w:t>
      </w:r>
      <w:r w:rsidRPr="00967429">
        <w:rPr>
          <w:rFonts w:ascii="Bookman Old Style" w:hAnsi="Bookman Old Style"/>
        </w:rPr>
        <w:t xml:space="preserve">egiatan </w:t>
      </w:r>
      <w:r>
        <w:rPr>
          <w:rFonts w:ascii="Bookman Old Style" w:hAnsi="Bookman Old Style"/>
          <w:lang w:val="en-US"/>
        </w:rPr>
        <w:t xml:space="preserve">penyediaan alat tulis kantor </w:t>
      </w:r>
      <w:r w:rsidRPr="00967429">
        <w:rPr>
          <w:rFonts w:ascii="Bookman Old Style" w:hAnsi="Bookman Old Style"/>
        </w:rPr>
        <w:t>disebabkan</w:t>
      </w:r>
      <w:r w:rsidRPr="00967429">
        <w:rPr>
          <w:rFonts w:ascii="Bookman Old Style" w:hAnsi="Bookman Old Style"/>
          <w:lang w:val="en-US"/>
        </w:rPr>
        <w:t xml:space="preserve"> </w:t>
      </w:r>
      <w:r w:rsidRPr="00967429">
        <w:rPr>
          <w:rFonts w:ascii="Bookman Old Style" w:hAnsi="Bookman Old Style"/>
        </w:rPr>
        <w:t xml:space="preserve">karena </w:t>
      </w:r>
      <w:r>
        <w:rPr>
          <w:rFonts w:ascii="Bookman Old Style" w:hAnsi="Bookman Old Style"/>
          <w:lang w:val="en-US"/>
        </w:rPr>
        <w:t>merupakan kegiatan rutin yang akan berakhir di bulan Desember.</w:t>
      </w:r>
    </w:p>
    <w:p w14:paraId="239E8FA6" w14:textId="77777777" w:rsidR="004C72E2" w:rsidRPr="00967429" w:rsidRDefault="004C72E2" w:rsidP="004C72E2">
      <w:pPr>
        <w:pStyle w:val="BodyText"/>
        <w:numPr>
          <w:ilvl w:val="3"/>
          <w:numId w:val="67"/>
        </w:numPr>
        <w:tabs>
          <w:tab w:val="left" w:pos="1134"/>
        </w:tabs>
        <w:spacing w:line="288" w:lineRule="auto"/>
        <w:ind w:left="1134" w:hanging="425"/>
        <w:rPr>
          <w:rFonts w:ascii="Bookman Old Style" w:hAnsi="Bookman Old Style"/>
          <w:lang w:val="en-US"/>
        </w:rPr>
      </w:pPr>
      <w:r w:rsidRPr="00967429">
        <w:rPr>
          <w:rFonts w:ascii="Bookman Old Style" w:hAnsi="Bookman Old Style"/>
        </w:rPr>
        <w:t xml:space="preserve">Tidak tercapainya target </w:t>
      </w:r>
      <w:r w:rsidRPr="00967429">
        <w:rPr>
          <w:rFonts w:ascii="Bookman Old Style" w:hAnsi="Bookman Old Style"/>
          <w:lang w:val="en-US"/>
        </w:rPr>
        <w:t>k</w:t>
      </w:r>
      <w:r w:rsidRPr="00967429">
        <w:rPr>
          <w:rFonts w:ascii="Bookman Old Style" w:hAnsi="Bookman Old Style"/>
        </w:rPr>
        <w:t xml:space="preserve">egiatan </w:t>
      </w:r>
      <w:r>
        <w:rPr>
          <w:rFonts w:ascii="Bookman Old Style" w:hAnsi="Bookman Old Style"/>
          <w:lang w:val="en-US"/>
        </w:rPr>
        <w:t xml:space="preserve">penyediaan barang cetakan dan penggandaan </w:t>
      </w:r>
      <w:r w:rsidRPr="00967429">
        <w:rPr>
          <w:rFonts w:ascii="Bookman Old Style" w:hAnsi="Bookman Old Style"/>
        </w:rPr>
        <w:t>disebabkan</w:t>
      </w:r>
      <w:r w:rsidRPr="00967429">
        <w:rPr>
          <w:rFonts w:ascii="Bookman Old Style" w:hAnsi="Bookman Old Style"/>
          <w:lang w:val="en-US"/>
        </w:rPr>
        <w:t xml:space="preserve"> </w:t>
      </w:r>
      <w:r w:rsidRPr="00967429">
        <w:rPr>
          <w:rFonts w:ascii="Bookman Old Style" w:hAnsi="Bookman Old Style"/>
        </w:rPr>
        <w:t xml:space="preserve">karena </w:t>
      </w:r>
      <w:r>
        <w:rPr>
          <w:rFonts w:ascii="Bookman Old Style" w:hAnsi="Bookman Old Style"/>
          <w:lang w:val="en-US"/>
        </w:rPr>
        <w:t>merupakan kegiatan rutin yang akan berakhir di bulan Desember.</w:t>
      </w:r>
    </w:p>
    <w:p w14:paraId="14F9A774" w14:textId="77777777" w:rsidR="004C72E2" w:rsidRPr="004C72E2" w:rsidRDefault="004C72E2" w:rsidP="004C72E2">
      <w:pPr>
        <w:pStyle w:val="BodyText"/>
        <w:numPr>
          <w:ilvl w:val="3"/>
          <w:numId w:val="67"/>
        </w:numPr>
        <w:tabs>
          <w:tab w:val="left" w:pos="1134"/>
        </w:tabs>
        <w:spacing w:line="288" w:lineRule="auto"/>
        <w:ind w:left="1134" w:hanging="425"/>
        <w:rPr>
          <w:rFonts w:ascii="Bookman Old Style" w:hAnsi="Bookman Old Style"/>
          <w:lang w:val="en-US"/>
        </w:rPr>
      </w:pPr>
      <w:r w:rsidRPr="00967429">
        <w:rPr>
          <w:rFonts w:ascii="Bookman Old Style" w:hAnsi="Bookman Old Style"/>
        </w:rPr>
        <w:lastRenderedPageBreak/>
        <w:t xml:space="preserve">Tidak tercapainya target </w:t>
      </w:r>
      <w:r w:rsidRPr="00967429">
        <w:rPr>
          <w:rFonts w:ascii="Bookman Old Style" w:hAnsi="Bookman Old Style"/>
          <w:lang w:val="en-US"/>
        </w:rPr>
        <w:t>k</w:t>
      </w:r>
      <w:r w:rsidRPr="00967429">
        <w:rPr>
          <w:rFonts w:ascii="Bookman Old Style" w:hAnsi="Bookman Old Style"/>
        </w:rPr>
        <w:t xml:space="preserve">egiatan </w:t>
      </w:r>
      <w:r>
        <w:rPr>
          <w:rFonts w:ascii="Bookman Old Style" w:hAnsi="Bookman Old Style"/>
          <w:lang w:val="en-US"/>
        </w:rPr>
        <w:t xml:space="preserve">penyediaan komponen instalasi listrik/bangunan kantor </w:t>
      </w:r>
      <w:r w:rsidRPr="00967429">
        <w:rPr>
          <w:rFonts w:ascii="Bookman Old Style" w:hAnsi="Bookman Old Style"/>
        </w:rPr>
        <w:t>disebabkan</w:t>
      </w:r>
      <w:r w:rsidRPr="00967429">
        <w:rPr>
          <w:rFonts w:ascii="Bookman Old Style" w:hAnsi="Bookman Old Style"/>
          <w:lang w:val="en-US"/>
        </w:rPr>
        <w:t xml:space="preserve"> </w:t>
      </w:r>
      <w:r w:rsidRPr="00967429">
        <w:rPr>
          <w:rFonts w:ascii="Bookman Old Style" w:hAnsi="Bookman Old Style"/>
        </w:rPr>
        <w:t xml:space="preserve">karena </w:t>
      </w:r>
      <w:r>
        <w:rPr>
          <w:rFonts w:ascii="Bookman Old Style" w:hAnsi="Bookman Old Style"/>
          <w:lang w:val="en-US"/>
        </w:rPr>
        <w:t xml:space="preserve">menyesuaikan dengan kebutuhan </w:t>
      </w:r>
      <w:r w:rsidR="00F77DDD">
        <w:rPr>
          <w:rFonts w:ascii="Bookman Old Style" w:hAnsi="Bookman Old Style"/>
          <w:lang w:val="en-US"/>
        </w:rPr>
        <w:t>instalasi listrik di kantor.</w:t>
      </w:r>
    </w:p>
    <w:p w14:paraId="4899BFF1" w14:textId="77777777" w:rsidR="00F77DDD" w:rsidRPr="004C72E2" w:rsidRDefault="00F77DDD" w:rsidP="00F77DDD">
      <w:pPr>
        <w:pStyle w:val="BodyText"/>
        <w:numPr>
          <w:ilvl w:val="3"/>
          <w:numId w:val="67"/>
        </w:numPr>
        <w:tabs>
          <w:tab w:val="left" w:pos="1134"/>
        </w:tabs>
        <w:spacing w:line="288" w:lineRule="auto"/>
        <w:ind w:left="1134" w:hanging="425"/>
        <w:rPr>
          <w:rFonts w:ascii="Bookman Old Style" w:hAnsi="Bookman Old Style"/>
          <w:lang w:val="en-US"/>
        </w:rPr>
      </w:pPr>
      <w:r w:rsidRPr="00967429">
        <w:rPr>
          <w:rFonts w:ascii="Bookman Old Style" w:hAnsi="Bookman Old Style"/>
        </w:rPr>
        <w:t xml:space="preserve">Tidak tercapainya target </w:t>
      </w:r>
      <w:r w:rsidRPr="00967429">
        <w:rPr>
          <w:rFonts w:ascii="Bookman Old Style" w:hAnsi="Bookman Old Style"/>
          <w:lang w:val="en-US"/>
        </w:rPr>
        <w:t>k</w:t>
      </w:r>
      <w:r w:rsidRPr="00967429">
        <w:rPr>
          <w:rFonts w:ascii="Bookman Old Style" w:hAnsi="Bookman Old Style"/>
        </w:rPr>
        <w:t xml:space="preserve">egiatan </w:t>
      </w:r>
      <w:r>
        <w:rPr>
          <w:rFonts w:ascii="Bookman Old Style" w:hAnsi="Bookman Old Style"/>
          <w:lang w:val="en-US"/>
        </w:rPr>
        <w:t xml:space="preserve">penyediaan bahan bacaan dan peraturan perundang-undangan </w:t>
      </w:r>
      <w:r w:rsidRPr="00967429">
        <w:rPr>
          <w:rFonts w:ascii="Bookman Old Style" w:hAnsi="Bookman Old Style"/>
        </w:rPr>
        <w:t>disebabkan</w:t>
      </w:r>
      <w:r w:rsidRPr="00967429">
        <w:rPr>
          <w:rFonts w:ascii="Bookman Old Style" w:hAnsi="Bookman Old Style"/>
          <w:lang w:val="en-US"/>
        </w:rPr>
        <w:t xml:space="preserve"> </w:t>
      </w:r>
      <w:r w:rsidRPr="00967429">
        <w:rPr>
          <w:rFonts w:ascii="Bookman Old Style" w:hAnsi="Bookman Old Style"/>
        </w:rPr>
        <w:t xml:space="preserve">karena </w:t>
      </w:r>
      <w:r w:rsidR="005F3C7A">
        <w:rPr>
          <w:rFonts w:ascii="Bookman Old Style" w:hAnsi="Bookman Old Style"/>
          <w:lang w:val="en-US"/>
        </w:rPr>
        <w:t>merupakan kegiatan rutin yang akan berakhir di bulan Desember.</w:t>
      </w:r>
    </w:p>
    <w:p w14:paraId="4D65603C" w14:textId="77777777" w:rsidR="00F77DDD" w:rsidRPr="004C72E2" w:rsidRDefault="00F77DDD" w:rsidP="00F77DDD">
      <w:pPr>
        <w:pStyle w:val="BodyText"/>
        <w:numPr>
          <w:ilvl w:val="3"/>
          <w:numId w:val="67"/>
        </w:numPr>
        <w:tabs>
          <w:tab w:val="left" w:pos="1134"/>
        </w:tabs>
        <w:spacing w:line="288" w:lineRule="auto"/>
        <w:ind w:left="1134" w:hanging="425"/>
        <w:rPr>
          <w:rFonts w:ascii="Bookman Old Style" w:hAnsi="Bookman Old Style"/>
          <w:lang w:val="en-US"/>
        </w:rPr>
      </w:pPr>
      <w:r w:rsidRPr="00967429">
        <w:rPr>
          <w:rFonts w:ascii="Bookman Old Style" w:hAnsi="Bookman Old Style"/>
        </w:rPr>
        <w:t xml:space="preserve">Tidak tercapainya target </w:t>
      </w:r>
      <w:r w:rsidRPr="00967429">
        <w:rPr>
          <w:rFonts w:ascii="Bookman Old Style" w:hAnsi="Bookman Old Style"/>
          <w:lang w:val="en-US"/>
        </w:rPr>
        <w:t>k</w:t>
      </w:r>
      <w:r w:rsidRPr="00967429">
        <w:rPr>
          <w:rFonts w:ascii="Bookman Old Style" w:hAnsi="Bookman Old Style"/>
        </w:rPr>
        <w:t xml:space="preserve">egiatan </w:t>
      </w:r>
      <w:r>
        <w:rPr>
          <w:rFonts w:ascii="Bookman Old Style" w:hAnsi="Bookman Old Style"/>
          <w:lang w:val="en-US"/>
        </w:rPr>
        <w:t xml:space="preserve">penyediaan </w:t>
      </w:r>
      <w:r w:rsidR="005F3C7A">
        <w:rPr>
          <w:rFonts w:ascii="Bookman Old Style" w:hAnsi="Bookman Old Style"/>
          <w:lang w:val="en-US"/>
        </w:rPr>
        <w:t>makanan dan minuman</w:t>
      </w:r>
      <w:r>
        <w:rPr>
          <w:rFonts w:ascii="Bookman Old Style" w:hAnsi="Bookman Old Style"/>
          <w:lang w:val="en-US"/>
        </w:rPr>
        <w:t xml:space="preserve"> </w:t>
      </w:r>
      <w:r w:rsidRPr="00967429">
        <w:rPr>
          <w:rFonts w:ascii="Bookman Old Style" w:hAnsi="Bookman Old Style"/>
        </w:rPr>
        <w:t>disebabkan</w:t>
      </w:r>
      <w:r w:rsidRPr="00967429">
        <w:rPr>
          <w:rFonts w:ascii="Bookman Old Style" w:hAnsi="Bookman Old Style"/>
          <w:lang w:val="en-US"/>
        </w:rPr>
        <w:t xml:space="preserve"> </w:t>
      </w:r>
      <w:r w:rsidRPr="00967429">
        <w:rPr>
          <w:rFonts w:ascii="Bookman Old Style" w:hAnsi="Bookman Old Style"/>
        </w:rPr>
        <w:t xml:space="preserve">karena </w:t>
      </w:r>
      <w:r w:rsidR="005F3C7A">
        <w:rPr>
          <w:rFonts w:ascii="Bookman Old Style" w:hAnsi="Bookman Old Style"/>
          <w:lang w:val="en-US"/>
        </w:rPr>
        <w:t>merupakan kegiatan rutin yang akan berakhir di bulan desember.</w:t>
      </w:r>
    </w:p>
    <w:p w14:paraId="4529B5EA" w14:textId="77777777" w:rsidR="005F3C7A" w:rsidRPr="004C72E2" w:rsidRDefault="005F3C7A" w:rsidP="005F3C7A">
      <w:pPr>
        <w:pStyle w:val="BodyText"/>
        <w:numPr>
          <w:ilvl w:val="3"/>
          <w:numId w:val="67"/>
        </w:numPr>
        <w:tabs>
          <w:tab w:val="left" w:pos="1134"/>
        </w:tabs>
        <w:spacing w:line="288" w:lineRule="auto"/>
        <w:ind w:left="1134" w:hanging="425"/>
        <w:rPr>
          <w:rFonts w:ascii="Bookman Old Style" w:hAnsi="Bookman Old Style"/>
          <w:lang w:val="en-US"/>
        </w:rPr>
      </w:pPr>
      <w:r w:rsidRPr="00967429">
        <w:rPr>
          <w:rFonts w:ascii="Bookman Old Style" w:hAnsi="Bookman Old Style"/>
        </w:rPr>
        <w:t xml:space="preserve">Tidak tercapainya target </w:t>
      </w:r>
      <w:r w:rsidRPr="00967429">
        <w:rPr>
          <w:rFonts w:ascii="Bookman Old Style" w:hAnsi="Bookman Old Style"/>
          <w:lang w:val="en-US"/>
        </w:rPr>
        <w:t>k</w:t>
      </w:r>
      <w:r w:rsidRPr="00967429">
        <w:rPr>
          <w:rFonts w:ascii="Bookman Old Style" w:hAnsi="Bookman Old Style"/>
        </w:rPr>
        <w:t xml:space="preserve">egiatan </w:t>
      </w:r>
      <w:r>
        <w:rPr>
          <w:rFonts w:ascii="Bookman Old Style" w:hAnsi="Bookman Old Style"/>
          <w:lang w:val="en-US"/>
        </w:rPr>
        <w:t xml:space="preserve">rapat-rapat koordinasi dan konsultasi keluar daerah </w:t>
      </w:r>
      <w:r w:rsidRPr="00967429">
        <w:rPr>
          <w:rFonts w:ascii="Bookman Old Style" w:hAnsi="Bookman Old Style"/>
        </w:rPr>
        <w:t>disebabkan</w:t>
      </w:r>
      <w:r w:rsidRPr="00967429">
        <w:rPr>
          <w:rFonts w:ascii="Bookman Old Style" w:hAnsi="Bookman Old Style"/>
          <w:lang w:val="en-US"/>
        </w:rPr>
        <w:t xml:space="preserve"> </w:t>
      </w:r>
      <w:r w:rsidRPr="00967429">
        <w:rPr>
          <w:rFonts w:ascii="Bookman Old Style" w:hAnsi="Bookman Old Style"/>
        </w:rPr>
        <w:t xml:space="preserve">karena </w:t>
      </w:r>
      <w:r>
        <w:rPr>
          <w:rFonts w:ascii="Bookman Old Style" w:hAnsi="Bookman Old Style"/>
          <w:lang w:val="en-US"/>
        </w:rPr>
        <w:t>adanya anjuran dari pemerintah untuk tidak melakukan aktivitas rapat-rapat koordinasi ke luar daerah.</w:t>
      </w:r>
    </w:p>
    <w:p w14:paraId="6C349CDC" w14:textId="77777777" w:rsidR="005F3C7A" w:rsidRPr="004C72E2" w:rsidRDefault="005F3C7A" w:rsidP="005F3C7A">
      <w:pPr>
        <w:pStyle w:val="BodyText"/>
        <w:numPr>
          <w:ilvl w:val="3"/>
          <w:numId w:val="67"/>
        </w:numPr>
        <w:tabs>
          <w:tab w:val="left" w:pos="1134"/>
        </w:tabs>
        <w:spacing w:line="288" w:lineRule="auto"/>
        <w:ind w:left="1134" w:hanging="425"/>
        <w:rPr>
          <w:rFonts w:ascii="Bookman Old Style" w:hAnsi="Bookman Old Style"/>
          <w:lang w:val="en-US"/>
        </w:rPr>
      </w:pPr>
      <w:r w:rsidRPr="00967429">
        <w:rPr>
          <w:rFonts w:ascii="Bookman Old Style" w:hAnsi="Bookman Old Style"/>
        </w:rPr>
        <w:t xml:space="preserve">Tidak tercapainya target </w:t>
      </w:r>
      <w:r w:rsidRPr="00967429">
        <w:rPr>
          <w:rFonts w:ascii="Bookman Old Style" w:hAnsi="Bookman Old Style"/>
          <w:lang w:val="en-US"/>
        </w:rPr>
        <w:t>k</w:t>
      </w:r>
      <w:r w:rsidRPr="00967429">
        <w:rPr>
          <w:rFonts w:ascii="Bookman Old Style" w:hAnsi="Bookman Old Style"/>
        </w:rPr>
        <w:t xml:space="preserve">egiatan </w:t>
      </w:r>
      <w:r>
        <w:rPr>
          <w:rFonts w:ascii="Bookman Old Style" w:hAnsi="Bookman Old Style"/>
          <w:lang w:val="en-US"/>
        </w:rPr>
        <w:t xml:space="preserve">pengadaan perlengkapan dan peralatan sarana dan prasarana kantor </w:t>
      </w:r>
      <w:r w:rsidRPr="00967429">
        <w:rPr>
          <w:rFonts w:ascii="Bookman Old Style" w:hAnsi="Bookman Old Style"/>
        </w:rPr>
        <w:t>disebabkan</w:t>
      </w:r>
      <w:r w:rsidRPr="00967429">
        <w:rPr>
          <w:rFonts w:ascii="Bookman Old Style" w:hAnsi="Bookman Old Style"/>
          <w:lang w:val="en-US"/>
        </w:rPr>
        <w:t xml:space="preserve"> </w:t>
      </w:r>
      <w:r w:rsidRPr="00967429">
        <w:rPr>
          <w:rFonts w:ascii="Bookman Old Style" w:hAnsi="Bookman Old Style"/>
        </w:rPr>
        <w:t xml:space="preserve">karena </w:t>
      </w:r>
      <w:r>
        <w:rPr>
          <w:rFonts w:ascii="Bookman Old Style" w:hAnsi="Bookman Old Style"/>
          <w:lang w:val="en-US"/>
        </w:rPr>
        <w:t>masih dalam proses pelaksanaan.</w:t>
      </w:r>
    </w:p>
    <w:p w14:paraId="39728F5F" w14:textId="77777777" w:rsidR="005F3C7A" w:rsidRPr="004C72E2" w:rsidRDefault="005F3C7A" w:rsidP="005F3C7A">
      <w:pPr>
        <w:pStyle w:val="BodyText"/>
        <w:numPr>
          <w:ilvl w:val="3"/>
          <w:numId w:val="67"/>
        </w:numPr>
        <w:tabs>
          <w:tab w:val="left" w:pos="1134"/>
        </w:tabs>
        <w:spacing w:line="288" w:lineRule="auto"/>
        <w:ind w:left="1134" w:hanging="425"/>
        <w:rPr>
          <w:rFonts w:ascii="Bookman Old Style" w:hAnsi="Bookman Old Style"/>
          <w:lang w:val="en-US"/>
        </w:rPr>
      </w:pPr>
      <w:r w:rsidRPr="00967429">
        <w:rPr>
          <w:rFonts w:ascii="Bookman Old Style" w:hAnsi="Bookman Old Style"/>
        </w:rPr>
        <w:t xml:space="preserve">Tidak tercapainya target </w:t>
      </w:r>
      <w:r w:rsidRPr="00967429">
        <w:rPr>
          <w:rFonts w:ascii="Bookman Old Style" w:hAnsi="Bookman Old Style"/>
          <w:lang w:val="en-US"/>
        </w:rPr>
        <w:t>k</w:t>
      </w:r>
      <w:r w:rsidRPr="00967429">
        <w:rPr>
          <w:rFonts w:ascii="Bookman Old Style" w:hAnsi="Bookman Old Style"/>
        </w:rPr>
        <w:t xml:space="preserve">egiatan </w:t>
      </w:r>
      <w:r>
        <w:rPr>
          <w:rFonts w:ascii="Bookman Old Style" w:hAnsi="Bookman Old Style"/>
          <w:lang w:val="en-US"/>
        </w:rPr>
        <w:t xml:space="preserve">pengadaan BBM dan pelumas </w:t>
      </w:r>
      <w:r w:rsidRPr="00967429">
        <w:rPr>
          <w:rFonts w:ascii="Bookman Old Style" w:hAnsi="Bookman Old Style"/>
        </w:rPr>
        <w:t>disebabkan</w:t>
      </w:r>
      <w:r w:rsidRPr="00967429">
        <w:rPr>
          <w:rFonts w:ascii="Bookman Old Style" w:hAnsi="Bookman Old Style"/>
          <w:lang w:val="en-US"/>
        </w:rPr>
        <w:t xml:space="preserve"> </w:t>
      </w:r>
      <w:r w:rsidRPr="00967429">
        <w:rPr>
          <w:rFonts w:ascii="Bookman Old Style" w:hAnsi="Bookman Old Style"/>
        </w:rPr>
        <w:t xml:space="preserve">karena </w:t>
      </w:r>
      <w:r>
        <w:rPr>
          <w:rFonts w:ascii="Bookman Old Style" w:hAnsi="Bookman Old Style"/>
          <w:lang w:val="en-US"/>
        </w:rPr>
        <w:t>merupakan kegiatan rutin yang akan berakhir di bulan Desember.</w:t>
      </w:r>
    </w:p>
    <w:p w14:paraId="7AF2F544" w14:textId="77777777" w:rsidR="005F3C7A" w:rsidRPr="004C72E2" w:rsidRDefault="005F3C7A" w:rsidP="005F3C7A">
      <w:pPr>
        <w:pStyle w:val="BodyText"/>
        <w:numPr>
          <w:ilvl w:val="3"/>
          <w:numId w:val="67"/>
        </w:numPr>
        <w:tabs>
          <w:tab w:val="left" w:pos="1134"/>
        </w:tabs>
        <w:spacing w:line="288" w:lineRule="auto"/>
        <w:ind w:left="1134" w:hanging="425"/>
        <w:rPr>
          <w:rFonts w:ascii="Bookman Old Style" w:hAnsi="Bookman Old Style"/>
          <w:lang w:val="en-US"/>
        </w:rPr>
      </w:pPr>
      <w:r w:rsidRPr="00967429">
        <w:rPr>
          <w:rFonts w:ascii="Bookman Old Style" w:hAnsi="Bookman Old Style"/>
        </w:rPr>
        <w:t xml:space="preserve">Tidak tercapainya target </w:t>
      </w:r>
      <w:r w:rsidRPr="00967429">
        <w:rPr>
          <w:rFonts w:ascii="Bookman Old Style" w:hAnsi="Bookman Old Style"/>
          <w:lang w:val="en-US"/>
        </w:rPr>
        <w:t>k</w:t>
      </w:r>
      <w:r w:rsidRPr="00967429">
        <w:rPr>
          <w:rFonts w:ascii="Bookman Old Style" w:hAnsi="Bookman Old Style"/>
        </w:rPr>
        <w:t xml:space="preserve">egiatan </w:t>
      </w:r>
      <w:r>
        <w:rPr>
          <w:rFonts w:ascii="Bookman Old Style" w:hAnsi="Bookman Old Style"/>
          <w:lang w:val="en-US"/>
        </w:rPr>
        <w:t xml:space="preserve">penigkatan/pengembangan kapasitas sumber daya aparatur </w:t>
      </w:r>
      <w:r w:rsidRPr="00967429">
        <w:rPr>
          <w:rFonts w:ascii="Bookman Old Style" w:hAnsi="Bookman Old Style"/>
        </w:rPr>
        <w:t>disebabkan</w:t>
      </w:r>
      <w:r w:rsidRPr="00967429">
        <w:rPr>
          <w:rFonts w:ascii="Bookman Old Style" w:hAnsi="Bookman Old Style"/>
          <w:lang w:val="en-US"/>
        </w:rPr>
        <w:t xml:space="preserve"> </w:t>
      </w:r>
      <w:r w:rsidRPr="00967429">
        <w:rPr>
          <w:rFonts w:ascii="Bookman Old Style" w:hAnsi="Bookman Old Style"/>
        </w:rPr>
        <w:t xml:space="preserve">karena </w:t>
      </w:r>
      <w:r>
        <w:rPr>
          <w:rFonts w:ascii="Bookman Old Style" w:hAnsi="Bookman Old Style"/>
          <w:lang w:val="en-US"/>
        </w:rPr>
        <w:t>ada himbauan dari pemerintah untuk tidak melakukan aktivitas bersama dalam satu ruangan</w:t>
      </w:r>
      <w:r w:rsidR="00B73F06">
        <w:rPr>
          <w:rFonts w:ascii="Bookman Old Style" w:hAnsi="Bookman Old Style"/>
          <w:lang w:val="en-US"/>
        </w:rPr>
        <w:t xml:space="preserve"> lebih dari 30 orang</w:t>
      </w:r>
      <w:r>
        <w:rPr>
          <w:rFonts w:ascii="Bookman Old Style" w:hAnsi="Bookman Old Style"/>
          <w:lang w:val="en-US"/>
        </w:rPr>
        <w:t>.</w:t>
      </w:r>
    </w:p>
    <w:p w14:paraId="55B83607" w14:textId="77777777" w:rsidR="00D30BCE" w:rsidRDefault="00D30BCE" w:rsidP="00D30BCE">
      <w:pPr>
        <w:tabs>
          <w:tab w:val="left" w:pos="1843"/>
        </w:tabs>
        <w:spacing w:line="288" w:lineRule="auto"/>
        <w:jc w:val="both"/>
        <w:rPr>
          <w:rFonts w:ascii="Bookman Old Style" w:hAnsi="Bookman Old Style"/>
        </w:rPr>
      </w:pPr>
    </w:p>
    <w:p w14:paraId="16FD7BFE" w14:textId="77777777" w:rsidR="00D30BCE" w:rsidRDefault="00D30BCE" w:rsidP="00D30BCE">
      <w:pPr>
        <w:numPr>
          <w:ilvl w:val="0"/>
          <w:numId w:val="101"/>
        </w:numPr>
        <w:spacing w:line="288" w:lineRule="auto"/>
        <w:ind w:left="709" w:hanging="283"/>
        <w:jc w:val="both"/>
        <w:rPr>
          <w:rFonts w:ascii="Bookman Old Style" w:eastAsia="Arial" w:hAnsi="Bookman Old Style" w:cs="Arial"/>
          <w:lang w:eastAsia="id-ID"/>
        </w:rPr>
      </w:pPr>
      <w:r>
        <w:rPr>
          <w:rFonts w:ascii="Bookman Old Style" w:eastAsia="Arial" w:hAnsi="Bookman Old Style" w:cs="Arial"/>
          <w:lang w:eastAsia="id-ID"/>
        </w:rPr>
        <w:t>Program Pengembangan Usaha Mikro</w:t>
      </w:r>
    </w:p>
    <w:p w14:paraId="158A83C3" w14:textId="77777777" w:rsidR="00D30BCE" w:rsidRDefault="00D30BCE" w:rsidP="006A3ECA">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Tidak tercapainya target kegiatan klinik usaha mikro karena merupakan kegiatan rutin yang akan berakhir di bulan Desember.</w:t>
      </w:r>
    </w:p>
    <w:p w14:paraId="7DED8410" w14:textId="77777777" w:rsidR="00D30BCE" w:rsidRDefault="00D30BCE" w:rsidP="006A3ECA">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w:t>
      </w:r>
      <w:r>
        <w:rPr>
          <w:rFonts w:ascii="Bookman Old Style" w:eastAsia="Arial" w:hAnsi="Bookman Old Style" w:cs="Arial"/>
          <w:lang w:eastAsia="id-ID"/>
        </w:rPr>
        <w:tab/>
        <w:t>Tidak tercapainya target kegiatan penyusunan database usaha mikro karena masih dalam proses pelaksanaan.</w:t>
      </w:r>
    </w:p>
    <w:p w14:paraId="1BF04ACF" w14:textId="77777777" w:rsidR="00D30BCE" w:rsidRDefault="00D30BCE" w:rsidP="006A3ECA">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3.</w:t>
      </w:r>
      <w:r>
        <w:rPr>
          <w:rFonts w:ascii="Bookman Old Style" w:eastAsia="Arial" w:hAnsi="Bookman Old Style" w:cs="Arial"/>
          <w:lang w:eastAsia="id-ID"/>
        </w:rPr>
        <w:tab/>
        <w:t>Tidak tercapainya target kegiatan pengembangan jaringan pemasaran produk usaha mikro Kota Malang karena masih dalam proses pelaksanaan.</w:t>
      </w:r>
    </w:p>
    <w:p w14:paraId="6C729760" w14:textId="77777777" w:rsidR="00D30BCE" w:rsidRDefault="00D30BCE" w:rsidP="00D30BCE">
      <w:pPr>
        <w:spacing w:line="288" w:lineRule="auto"/>
        <w:jc w:val="both"/>
        <w:rPr>
          <w:rFonts w:ascii="Bookman Old Style" w:eastAsia="Arial" w:hAnsi="Bookman Old Style" w:cs="Arial"/>
          <w:lang w:eastAsia="id-ID"/>
        </w:rPr>
      </w:pPr>
    </w:p>
    <w:p w14:paraId="03263637" w14:textId="77777777" w:rsidR="00D30BCE" w:rsidRDefault="00D30BCE" w:rsidP="00D30BCE">
      <w:pPr>
        <w:numPr>
          <w:ilvl w:val="0"/>
          <w:numId w:val="101"/>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t>Program Pembinaan Lingkungan Sosial di Bidang Usaha Mikro</w:t>
      </w:r>
    </w:p>
    <w:p w14:paraId="6BFA84AA" w14:textId="77777777" w:rsidR="00D30BCE" w:rsidRDefault="00D30BCE" w:rsidP="006A3ECA">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Tidak tercapainya target kegiatan pembinaan dan pelatihan keterampilan kerja bagi tenaga kerja dan masyarakat (calon wirausaha baru) karena kegiatan masih dilaksanakan pada triwulan II dan triwulan III.</w:t>
      </w:r>
    </w:p>
    <w:p w14:paraId="04C05FCE" w14:textId="77777777" w:rsidR="00D30BCE" w:rsidRDefault="00D30BCE" w:rsidP="00D30BCE">
      <w:pPr>
        <w:spacing w:line="288" w:lineRule="auto"/>
        <w:ind w:left="851"/>
        <w:jc w:val="both"/>
        <w:rPr>
          <w:rFonts w:ascii="Bookman Old Style" w:eastAsia="Arial" w:hAnsi="Bookman Old Style" w:cs="Arial"/>
          <w:lang w:eastAsia="id-ID"/>
        </w:rPr>
      </w:pPr>
    </w:p>
    <w:p w14:paraId="6328178F" w14:textId="77777777" w:rsidR="00D30BCE" w:rsidRDefault="00D30BCE" w:rsidP="00D30BCE">
      <w:pPr>
        <w:numPr>
          <w:ilvl w:val="0"/>
          <w:numId w:val="101"/>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t>Program Pembinaan Koperasi</w:t>
      </w:r>
    </w:p>
    <w:p w14:paraId="141CABDC" w14:textId="77777777" w:rsidR="00D30BCE" w:rsidRDefault="00D30BCE" w:rsidP="006A3ECA">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Tidak tercapainya target kegiatan fasilitasi klinik koperasi karena kegiatan merupakan kegiatan rutin dan berakhir di bulan Desember.</w:t>
      </w:r>
    </w:p>
    <w:p w14:paraId="2AF9C168" w14:textId="77777777" w:rsidR="00D30BCE" w:rsidRDefault="00D30BCE" w:rsidP="006A3ECA">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w:t>
      </w:r>
      <w:r>
        <w:rPr>
          <w:rFonts w:ascii="Bookman Old Style" w:eastAsia="Arial" w:hAnsi="Bookman Old Style" w:cs="Arial"/>
          <w:lang w:eastAsia="id-ID"/>
        </w:rPr>
        <w:tab/>
        <w:t>Tidak tercapainya target kegiatan pembinaan kepatuhan KSP/USP koperasi karena kegiatan merupakan kegiatan rutin dan berakhir di bulan September.</w:t>
      </w:r>
    </w:p>
    <w:p w14:paraId="4A7D8C3F" w14:textId="77777777" w:rsidR="00D30BCE" w:rsidRDefault="00D30BCE" w:rsidP="0087519A">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lastRenderedPageBreak/>
        <w:t>3.</w:t>
      </w:r>
      <w:r>
        <w:rPr>
          <w:rFonts w:ascii="Bookman Old Style" w:eastAsia="Arial" w:hAnsi="Bookman Old Style" w:cs="Arial"/>
          <w:lang w:eastAsia="id-ID"/>
        </w:rPr>
        <w:tab/>
        <w:t>Tidak tercapainya target kegiatan pembentukan perubahan dan pembubaran koperasi karena kegiatan merupakan kegiatan rutin dan berakhir di bulan Desember.</w:t>
      </w:r>
    </w:p>
    <w:p w14:paraId="4D7A2214" w14:textId="77777777" w:rsidR="00D30BCE" w:rsidRDefault="00D30BCE" w:rsidP="0087519A">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4.</w:t>
      </w:r>
      <w:r>
        <w:rPr>
          <w:rFonts w:ascii="Bookman Old Style" w:eastAsia="Arial" w:hAnsi="Bookman Old Style" w:cs="Arial"/>
          <w:lang w:eastAsia="id-ID"/>
        </w:rPr>
        <w:tab/>
        <w:t>Tidak tercapainya target kegiatan penilaian kesehatan bagi USP/KSP karena kegiatan merupakan kegiatan rutin dan berakhir di bulan Desember.</w:t>
      </w:r>
    </w:p>
    <w:p w14:paraId="617A4742" w14:textId="77777777" w:rsidR="00D30BCE" w:rsidRDefault="00D30BCE" w:rsidP="0087519A">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5.</w:t>
      </w:r>
      <w:r>
        <w:rPr>
          <w:rFonts w:ascii="Bookman Old Style" w:eastAsia="Arial" w:hAnsi="Bookman Old Style" w:cs="Arial"/>
          <w:lang w:eastAsia="id-ID"/>
        </w:rPr>
        <w:tab/>
        <w:t>Tidak tercapainya target kegiatan peningkatan kapasitas koperasi dan usaha kecil dan menengah (PK2UKM) karena kegiatan merupakan kegiatan rutin dan berakhir di bulan Desember.</w:t>
      </w:r>
    </w:p>
    <w:p w14:paraId="2B0CA1B2" w14:textId="77777777" w:rsidR="00D30BCE" w:rsidRDefault="00D30BCE" w:rsidP="00282E87">
      <w:pPr>
        <w:spacing w:line="288" w:lineRule="auto"/>
        <w:jc w:val="both"/>
        <w:rPr>
          <w:rFonts w:ascii="Bookman Old Style" w:eastAsia="Arial" w:hAnsi="Bookman Old Style" w:cs="Arial"/>
          <w:lang w:eastAsia="id-ID"/>
        </w:rPr>
      </w:pPr>
    </w:p>
    <w:p w14:paraId="1EA3E0AA" w14:textId="77777777" w:rsidR="00D30BCE" w:rsidRDefault="00D30BCE" w:rsidP="00D30BCE">
      <w:pPr>
        <w:numPr>
          <w:ilvl w:val="0"/>
          <w:numId w:val="101"/>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t>Program Bina Perdagangan</w:t>
      </w:r>
    </w:p>
    <w:p w14:paraId="0FEE99AD" w14:textId="77777777" w:rsidR="00D30BCE" w:rsidRDefault="00D30BCE" w:rsidP="00282E8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Tidak tercapainya target kegiatan publikasi harga barang kebutuhan pokok dan bahan penting lainnya karena kegiatan merupakan kegiatan rutin dan berakhir di bulan Desember.</w:t>
      </w:r>
    </w:p>
    <w:p w14:paraId="4F8A3300" w14:textId="77777777" w:rsidR="00D30BCE" w:rsidRDefault="00D30BCE" w:rsidP="00282E8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w:t>
      </w:r>
      <w:r>
        <w:rPr>
          <w:rFonts w:ascii="Bookman Old Style" w:eastAsia="Arial" w:hAnsi="Bookman Old Style" w:cs="Arial"/>
          <w:lang w:eastAsia="id-ID"/>
        </w:rPr>
        <w:tab/>
        <w:t>Tidak tercapainya target kegiatan operasi pasar dan pasar murah karena kegiatan ini biasanya dilaksanakan saat menjelang hari raya idul fitri, hari raya idul adha, dan hari raya natal dan tahun baru.</w:t>
      </w:r>
    </w:p>
    <w:p w14:paraId="03D366D6" w14:textId="77777777" w:rsidR="00D30BCE" w:rsidRDefault="00D30BCE" w:rsidP="00282E8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3.</w:t>
      </w:r>
      <w:r>
        <w:rPr>
          <w:rFonts w:ascii="Bookman Old Style" w:eastAsia="Arial" w:hAnsi="Bookman Old Style" w:cs="Arial"/>
          <w:lang w:eastAsia="id-ID"/>
        </w:rPr>
        <w:tab/>
        <w:t>Tidak tercapainya target kegiatan pemantauan ketersediaan atau distribusi bahan pokok dan bahan penting lainnya karena kegiatan ini dilaksanakan pada Semester II.</w:t>
      </w:r>
    </w:p>
    <w:p w14:paraId="601CDF6E" w14:textId="77777777" w:rsidR="00D30BCE" w:rsidRDefault="00D30BCE" w:rsidP="00282E8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4.</w:t>
      </w:r>
      <w:r>
        <w:rPr>
          <w:rFonts w:ascii="Bookman Old Style" w:eastAsia="Arial" w:hAnsi="Bookman Old Style" w:cs="Arial"/>
          <w:lang w:eastAsia="id-ID"/>
        </w:rPr>
        <w:tab/>
        <w:t>Tidak tercapainya target kegiatan promosi perdagangan produk Kota Malang karena pada saat ini masih ada pandemi virus covid-19 sehingga kegiatan promosi perdagangan produk Kota Malang tidak dapat dilaksanakan.</w:t>
      </w:r>
    </w:p>
    <w:p w14:paraId="4EB467EF" w14:textId="77777777" w:rsidR="00D30BCE" w:rsidRDefault="00D30BCE" w:rsidP="00282E87">
      <w:pPr>
        <w:tabs>
          <w:tab w:val="left" w:pos="1134"/>
        </w:tabs>
        <w:spacing w:line="288" w:lineRule="auto"/>
        <w:ind w:left="1134" w:hanging="425"/>
        <w:jc w:val="both"/>
        <w:rPr>
          <w:rFonts w:ascii="Bookman Old Style" w:eastAsia="Arial" w:hAnsi="Bookman Old Style" w:cs="Arial"/>
          <w:lang w:eastAsia="id-ID"/>
        </w:rPr>
      </w:pPr>
      <w:r w:rsidRPr="00E24BE3">
        <w:rPr>
          <w:rFonts w:ascii="Bookman Old Style" w:eastAsia="Arial" w:hAnsi="Bookman Old Style" w:cs="Arial"/>
          <w:lang w:eastAsia="id-ID"/>
        </w:rPr>
        <w:t>5.</w:t>
      </w:r>
      <w:r w:rsidRPr="00E24BE3">
        <w:rPr>
          <w:rFonts w:ascii="Bookman Old Style" w:eastAsia="Arial" w:hAnsi="Bookman Old Style" w:cs="Arial"/>
          <w:lang w:eastAsia="id-ID"/>
        </w:rPr>
        <w:tab/>
        <w:t>Tidak tercapainya target kegiatan pembinaan, pemantauan dan pengawasan sarana usaha/distribusi perdagangan karena kegiatan ini masih dalam proses pelaksanaan.</w:t>
      </w:r>
    </w:p>
    <w:p w14:paraId="7A042804" w14:textId="77777777" w:rsidR="00D30BCE" w:rsidRDefault="00D30BCE" w:rsidP="00282E8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6</w:t>
      </w:r>
      <w:r w:rsidRPr="00E24BE3">
        <w:rPr>
          <w:rFonts w:ascii="Bookman Old Style" w:eastAsia="Arial" w:hAnsi="Bookman Old Style" w:cs="Arial"/>
          <w:lang w:eastAsia="id-ID"/>
        </w:rPr>
        <w:t>.</w:t>
      </w:r>
      <w:r w:rsidRPr="00E24BE3">
        <w:rPr>
          <w:rFonts w:ascii="Bookman Old Style" w:eastAsia="Arial" w:hAnsi="Bookman Old Style" w:cs="Arial"/>
          <w:lang w:eastAsia="id-ID"/>
        </w:rPr>
        <w:tab/>
        <w:t xml:space="preserve">Tidak tercapainya target kegiatan </w:t>
      </w:r>
      <w:r>
        <w:rPr>
          <w:rFonts w:ascii="Bookman Old Style" w:eastAsia="Arial" w:hAnsi="Bookman Old Style" w:cs="Arial"/>
          <w:lang w:eastAsia="id-ID"/>
        </w:rPr>
        <w:t>e-commerce bagi UKM Kota Malang</w:t>
      </w:r>
      <w:r w:rsidRPr="00E24BE3">
        <w:rPr>
          <w:rFonts w:ascii="Bookman Old Style" w:eastAsia="Arial" w:hAnsi="Bookman Old Style" w:cs="Arial"/>
          <w:lang w:eastAsia="id-ID"/>
        </w:rPr>
        <w:t xml:space="preserve"> karena kegiatan ini </w:t>
      </w:r>
      <w:r>
        <w:rPr>
          <w:rFonts w:ascii="Bookman Old Style" w:eastAsia="Arial" w:hAnsi="Bookman Old Style" w:cs="Arial"/>
          <w:lang w:eastAsia="id-ID"/>
        </w:rPr>
        <w:t>merupakan kegiatan rutin yang berakhir pada bulan Desember.</w:t>
      </w:r>
    </w:p>
    <w:p w14:paraId="0C802CC0" w14:textId="77777777" w:rsidR="00D30BCE" w:rsidRDefault="00D30BCE" w:rsidP="00282E8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7</w:t>
      </w:r>
      <w:r w:rsidRPr="00933EEB">
        <w:rPr>
          <w:rFonts w:ascii="Bookman Old Style" w:eastAsia="Arial" w:hAnsi="Bookman Old Style" w:cs="Arial"/>
          <w:lang w:eastAsia="id-ID"/>
        </w:rPr>
        <w:t>.</w:t>
      </w:r>
      <w:r w:rsidRPr="00933EEB">
        <w:rPr>
          <w:rFonts w:ascii="Bookman Old Style" w:eastAsia="Arial" w:hAnsi="Bookman Old Style" w:cs="Arial"/>
          <w:lang w:eastAsia="id-ID"/>
        </w:rPr>
        <w:tab/>
        <w:t>Tidak tercapainya target kegiatan</w:t>
      </w:r>
      <w:r>
        <w:rPr>
          <w:rFonts w:ascii="Bookman Old Style" w:eastAsia="Arial" w:hAnsi="Bookman Old Style" w:cs="Arial"/>
          <w:lang w:eastAsia="id-ID"/>
        </w:rPr>
        <w:t xml:space="preserve"> operasional UPT. Metrologi</w:t>
      </w:r>
      <w:r w:rsidRPr="00933EEB">
        <w:rPr>
          <w:rFonts w:ascii="Bookman Old Style" w:eastAsia="Arial" w:hAnsi="Bookman Old Style" w:cs="Arial"/>
          <w:lang w:eastAsia="id-ID"/>
        </w:rPr>
        <w:t xml:space="preserve"> karena </w:t>
      </w:r>
      <w:r>
        <w:rPr>
          <w:rFonts w:ascii="Bookman Old Style" w:eastAsia="Arial" w:hAnsi="Bookman Old Style" w:cs="Arial"/>
          <w:lang w:eastAsia="id-ID"/>
        </w:rPr>
        <w:t>kegiatan merupakan kegiatan rutin dan berakhir di bulan Desember.</w:t>
      </w:r>
    </w:p>
    <w:p w14:paraId="2C4168A4" w14:textId="77777777" w:rsidR="00D30BCE" w:rsidRDefault="00D30BCE" w:rsidP="00282E8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8</w:t>
      </w:r>
      <w:r w:rsidRPr="00933EEB">
        <w:rPr>
          <w:rFonts w:ascii="Bookman Old Style" w:eastAsia="Arial" w:hAnsi="Bookman Old Style" w:cs="Arial"/>
          <w:lang w:eastAsia="id-ID"/>
        </w:rPr>
        <w:t>.</w:t>
      </w:r>
      <w:r w:rsidRPr="00933EEB">
        <w:rPr>
          <w:rFonts w:ascii="Bookman Old Style" w:eastAsia="Arial" w:hAnsi="Bookman Old Style" w:cs="Arial"/>
          <w:lang w:eastAsia="id-ID"/>
        </w:rPr>
        <w:tab/>
        <w:t>Tidak tercapainya target kegiatan</w:t>
      </w:r>
      <w:r>
        <w:rPr>
          <w:rFonts w:ascii="Bookman Old Style" w:eastAsia="Arial" w:hAnsi="Bookman Old Style" w:cs="Arial"/>
          <w:lang w:eastAsia="id-ID"/>
        </w:rPr>
        <w:t xml:space="preserve"> pelayanan tera dan tera ulang</w:t>
      </w:r>
      <w:r w:rsidRPr="00933EEB">
        <w:rPr>
          <w:rFonts w:ascii="Bookman Old Style" w:eastAsia="Arial" w:hAnsi="Bookman Old Style" w:cs="Arial"/>
          <w:lang w:eastAsia="id-ID"/>
        </w:rPr>
        <w:t xml:space="preserve"> karena </w:t>
      </w:r>
      <w:r>
        <w:rPr>
          <w:rFonts w:ascii="Bookman Old Style" w:eastAsia="Arial" w:hAnsi="Bookman Old Style" w:cs="Arial"/>
          <w:lang w:eastAsia="id-ID"/>
        </w:rPr>
        <w:t>kegiatan merupakan kegiatan rutin dan berakhir di bulan Desember.</w:t>
      </w:r>
    </w:p>
    <w:p w14:paraId="64581978" w14:textId="77777777" w:rsidR="00D30BCE" w:rsidRDefault="00D30BCE" w:rsidP="00282E8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9</w:t>
      </w:r>
      <w:r w:rsidRPr="00A879AC">
        <w:rPr>
          <w:rFonts w:ascii="Bookman Old Style" w:eastAsia="Arial" w:hAnsi="Bookman Old Style" w:cs="Arial"/>
          <w:lang w:eastAsia="id-ID"/>
        </w:rPr>
        <w:t>.</w:t>
      </w:r>
      <w:r w:rsidRPr="00A879AC">
        <w:rPr>
          <w:rFonts w:ascii="Bookman Old Style" w:eastAsia="Arial" w:hAnsi="Bookman Old Style" w:cs="Arial"/>
          <w:lang w:eastAsia="id-ID"/>
        </w:rPr>
        <w:tab/>
        <w:t xml:space="preserve">Tidak tercapainya target kegiatan </w:t>
      </w:r>
      <w:r>
        <w:rPr>
          <w:rFonts w:ascii="Bookman Old Style" w:eastAsia="Arial" w:hAnsi="Bookman Old Style" w:cs="Arial"/>
          <w:lang w:eastAsia="id-ID"/>
        </w:rPr>
        <w:t xml:space="preserve">pemutakhiran data sistem informasi pemantauan bahan pokok dan bahan penting lainnya </w:t>
      </w:r>
      <w:r w:rsidRPr="00A879AC">
        <w:rPr>
          <w:rFonts w:ascii="Bookman Old Style" w:eastAsia="Arial" w:hAnsi="Bookman Old Style" w:cs="Arial"/>
          <w:lang w:eastAsia="id-ID"/>
        </w:rPr>
        <w:t>karena kegiatan merupakan kegiatan rutin dan berakhir di bulan Desember.</w:t>
      </w:r>
    </w:p>
    <w:p w14:paraId="22D5EBC9" w14:textId="77777777" w:rsidR="00D30BCE" w:rsidRDefault="00D30BCE" w:rsidP="00282E87">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10</w:t>
      </w:r>
      <w:r w:rsidRPr="00A879AC">
        <w:rPr>
          <w:rFonts w:ascii="Bookman Old Style" w:eastAsia="Arial" w:hAnsi="Bookman Old Style" w:cs="Arial"/>
          <w:lang w:eastAsia="id-ID"/>
        </w:rPr>
        <w:t>.</w:t>
      </w:r>
      <w:r w:rsidRPr="00A879AC">
        <w:rPr>
          <w:rFonts w:ascii="Bookman Old Style" w:eastAsia="Arial" w:hAnsi="Bookman Old Style" w:cs="Arial"/>
          <w:lang w:eastAsia="id-ID"/>
        </w:rPr>
        <w:tab/>
        <w:t xml:space="preserve">Tidak tercapainya target kegiatan </w:t>
      </w:r>
      <w:r>
        <w:rPr>
          <w:rFonts w:ascii="Bookman Old Style" w:eastAsia="Arial" w:hAnsi="Bookman Old Style" w:cs="Arial"/>
          <w:lang w:eastAsia="id-ID"/>
        </w:rPr>
        <w:t xml:space="preserve">pengembangan dan pemutakhiran data UKM </w:t>
      </w:r>
      <w:r w:rsidRPr="00A879AC">
        <w:rPr>
          <w:rFonts w:ascii="Bookman Old Style" w:eastAsia="Arial" w:hAnsi="Bookman Old Style" w:cs="Arial"/>
          <w:lang w:eastAsia="id-ID"/>
        </w:rPr>
        <w:t xml:space="preserve">karena kegiatan </w:t>
      </w:r>
      <w:r>
        <w:rPr>
          <w:rFonts w:ascii="Bookman Old Style" w:eastAsia="Arial" w:hAnsi="Bookman Old Style" w:cs="Arial"/>
          <w:lang w:eastAsia="id-ID"/>
        </w:rPr>
        <w:t>masih dalam proses pelaksanaan dan berakhir pada bulan September.</w:t>
      </w:r>
    </w:p>
    <w:p w14:paraId="03C333AC" w14:textId="77777777" w:rsidR="00D30BCE" w:rsidRDefault="00D30BCE" w:rsidP="00D30BCE">
      <w:pPr>
        <w:tabs>
          <w:tab w:val="left" w:pos="1134"/>
        </w:tabs>
        <w:spacing w:line="288" w:lineRule="auto"/>
        <w:ind w:left="1134"/>
        <w:jc w:val="both"/>
        <w:rPr>
          <w:rFonts w:ascii="Bookman Old Style" w:eastAsia="Arial" w:hAnsi="Bookman Old Style" w:cs="Arial"/>
          <w:lang w:eastAsia="id-ID"/>
        </w:rPr>
      </w:pPr>
    </w:p>
    <w:p w14:paraId="72A2030E" w14:textId="77777777" w:rsidR="00282E87" w:rsidRDefault="00282E87" w:rsidP="00D30BCE">
      <w:pPr>
        <w:tabs>
          <w:tab w:val="left" w:pos="1134"/>
        </w:tabs>
        <w:spacing w:line="288" w:lineRule="auto"/>
        <w:ind w:left="1134"/>
        <w:jc w:val="both"/>
        <w:rPr>
          <w:rFonts w:ascii="Bookman Old Style" w:eastAsia="Arial" w:hAnsi="Bookman Old Style" w:cs="Arial"/>
          <w:lang w:eastAsia="id-ID"/>
        </w:rPr>
      </w:pPr>
    </w:p>
    <w:p w14:paraId="4C5C2B6B" w14:textId="77777777" w:rsidR="00D30BCE" w:rsidRDefault="00D30BCE" w:rsidP="00D30BCE">
      <w:pPr>
        <w:numPr>
          <w:ilvl w:val="0"/>
          <w:numId w:val="101"/>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lastRenderedPageBreak/>
        <w:t>Program Pemberantasan Barang Kena Cukai Ilegal</w:t>
      </w:r>
    </w:p>
    <w:p w14:paraId="06FA811D"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Tidak tercapainya target kegiatan pengumpulan informasi hasil tembakau yang tidak dilekati pita cukai di peredaran atau tempat penjualan eceran karena kegiatan dilaksanakan pada Triwulan III.</w:t>
      </w:r>
    </w:p>
    <w:p w14:paraId="5337F5D3" w14:textId="77777777" w:rsidR="00D30BCE" w:rsidRDefault="00D30BCE" w:rsidP="00D30BCE">
      <w:pPr>
        <w:spacing w:line="288" w:lineRule="auto"/>
        <w:ind w:left="851"/>
        <w:jc w:val="both"/>
        <w:rPr>
          <w:rFonts w:ascii="Bookman Old Style" w:eastAsia="Arial" w:hAnsi="Bookman Old Style" w:cs="Arial"/>
          <w:lang w:eastAsia="id-ID"/>
        </w:rPr>
      </w:pPr>
    </w:p>
    <w:p w14:paraId="24DE73A6" w14:textId="77777777" w:rsidR="00D30BCE" w:rsidRDefault="00D30BCE" w:rsidP="00D30BCE">
      <w:pPr>
        <w:numPr>
          <w:ilvl w:val="0"/>
          <w:numId w:val="101"/>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t>Program Pengembangan Kinerja Pelayanan Pasar</w:t>
      </w:r>
    </w:p>
    <w:p w14:paraId="05077289"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Tidak tercapainya target kegiatan penataan dan penyuluhan PKL karena ada beberapa PKL yang diundang tetapi mereka tidak hadir.</w:t>
      </w:r>
    </w:p>
    <w:p w14:paraId="09C1B356"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w:t>
      </w:r>
      <w:r>
        <w:rPr>
          <w:rFonts w:ascii="Bookman Old Style" w:eastAsia="Arial" w:hAnsi="Bookman Old Style" w:cs="Arial"/>
          <w:lang w:eastAsia="id-ID"/>
        </w:rPr>
        <w:tab/>
        <w:t>Tidak tercapainya target kegiatan penataan ketertiban pasar karena kegiatan merupakan kegiatan rutin dan berakhir di bulan Desember.</w:t>
      </w:r>
    </w:p>
    <w:p w14:paraId="67099B3E"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3.</w:t>
      </w:r>
      <w:r>
        <w:rPr>
          <w:rFonts w:ascii="Bookman Old Style" w:eastAsia="Arial" w:hAnsi="Bookman Old Style" w:cs="Arial"/>
          <w:lang w:eastAsia="id-ID"/>
        </w:rPr>
        <w:tab/>
        <w:t>Tidak tercapainya target kegiatan penampungan pedagang untuk revitalisasi pasar karena masih dalam proses pelaksanaan.</w:t>
      </w:r>
    </w:p>
    <w:p w14:paraId="769591C8"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4.</w:t>
      </w:r>
      <w:r>
        <w:rPr>
          <w:rFonts w:ascii="Bookman Old Style" w:eastAsia="Arial" w:hAnsi="Bookman Old Style" w:cs="Arial"/>
          <w:lang w:eastAsia="id-ID"/>
        </w:rPr>
        <w:tab/>
        <w:t>Tidak tercapainya target kegiatan revitalisasi pasar karena masih dalam proses pelaksanaan.</w:t>
      </w:r>
    </w:p>
    <w:p w14:paraId="630693F3"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5.</w:t>
      </w:r>
      <w:r>
        <w:rPr>
          <w:rFonts w:ascii="Bookman Old Style" w:eastAsia="Arial" w:hAnsi="Bookman Old Style" w:cs="Arial"/>
          <w:lang w:eastAsia="id-ID"/>
        </w:rPr>
        <w:tab/>
        <w:t>Tidak tercapainya target kegiatan operasional UPT. Pasar karena kegiatan merupakan kegiatan rutin dan berakhir di bulan Desember.</w:t>
      </w:r>
    </w:p>
    <w:p w14:paraId="0E66B982"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7.</w:t>
      </w:r>
      <w:r>
        <w:rPr>
          <w:rFonts w:ascii="Bookman Old Style" w:eastAsia="Arial" w:hAnsi="Bookman Old Style" w:cs="Arial"/>
          <w:lang w:eastAsia="id-ID"/>
        </w:rPr>
        <w:tab/>
        <w:t>Tidak tercapainya target kegiatan revitalisasi Pasar Kedungkandang karena masih dalam proses pelaksanaan.</w:t>
      </w:r>
    </w:p>
    <w:p w14:paraId="15E756BE" w14:textId="77777777" w:rsidR="00D30BCE" w:rsidRDefault="00D30BCE" w:rsidP="00D30BCE">
      <w:pPr>
        <w:spacing w:line="288" w:lineRule="auto"/>
        <w:ind w:left="851"/>
        <w:jc w:val="both"/>
        <w:rPr>
          <w:rFonts w:ascii="Bookman Old Style" w:eastAsia="Arial" w:hAnsi="Bookman Old Style" w:cs="Arial"/>
          <w:lang w:eastAsia="id-ID"/>
        </w:rPr>
      </w:pPr>
    </w:p>
    <w:p w14:paraId="66F7786F" w14:textId="77777777" w:rsidR="00D30BCE" w:rsidRDefault="00D30BCE" w:rsidP="00D30BCE">
      <w:pPr>
        <w:numPr>
          <w:ilvl w:val="0"/>
          <w:numId w:val="101"/>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t>Program Pengembangan Industri</w:t>
      </w:r>
    </w:p>
    <w:p w14:paraId="3ED42A1E"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Tidak tercapainya target kegiatan pengembangan kemitraan bagi industri karena kegiatan ini dilaksanakan pada Triwulan IV.</w:t>
      </w:r>
    </w:p>
    <w:p w14:paraId="6C609B09"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w:t>
      </w:r>
      <w:r>
        <w:rPr>
          <w:rFonts w:ascii="Bookman Old Style" w:eastAsia="Arial" w:hAnsi="Bookman Old Style" w:cs="Arial"/>
          <w:lang w:eastAsia="id-ID"/>
        </w:rPr>
        <w:tab/>
        <w:t>Tidak tercapainya target kegiatan operasional dan aktifasi MCC karena kegiatan ini dilaksanakan pada Triwulan IV.</w:t>
      </w:r>
    </w:p>
    <w:p w14:paraId="512895D0"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sidRPr="007A6343">
        <w:rPr>
          <w:rFonts w:ascii="Bookman Old Style" w:eastAsia="Arial" w:hAnsi="Bookman Old Style" w:cs="Arial"/>
          <w:lang w:eastAsia="id-ID"/>
        </w:rPr>
        <w:t>3.</w:t>
      </w:r>
      <w:r w:rsidRPr="007A6343">
        <w:rPr>
          <w:rFonts w:ascii="Bookman Old Style" w:eastAsia="Arial" w:hAnsi="Bookman Old Style" w:cs="Arial"/>
          <w:lang w:eastAsia="id-ID"/>
        </w:rPr>
        <w:tab/>
        <w:t>Tidak tercapainya target kegiatan penguatan kelembagaan IKM karena kegiatan anggaran dialihkan untuk covid-19 sehingga IKM yang mendapatkan legalitas kelembagaan IKM hanya 1 IKM kreatif.</w:t>
      </w:r>
    </w:p>
    <w:p w14:paraId="1D083BFC"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4</w:t>
      </w:r>
      <w:r w:rsidRPr="007A6343">
        <w:rPr>
          <w:rFonts w:ascii="Bookman Old Style" w:eastAsia="Arial" w:hAnsi="Bookman Old Style" w:cs="Arial"/>
          <w:lang w:eastAsia="id-ID"/>
        </w:rPr>
        <w:t>.</w:t>
      </w:r>
      <w:r w:rsidRPr="007A6343">
        <w:rPr>
          <w:rFonts w:ascii="Bookman Old Style" w:eastAsia="Arial" w:hAnsi="Bookman Old Style" w:cs="Arial"/>
          <w:lang w:eastAsia="id-ID"/>
        </w:rPr>
        <w:tab/>
        <w:t xml:space="preserve">Tidak tercapainya target kegiatan </w:t>
      </w:r>
      <w:r>
        <w:rPr>
          <w:rFonts w:ascii="Bookman Old Style" w:eastAsia="Arial" w:hAnsi="Bookman Old Style" w:cs="Arial"/>
          <w:lang w:eastAsia="id-ID"/>
        </w:rPr>
        <w:t>fasilitasi standarisasi industry dan KI</w:t>
      </w:r>
      <w:r w:rsidRPr="007A6343">
        <w:rPr>
          <w:rFonts w:ascii="Bookman Old Style" w:eastAsia="Arial" w:hAnsi="Bookman Old Style" w:cs="Arial"/>
          <w:lang w:eastAsia="id-ID"/>
        </w:rPr>
        <w:t xml:space="preserve"> karena </w:t>
      </w:r>
      <w:r>
        <w:rPr>
          <w:rFonts w:ascii="Bookman Old Style" w:eastAsia="Arial" w:hAnsi="Bookman Old Style" w:cs="Arial"/>
          <w:lang w:eastAsia="id-ID"/>
        </w:rPr>
        <w:t>kegiatan merupakan kegiatan rutin dan berakhir di bulan Desember.</w:t>
      </w:r>
    </w:p>
    <w:p w14:paraId="5FF1E9D8"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5.</w:t>
      </w:r>
      <w:r>
        <w:rPr>
          <w:rFonts w:ascii="Bookman Old Style" w:eastAsia="Arial" w:hAnsi="Bookman Old Style" w:cs="Arial"/>
          <w:lang w:eastAsia="id-ID"/>
        </w:rPr>
        <w:tab/>
        <w:t>Tidak tercapainya target kegiatan pengembangan sistem informasi data industri karena kegiatan masih dalam proses pelaksanaan.</w:t>
      </w:r>
    </w:p>
    <w:p w14:paraId="5EA4DF41"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6</w:t>
      </w:r>
      <w:r w:rsidRPr="0045631B">
        <w:rPr>
          <w:rFonts w:ascii="Bookman Old Style" w:eastAsia="Arial" w:hAnsi="Bookman Old Style" w:cs="Arial"/>
          <w:lang w:eastAsia="id-ID"/>
        </w:rPr>
        <w:t>.</w:t>
      </w:r>
      <w:r w:rsidRPr="0045631B">
        <w:rPr>
          <w:rFonts w:ascii="Bookman Old Style" w:eastAsia="Arial" w:hAnsi="Bookman Old Style" w:cs="Arial"/>
          <w:lang w:eastAsia="id-ID"/>
        </w:rPr>
        <w:tab/>
        <w:t xml:space="preserve">Tidak tercapainya target kegiatan </w:t>
      </w:r>
      <w:r>
        <w:rPr>
          <w:rFonts w:ascii="Bookman Old Style" w:eastAsia="Arial" w:hAnsi="Bookman Old Style" w:cs="Arial"/>
          <w:lang w:eastAsia="id-ID"/>
        </w:rPr>
        <w:t>pemantauan dan pengawasan IKM</w:t>
      </w:r>
      <w:r w:rsidRPr="0045631B">
        <w:rPr>
          <w:rFonts w:ascii="Bookman Old Style" w:eastAsia="Arial" w:hAnsi="Bookman Old Style" w:cs="Arial"/>
          <w:lang w:eastAsia="id-ID"/>
        </w:rPr>
        <w:t xml:space="preserve"> </w:t>
      </w:r>
      <w:r>
        <w:rPr>
          <w:rFonts w:ascii="Bookman Old Style" w:eastAsia="Arial" w:hAnsi="Bookman Old Style" w:cs="Arial"/>
          <w:lang w:eastAsia="id-ID"/>
        </w:rPr>
        <w:t>karena kegiatan ini dilaksanakan pada Triwulan IV.</w:t>
      </w:r>
    </w:p>
    <w:p w14:paraId="7615AE01"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7</w:t>
      </w:r>
      <w:r w:rsidRPr="0045631B">
        <w:rPr>
          <w:rFonts w:ascii="Bookman Old Style" w:eastAsia="Arial" w:hAnsi="Bookman Old Style" w:cs="Arial"/>
          <w:lang w:eastAsia="id-ID"/>
        </w:rPr>
        <w:t>.</w:t>
      </w:r>
      <w:r w:rsidRPr="0045631B">
        <w:rPr>
          <w:rFonts w:ascii="Bookman Old Style" w:eastAsia="Arial" w:hAnsi="Bookman Old Style" w:cs="Arial"/>
          <w:lang w:eastAsia="id-ID"/>
        </w:rPr>
        <w:tab/>
        <w:t xml:space="preserve">Tidak tercapainya target kegiatan </w:t>
      </w:r>
      <w:r>
        <w:rPr>
          <w:rFonts w:ascii="Bookman Old Style" w:eastAsia="Arial" w:hAnsi="Bookman Old Style" w:cs="Arial"/>
          <w:lang w:eastAsia="id-ID"/>
        </w:rPr>
        <w:t>fasilitasi standarisasi industri dan KI (Banprov)</w:t>
      </w:r>
      <w:r w:rsidRPr="0045631B">
        <w:rPr>
          <w:rFonts w:ascii="Bookman Old Style" w:eastAsia="Arial" w:hAnsi="Bookman Old Style" w:cs="Arial"/>
          <w:lang w:eastAsia="id-ID"/>
        </w:rPr>
        <w:t xml:space="preserve"> </w:t>
      </w:r>
      <w:r>
        <w:rPr>
          <w:rFonts w:ascii="Bookman Old Style" w:eastAsia="Arial" w:hAnsi="Bookman Old Style" w:cs="Arial"/>
          <w:lang w:eastAsia="id-ID"/>
        </w:rPr>
        <w:t>karena kegiatan ini dilaksanakan pada Semester II.</w:t>
      </w:r>
    </w:p>
    <w:p w14:paraId="38C1640F"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8</w:t>
      </w:r>
      <w:r w:rsidRPr="0045631B">
        <w:rPr>
          <w:rFonts w:ascii="Bookman Old Style" w:eastAsia="Arial" w:hAnsi="Bookman Old Style" w:cs="Arial"/>
          <w:lang w:eastAsia="id-ID"/>
        </w:rPr>
        <w:t>.</w:t>
      </w:r>
      <w:r w:rsidRPr="0045631B">
        <w:rPr>
          <w:rFonts w:ascii="Bookman Old Style" w:eastAsia="Arial" w:hAnsi="Bookman Old Style" w:cs="Arial"/>
          <w:lang w:eastAsia="id-ID"/>
        </w:rPr>
        <w:tab/>
        <w:t xml:space="preserve">Tidak tercapainya target kegiatan </w:t>
      </w:r>
      <w:r>
        <w:rPr>
          <w:rFonts w:ascii="Bookman Old Style" w:eastAsia="Arial" w:hAnsi="Bookman Old Style" w:cs="Arial"/>
          <w:lang w:eastAsia="id-ID"/>
        </w:rPr>
        <w:t>event industri kreatif (Banprov)</w:t>
      </w:r>
      <w:r w:rsidRPr="0045631B">
        <w:rPr>
          <w:rFonts w:ascii="Bookman Old Style" w:eastAsia="Arial" w:hAnsi="Bookman Old Style" w:cs="Arial"/>
          <w:lang w:eastAsia="id-ID"/>
        </w:rPr>
        <w:t xml:space="preserve"> </w:t>
      </w:r>
      <w:r>
        <w:rPr>
          <w:rFonts w:ascii="Bookman Old Style" w:eastAsia="Arial" w:hAnsi="Bookman Old Style" w:cs="Arial"/>
          <w:lang w:eastAsia="id-ID"/>
        </w:rPr>
        <w:t>karena kegiatan ini dilaksanakan pada Triwulan IV.</w:t>
      </w:r>
    </w:p>
    <w:p w14:paraId="6E286B7D"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9</w:t>
      </w:r>
      <w:r w:rsidRPr="0045631B">
        <w:rPr>
          <w:rFonts w:ascii="Bookman Old Style" w:eastAsia="Arial" w:hAnsi="Bookman Old Style" w:cs="Arial"/>
          <w:lang w:eastAsia="id-ID"/>
        </w:rPr>
        <w:t>.</w:t>
      </w:r>
      <w:r w:rsidRPr="0045631B">
        <w:rPr>
          <w:rFonts w:ascii="Bookman Old Style" w:eastAsia="Arial" w:hAnsi="Bookman Old Style" w:cs="Arial"/>
          <w:lang w:eastAsia="id-ID"/>
        </w:rPr>
        <w:tab/>
        <w:t xml:space="preserve">Tidak tercapainya target kegiatan </w:t>
      </w:r>
      <w:r>
        <w:rPr>
          <w:rFonts w:ascii="Bookman Old Style" w:eastAsia="Arial" w:hAnsi="Bookman Old Style" w:cs="Arial"/>
          <w:lang w:eastAsia="id-ID"/>
        </w:rPr>
        <w:t>workshop teknis industri (Banprov)</w:t>
      </w:r>
      <w:r w:rsidRPr="0045631B">
        <w:rPr>
          <w:rFonts w:ascii="Bookman Old Style" w:eastAsia="Arial" w:hAnsi="Bookman Old Style" w:cs="Arial"/>
          <w:lang w:eastAsia="id-ID"/>
        </w:rPr>
        <w:t xml:space="preserve"> </w:t>
      </w:r>
      <w:r>
        <w:rPr>
          <w:rFonts w:ascii="Bookman Old Style" w:eastAsia="Arial" w:hAnsi="Bookman Old Style" w:cs="Arial"/>
          <w:lang w:eastAsia="id-ID"/>
        </w:rPr>
        <w:t>karena kegiatan ini dilaksanakan pada Triwulan IV.</w:t>
      </w:r>
    </w:p>
    <w:p w14:paraId="1FB084A9" w14:textId="77777777" w:rsidR="00D30BCE" w:rsidRDefault="00D30BCE" w:rsidP="00D30BCE">
      <w:pPr>
        <w:spacing w:line="288" w:lineRule="auto"/>
        <w:jc w:val="both"/>
        <w:rPr>
          <w:rFonts w:ascii="Bookman Old Style" w:eastAsia="Arial" w:hAnsi="Bookman Old Style" w:cs="Arial"/>
          <w:lang w:eastAsia="id-ID"/>
        </w:rPr>
      </w:pPr>
    </w:p>
    <w:p w14:paraId="51DE10C0" w14:textId="77777777" w:rsidR="00D30BCE" w:rsidRPr="002C259E" w:rsidRDefault="00D30BCE" w:rsidP="00D30BCE">
      <w:pPr>
        <w:numPr>
          <w:ilvl w:val="0"/>
          <w:numId w:val="101"/>
        </w:numPr>
        <w:spacing w:line="288" w:lineRule="auto"/>
        <w:ind w:left="851" w:hanging="426"/>
        <w:jc w:val="both"/>
        <w:rPr>
          <w:rFonts w:ascii="Bookman Old Style" w:eastAsia="Arial" w:hAnsi="Bookman Old Style" w:cs="Arial"/>
          <w:lang w:eastAsia="id-ID"/>
        </w:rPr>
      </w:pPr>
      <w:r>
        <w:rPr>
          <w:rFonts w:ascii="Bookman Old Style" w:eastAsia="Arial" w:hAnsi="Bookman Old Style" w:cs="Arial"/>
          <w:lang w:eastAsia="id-ID"/>
        </w:rPr>
        <w:lastRenderedPageBreak/>
        <w:t>Program Pembinaan Industri</w:t>
      </w:r>
    </w:p>
    <w:p w14:paraId="4F3568EB" w14:textId="77777777" w:rsidR="00D30BCE" w:rsidRPr="003135BF"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1.</w:t>
      </w:r>
      <w:r>
        <w:rPr>
          <w:rFonts w:ascii="Bookman Old Style" w:eastAsia="Arial" w:hAnsi="Bookman Old Style" w:cs="Arial"/>
          <w:lang w:eastAsia="id-ID"/>
        </w:rPr>
        <w:tab/>
        <w:t>Tidak tercapainya target kegiatan pendataan dan pengawasan kepemilikan atau penggunaan mesin pelinting rokok dan pemberian sertifikasi/kode registrasi mesin pelinting rokok karena kegiatan ini dilaksanakan pada Semester II.</w:t>
      </w:r>
    </w:p>
    <w:p w14:paraId="4F06F109" w14:textId="77777777" w:rsidR="00D30BCE" w:rsidRDefault="00D30BCE" w:rsidP="005331C3">
      <w:pPr>
        <w:tabs>
          <w:tab w:val="left" w:pos="1134"/>
        </w:tabs>
        <w:spacing w:line="288" w:lineRule="auto"/>
        <w:ind w:left="1134" w:hanging="425"/>
        <w:jc w:val="both"/>
        <w:rPr>
          <w:rFonts w:ascii="Bookman Old Style" w:eastAsia="Arial" w:hAnsi="Bookman Old Style" w:cs="Arial"/>
          <w:lang w:eastAsia="id-ID"/>
        </w:rPr>
      </w:pPr>
      <w:r>
        <w:rPr>
          <w:rFonts w:ascii="Bookman Old Style" w:eastAsia="Arial" w:hAnsi="Bookman Old Style" w:cs="Arial"/>
          <w:lang w:eastAsia="id-ID"/>
        </w:rPr>
        <w:t>2.</w:t>
      </w:r>
      <w:r>
        <w:rPr>
          <w:rFonts w:ascii="Bookman Old Style" w:eastAsia="Arial" w:hAnsi="Bookman Old Style" w:cs="Arial"/>
          <w:lang w:eastAsia="id-ID"/>
        </w:rPr>
        <w:tab/>
        <w:t>Tidak tercapainya target kegiatan pemetaan industri hasil tembakau karena kegiatan ini dilaksanakan pada Semester II.</w:t>
      </w:r>
    </w:p>
    <w:p w14:paraId="5859D52A" w14:textId="77777777" w:rsidR="000A0BC5" w:rsidRPr="00E72727" w:rsidRDefault="000A0BC5" w:rsidP="00AE7475">
      <w:pPr>
        <w:pStyle w:val="ListParagraph"/>
        <w:tabs>
          <w:tab w:val="left" w:pos="1418"/>
        </w:tabs>
        <w:spacing w:after="0" w:line="288" w:lineRule="auto"/>
        <w:ind w:left="0"/>
        <w:jc w:val="both"/>
        <w:rPr>
          <w:rFonts w:ascii="Bookman Old Style" w:hAnsi="Bookman Old Style" w:cs="Arial"/>
          <w:sz w:val="24"/>
          <w:szCs w:val="24"/>
          <w:lang w:val="id-ID"/>
        </w:rPr>
      </w:pPr>
    </w:p>
    <w:p w14:paraId="09537F82" w14:textId="77777777" w:rsidR="00F200F3" w:rsidRPr="00E72727" w:rsidRDefault="00F200F3" w:rsidP="000655FC">
      <w:pPr>
        <w:pStyle w:val="BodyText"/>
        <w:widowControl w:val="0"/>
        <w:numPr>
          <w:ilvl w:val="2"/>
          <w:numId w:val="33"/>
        </w:numPr>
        <w:autoSpaceDE w:val="0"/>
        <w:autoSpaceDN w:val="0"/>
        <w:spacing w:line="288" w:lineRule="auto"/>
        <w:ind w:left="993" w:hanging="426"/>
        <w:rPr>
          <w:rFonts w:ascii="Bookman Old Style" w:hAnsi="Bookman Old Style"/>
        </w:rPr>
      </w:pPr>
      <w:r w:rsidRPr="00E72727">
        <w:rPr>
          <w:rFonts w:ascii="Bookman Old Style" w:hAnsi="Bookman Old Style"/>
        </w:rPr>
        <w:t xml:space="preserve">Implikasi yang timbul terhadap target capaian program Renstra Dinas </w:t>
      </w:r>
      <w:r w:rsidR="0043515F" w:rsidRPr="00E72727">
        <w:rPr>
          <w:rFonts w:ascii="Bookman Old Style" w:hAnsi="Bookman Old Style"/>
          <w:lang w:val="en-US"/>
        </w:rPr>
        <w:t>Koperasi, Perindustrian dan Perdagangan</w:t>
      </w:r>
    </w:p>
    <w:p w14:paraId="634F4A22" w14:textId="77777777" w:rsidR="000340D4" w:rsidRDefault="0043515F" w:rsidP="000655FC">
      <w:pPr>
        <w:pStyle w:val="ListParagraph"/>
        <w:tabs>
          <w:tab w:val="left" w:pos="1134"/>
        </w:tabs>
        <w:spacing w:after="0" w:line="288" w:lineRule="auto"/>
        <w:ind w:left="993"/>
        <w:jc w:val="both"/>
        <w:rPr>
          <w:rFonts w:ascii="Bookman Old Style" w:hAnsi="Bookman Old Style" w:cs="Arial"/>
          <w:sz w:val="24"/>
          <w:szCs w:val="24"/>
        </w:rPr>
      </w:pPr>
      <w:r w:rsidRPr="00E72727">
        <w:rPr>
          <w:rFonts w:ascii="Bookman Old Style" w:hAnsi="Bookman Old Style" w:cs="Arial"/>
          <w:sz w:val="24"/>
          <w:szCs w:val="24"/>
          <w:lang w:val="id-ID"/>
        </w:rPr>
        <w:t>Implikasi yang timbul dari pelaksanaan program dan kegiatan terhadap target capaian program  Renstra  adalah adanya peningkatan dedikasi Sumber daya Manusia dalam melaksan</w:t>
      </w:r>
      <w:r w:rsidR="00E96E27" w:rsidRPr="00E72727">
        <w:rPr>
          <w:rFonts w:ascii="Bookman Old Style" w:hAnsi="Bookman Old Style" w:cs="Arial"/>
          <w:sz w:val="24"/>
          <w:szCs w:val="24"/>
          <w:lang w:val="id-ID"/>
        </w:rPr>
        <w:t xml:space="preserve">akan </w:t>
      </w:r>
      <w:r w:rsidR="00E96E27" w:rsidRPr="00E72727">
        <w:rPr>
          <w:rFonts w:ascii="Bookman Old Style" w:hAnsi="Bookman Old Style" w:cs="Arial"/>
          <w:sz w:val="24"/>
          <w:szCs w:val="24"/>
        </w:rPr>
        <w:t>p</w:t>
      </w:r>
      <w:r w:rsidR="00E96E27" w:rsidRPr="00E72727">
        <w:rPr>
          <w:rFonts w:ascii="Bookman Old Style" w:hAnsi="Bookman Old Style" w:cs="Arial"/>
          <w:sz w:val="24"/>
          <w:szCs w:val="24"/>
          <w:lang w:val="id-ID"/>
        </w:rPr>
        <w:t>rogram/</w:t>
      </w:r>
      <w:r w:rsidRPr="00E72727">
        <w:rPr>
          <w:rFonts w:ascii="Bookman Old Style" w:hAnsi="Bookman Old Style" w:cs="Arial"/>
          <w:sz w:val="24"/>
          <w:szCs w:val="24"/>
          <w:lang w:val="id-ID"/>
        </w:rPr>
        <w:t>kegiatan yang tercantum dalam r</w:t>
      </w:r>
      <w:r w:rsidR="00DC2386" w:rsidRPr="00E72727">
        <w:rPr>
          <w:rFonts w:ascii="Bookman Old Style" w:hAnsi="Bookman Old Style" w:cs="Arial"/>
          <w:sz w:val="24"/>
          <w:szCs w:val="24"/>
          <w:lang w:val="id-ID"/>
        </w:rPr>
        <w:t>encana Strategis Dinas Koperasi</w:t>
      </w:r>
      <w:r w:rsidR="00DC2386" w:rsidRPr="00E72727">
        <w:rPr>
          <w:rFonts w:ascii="Bookman Old Style" w:hAnsi="Bookman Old Style" w:cs="Arial"/>
          <w:sz w:val="24"/>
          <w:szCs w:val="24"/>
        </w:rPr>
        <w:t>, Perindustrian dan Perdagangan Kota Malang.</w:t>
      </w:r>
    </w:p>
    <w:p w14:paraId="73DBE51F" w14:textId="77777777" w:rsidR="00AE7475" w:rsidRPr="00E72727" w:rsidRDefault="00AE7475" w:rsidP="000655FC">
      <w:pPr>
        <w:pStyle w:val="ListParagraph"/>
        <w:tabs>
          <w:tab w:val="left" w:pos="1134"/>
        </w:tabs>
        <w:spacing w:after="0" w:line="288" w:lineRule="auto"/>
        <w:ind w:left="993"/>
        <w:jc w:val="both"/>
        <w:rPr>
          <w:rFonts w:ascii="Bookman Old Style" w:hAnsi="Bookman Old Style" w:cs="Arial"/>
          <w:sz w:val="24"/>
          <w:szCs w:val="24"/>
        </w:rPr>
      </w:pPr>
    </w:p>
    <w:p w14:paraId="55F1D03E" w14:textId="77777777" w:rsidR="00E96E27" w:rsidRPr="00E72727" w:rsidRDefault="00E96E27" w:rsidP="00AE7475">
      <w:pPr>
        <w:pStyle w:val="BodyText"/>
        <w:widowControl w:val="0"/>
        <w:numPr>
          <w:ilvl w:val="2"/>
          <w:numId w:val="65"/>
        </w:numPr>
        <w:autoSpaceDE w:val="0"/>
        <w:autoSpaceDN w:val="0"/>
        <w:spacing w:line="288" w:lineRule="auto"/>
        <w:ind w:left="993" w:hanging="426"/>
        <w:rPr>
          <w:rFonts w:ascii="Bookman Old Style" w:hAnsi="Bookman Old Style"/>
        </w:rPr>
      </w:pPr>
      <w:r w:rsidRPr="00E72727">
        <w:rPr>
          <w:rFonts w:ascii="Bookman Old Style" w:hAnsi="Bookman Old Style"/>
        </w:rPr>
        <w:t>Kebijakan/tindakan perencanaan dan penganggaran yang perlu diambil mengatasi faktor-faktor penyebab tersebut</w:t>
      </w:r>
    </w:p>
    <w:p w14:paraId="38CECFA3" w14:textId="77777777" w:rsidR="00E96E27" w:rsidRPr="00E72727" w:rsidRDefault="00E96E27" w:rsidP="000655FC">
      <w:pPr>
        <w:pStyle w:val="BodyText"/>
        <w:spacing w:line="288" w:lineRule="auto"/>
        <w:ind w:left="993"/>
        <w:rPr>
          <w:rFonts w:ascii="Bookman Old Style" w:hAnsi="Bookman Old Style"/>
          <w:lang w:val="en-US"/>
        </w:rPr>
      </w:pPr>
      <w:r w:rsidRPr="00E72727">
        <w:rPr>
          <w:rFonts w:ascii="Bookman Old Style" w:hAnsi="Bookman Old Style"/>
        </w:rPr>
        <w:t xml:space="preserve">Berdasarkan penjelasan implikasi yang timbul terhadap target capaian program Renstra Dinas </w:t>
      </w:r>
      <w:r w:rsidRPr="00E72727">
        <w:rPr>
          <w:rFonts w:ascii="Bookman Old Style" w:hAnsi="Bookman Old Style"/>
          <w:lang w:val="en-US"/>
        </w:rPr>
        <w:t>Koperasi, Perindutrian dan Perdagangan</w:t>
      </w:r>
      <w:r w:rsidRPr="00E72727">
        <w:rPr>
          <w:rFonts w:ascii="Bookman Old Style" w:hAnsi="Bookman Old Style"/>
        </w:rPr>
        <w:t>, maka pada tahun 20</w:t>
      </w:r>
      <w:r w:rsidRPr="00E72727">
        <w:rPr>
          <w:rFonts w:ascii="Bookman Old Style" w:hAnsi="Bookman Old Style"/>
          <w:lang w:val="en-US"/>
        </w:rPr>
        <w:t>2</w:t>
      </w:r>
      <w:r w:rsidR="00AE7475">
        <w:rPr>
          <w:rFonts w:ascii="Bookman Old Style" w:hAnsi="Bookman Old Style"/>
          <w:lang w:val="en-US"/>
        </w:rPr>
        <w:t>1</w:t>
      </w:r>
      <w:r w:rsidRPr="00E72727">
        <w:rPr>
          <w:rFonts w:ascii="Bookman Old Style" w:hAnsi="Bookman Old Style"/>
        </w:rPr>
        <w:t xml:space="preserve"> perlu dilakukan:</w:t>
      </w:r>
    </w:p>
    <w:p w14:paraId="71007661" w14:textId="77777777" w:rsidR="00E96E27" w:rsidRPr="00E72727" w:rsidRDefault="00E96E27" w:rsidP="000655FC">
      <w:pPr>
        <w:pStyle w:val="BodyText"/>
        <w:numPr>
          <w:ilvl w:val="0"/>
          <w:numId w:val="66"/>
        </w:numPr>
        <w:tabs>
          <w:tab w:val="left" w:pos="1418"/>
        </w:tabs>
        <w:spacing w:line="288" w:lineRule="auto"/>
        <w:ind w:left="1418" w:hanging="425"/>
        <w:rPr>
          <w:rFonts w:ascii="Bookman Old Style" w:hAnsi="Bookman Old Style"/>
        </w:rPr>
      </w:pPr>
      <w:r w:rsidRPr="00E72727">
        <w:rPr>
          <w:rFonts w:ascii="Bookman Old Style" w:hAnsi="Bookman Old Style" w:cs="Arial"/>
        </w:rPr>
        <w:t>Melakukan review/telaah</w:t>
      </w:r>
      <w:r w:rsidR="000340D4" w:rsidRPr="00E72727">
        <w:rPr>
          <w:rFonts w:ascii="Bookman Old Style" w:hAnsi="Bookman Old Style" w:cs="Arial"/>
        </w:rPr>
        <w:t xml:space="preserve"> ulang terhadap target program dan kegiatan yang </w:t>
      </w:r>
      <w:r w:rsidR="003A1C46" w:rsidRPr="00E72727">
        <w:rPr>
          <w:rFonts w:ascii="Bookman Old Style" w:hAnsi="Bookman Old Style" w:cs="Arial"/>
        </w:rPr>
        <w:t xml:space="preserve">telah ditetapkan dalam Renstra </w:t>
      </w:r>
      <w:r w:rsidR="003A1C46" w:rsidRPr="00E72727">
        <w:rPr>
          <w:rFonts w:ascii="Bookman Old Style" w:hAnsi="Bookman Old Style" w:cs="Arial"/>
          <w:lang w:val="en-US"/>
        </w:rPr>
        <w:t>D</w:t>
      </w:r>
      <w:r w:rsidR="000340D4" w:rsidRPr="00E72727">
        <w:rPr>
          <w:rFonts w:ascii="Bookman Old Style" w:hAnsi="Bookman Old Style" w:cs="Arial"/>
        </w:rPr>
        <w:t>inas</w:t>
      </w:r>
      <w:r w:rsidR="003A1C46" w:rsidRPr="00E72727">
        <w:rPr>
          <w:rFonts w:ascii="Bookman Old Style" w:hAnsi="Bookman Old Style" w:cs="Arial"/>
          <w:lang w:val="en-US"/>
        </w:rPr>
        <w:t>;</w:t>
      </w:r>
    </w:p>
    <w:p w14:paraId="39CA6318" w14:textId="77777777" w:rsidR="00E96E27" w:rsidRPr="00E72727" w:rsidRDefault="00E96E27" w:rsidP="000655FC">
      <w:pPr>
        <w:pStyle w:val="BodyText"/>
        <w:numPr>
          <w:ilvl w:val="0"/>
          <w:numId w:val="66"/>
        </w:numPr>
        <w:tabs>
          <w:tab w:val="left" w:pos="1418"/>
        </w:tabs>
        <w:spacing w:line="288" w:lineRule="auto"/>
        <w:ind w:left="1418" w:hanging="425"/>
        <w:rPr>
          <w:rFonts w:ascii="Bookman Old Style" w:hAnsi="Bookman Old Style"/>
        </w:rPr>
      </w:pPr>
      <w:r w:rsidRPr="00E72727">
        <w:rPr>
          <w:rFonts w:ascii="Bookman Old Style" w:eastAsia="Arial" w:hAnsi="Bookman Old Style" w:cs="Arial"/>
          <w:lang w:eastAsia="id-ID"/>
        </w:rPr>
        <w:t>Merencanakan dan menganggarkan kegiatan disesuaikan dengan nomenklatur program yang tercantum pada RP</w:t>
      </w:r>
      <w:r w:rsidR="003A1C46" w:rsidRPr="00E72727">
        <w:rPr>
          <w:rFonts w:ascii="Bookman Old Style" w:eastAsia="Arial" w:hAnsi="Bookman Old Style" w:cs="Arial"/>
          <w:lang w:eastAsia="id-ID"/>
        </w:rPr>
        <w:t>JMD Kota Malang Tahun 2018-2023</w:t>
      </w:r>
      <w:r w:rsidR="003A1C46" w:rsidRPr="00E72727">
        <w:rPr>
          <w:rFonts w:ascii="Bookman Old Style" w:eastAsia="Arial" w:hAnsi="Bookman Old Style" w:cs="Arial"/>
          <w:lang w:val="en-US" w:eastAsia="id-ID"/>
        </w:rPr>
        <w:t>;</w:t>
      </w:r>
    </w:p>
    <w:p w14:paraId="2448734D" w14:textId="77777777" w:rsidR="00317A6D" w:rsidRPr="00E72727" w:rsidRDefault="00E96E27" w:rsidP="000655FC">
      <w:pPr>
        <w:pStyle w:val="BodyText"/>
        <w:numPr>
          <w:ilvl w:val="0"/>
          <w:numId w:val="66"/>
        </w:numPr>
        <w:tabs>
          <w:tab w:val="left" w:pos="1418"/>
        </w:tabs>
        <w:spacing w:line="288" w:lineRule="auto"/>
        <w:ind w:left="1418" w:hanging="425"/>
        <w:rPr>
          <w:rFonts w:ascii="Bookman Old Style" w:hAnsi="Bookman Old Style"/>
        </w:rPr>
      </w:pPr>
      <w:r w:rsidRPr="00E72727">
        <w:rPr>
          <w:rFonts w:ascii="Bookman Old Style" w:eastAsia="Arial" w:hAnsi="Bookman Old Style" w:cs="Arial"/>
          <w:lang w:eastAsia="id-ID"/>
        </w:rPr>
        <w:t>Merencanakan kegiatan sesuai dengan nomenkl</w:t>
      </w:r>
      <w:r w:rsidR="003A1C46" w:rsidRPr="00E72727">
        <w:rPr>
          <w:rFonts w:ascii="Bookman Old Style" w:eastAsia="Arial" w:hAnsi="Bookman Old Style" w:cs="Arial"/>
          <w:lang w:eastAsia="id-ID"/>
        </w:rPr>
        <w:t>atur Perangkat Daerah yang baru</w:t>
      </w:r>
      <w:r w:rsidR="003A1C46" w:rsidRPr="00E72727">
        <w:rPr>
          <w:rFonts w:ascii="Bookman Old Style" w:eastAsia="Arial" w:hAnsi="Bookman Old Style" w:cs="Arial"/>
          <w:lang w:val="en-US" w:eastAsia="id-ID"/>
        </w:rPr>
        <w:t>;</w:t>
      </w:r>
    </w:p>
    <w:p w14:paraId="0A7C13D0" w14:textId="77777777" w:rsidR="00317A6D" w:rsidRPr="00E72727" w:rsidRDefault="00E96E27" w:rsidP="000655FC">
      <w:pPr>
        <w:pStyle w:val="BodyText"/>
        <w:numPr>
          <w:ilvl w:val="0"/>
          <w:numId w:val="66"/>
        </w:numPr>
        <w:tabs>
          <w:tab w:val="left" w:pos="1418"/>
        </w:tabs>
        <w:spacing w:line="288" w:lineRule="auto"/>
        <w:ind w:left="1418" w:hanging="425"/>
        <w:rPr>
          <w:rFonts w:ascii="Bookman Old Style" w:hAnsi="Bookman Old Style"/>
        </w:rPr>
      </w:pPr>
      <w:r w:rsidRPr="00E72727">
        <w:rPr>
          <w:rFonts w:ascii="Bookman Old Style" w:eastAsia="Arial" w:hAnsi="Bookman Old Style" w:cs="Arial"/>
          <w:lang w:eastAsia="id-ID"/>
        </w:rPr>
        <w:t>Merencanakan kegiatan untuk mendukung kebijakan industri nasional meliputi pembangunan sumber daya industri, pengembangan sarana dan prasar</w:t>
      </w:r>
      <w:r w:rsidR="003A1C46" w:rsidRPr="00E72727">
        <w:rPr>
          <w:rFonts w:ascii="Bookman Old Style" w:eastAsia="Arial" w:hAnsi="Bookman Old Style" w:cs="Arial"/>
          <w:lang w:eastAsia="id-ID"/>
        </w:rPr>
        <w:t>ana serta pemberdayaan industri</w:t>
      </w:r>
      <w:r w:rsidR="003A1C46" w:rsidRPr="00E72727">
        <w:rPr>
          <w:rFonts w:ascii="Bookman Old Style" w:eastAsia="Arial" w:hAnsi="Bookman Old Style" w:cs="Arial"/>
          <w:lang w:val="en-US" w:eastAsia="id-ID"/>
        </w:rPr>
        <w:t>;</w:t>
      </w:r>
    </w:p>
    <w:p w14:paraId="5510C6F0" w14:textId="77777777" w:rsidR="00317A6D" w:rsidRPr="00E72727" w:rsidRDefault="00E96E27" w:rsidP="000655FC">
      <w:pPr>
        <w:pStyle w:val="BodyText"/>
        <w:numPr>
          <w:ilvl w:val="0"/>
          <w:numId w:val="66"/>
        </w:numPr>
        <w:tabs>
          <w:tab w:val="left" w:pos="1418"/>
        </w:tabs>
        <w:spacing w:line="288" w:lineRule="auto"/>
        <w:ind w:left="1418" w:hanging="425"/>
        <w:rPr>
          <w:rFonts w:ascii="Bookman Old Style" w:hAnsi="Bookman Old Style"/>
        </w:rPr>
      </w:pPr>
      <w:r w:rsidRPr="00E72727">
        <w:rPr>
          <w:rFonts w:ascii="Bookman Old Style" w:eastAsia="Arial" w:hAnsi="Bookman Old Style" w:cs="Arial"/>
          <w:lang w:eastAsia="id-ID"/>
        </w:rPr>
        <w:t>Menyesuaikan rencana kebutuhan anggaran sekretariat terkait dengan peruba</w:t>
      </w:r>
      <w:r w:rsidR="003A1C46" w:rsidRPr="00E72727">
        <w:rPr>
          <w:rFonts w:ascii="Bookman Old Style" w:eastAsia="Arial" w:hAnsi="Bookman Old Style" w:cs="Arial"/>
          <w:lang w:eastAsia="id-ID"/>
        </w:rPr>
        <w:t>han Organisasi Perangkat Daerah</w:t>
      </w:r>
      <w:r w:rsidR="003A1C46" w:rsidRPr="00E72727">
        <w:rPr>
          <w:rFonts w:ascii="Bookman Old Style" w:eastAsia="Arial" w:hAnsi="Bookman Old Style" w:cs="Arial"/>
          <w:lang w:val="en-US" w:eastAsia="id-ID"/>
        </w:rPr>
        <w:t>;</w:t>
      </w:r>
    </w:p>
    <w:p w14:paraId="7FACBDC0" w14:textId="77777777" w:rsidR="00317A6D" w:rsidRPr="00E72727" w:rsidRDefault="00317A6D" w:rsidP="000655FC">
      <w:pPr>
        <w:pStyle w:val="BodyText"/>
        <w:numPr>
          <w:ilvl w:val="0"/>
          <w:numId w:val="66"/>
        </w:numPr>
        <w:tabs>
          <w:tab w:val="left" w:pos="1418"/>
        </w:tabs>
        <w:spacing w:line="288" w:lineRule="auto"/>
        <w:ind w:left="1418" w:hanging="425"/>
        <w:rPr>
          <w:rFonts w:ascii="Bookman Old Style" w:hAnsi="Bookman Old Style"/>
        </w:rPr>
      </w:pPr>
      <w:r w:rsidRPr="00E72727">
        <w:rPr>
          <w:rFonts w:ascii="Bookman Old Style" w:hAnsi="Bookman Old Style"/>
        </w:rPr>
        <w:t>Merencanakan dan menganggarkan kegiatan yang mendukung capaian program</w:t>
      </w:r>
      <w:r w:rsidR="003A1C46" w:rsidRPr="00E72727">
        <w:rPr>
          <w:rFonts w:ascii="Bookman Old Style" w:hAnsi="Bookman Old Style"/>
          <w:lang w:val="en-US"/>
        </w:rPr>
        <w:t>; dan</w:t>
      </w:r>
    </w:p>
    <w:p w14:paraId="20F8636A" w14:textId="77777777" w:rsidR="00317A6D" w:rsidRPr="00E72727" w:rsidRDefault="00317A6D" w:rsidP="000655FC">
      <w:pPr>
        <w:pStyle w:val="BodyText"/>
        <w:numPr>
          <w:ilvl w:val="0"/>
          <w:numId w:val="66"/>
        </w:numPr>
        <w:tabs>
          <w:tab w:val="left" w:pos="1418"/>
        </w:tabs>
        <w:spacing w:line="288" w:lineRule="auto"/>
        <w:ind w:left="1418" w:hanging="425"/>
        <w:rPr>
          <w:rFonts w:ascii="Bookman Old Style" w:hAnsi="Bookman Old Style"/>
        </w:rPr>
      </w:pPr>
      <w:r w:rsidRPr="00E72727">
        <w:rPr>
          <w:rFonts w:ascii="Bookman Old Style" w:hAnsi="Bookman Old Style"/>
        </w:rPr>
        <w:t>Mengadakan pendekatan dan penyesuain anggaran terhadap pelaksanaan program dan kegiatan dimaksud sehingga nantinya dapat dianggarkan pelaksanaan program/kegiatan yang mengarah pada pengembangan pelayanan.</w:t>
      </w:r>
    </w:p>
    <w:p w14:paraId="740AAC4D" w14:textId="77777777" w:rsidR="000340D4" w:rsidRPr="00E72727" w:rsidRDefault="00317A6D" w:rsidP="00FD308F">
      <w:pPr>
        <w:pStyle w:val="BodyText"/>
        <w:tabs>
          <w:tab w:val="left" w:pos="6035"/>
          <w:tab w:val="left" w:pos="8536"/>
        </w:tabs>
        <w:spacing w:line="288" w:lineRule="auto"/>
        <w:ind w:left="567" w:firstLine="680"/>
        <w:rPr>
          <w:rFonts w:ascii="Bookman Old Style" w:hAnsi="Bookman Old Style" w:cs="Arial"/>
        </w:rPr>
      </w:pPr>
      <w:r w:rsidRPr="00E72727">
        <w:rPr>
          <w:rFonts w:ascii="Bookman Old Style" w:hAnsi="Bookman Old Style"/>
        </w:rPr>
        <w:t xml:space="preserve">Pelaksanaan program dan kegiatan, secara umum telah dapat dilaksanakan dengan baik. Namun demikian perlu dilaksanakan evaluasi pelaksanaan program kegiatan berupa </w:t>
      </w:r>
      <w:r w:rsidRPr="00E72727">
        <w:rPr>
          <w:rFonts w:ascii="Bookman Old Style" w:hAnsi="Bookman Old Style"/>
          <w:i/>
        </w:rPr>
        <w:t xml:space="preserve">review </w:t>
      </w:r>
      <w:r w:rsidRPr="00E72727">
        <w:rPr>
          <w:rFonts w:ascii="Bookman Old Style" w:hAnsi="Bookman Old Style"/>
        </w:rPr>
        <w:t xml:space="preserve">kembali terhadap rencana jadwal pelaksanaan kegiatan sekaligus diupayakan percepatan pelaksanaan kegiatan terutama kegiatan yang belum dapat terlaksana sesuai jadwal, agar sampai dengan akhir tahun anggaran </w:t>
      </w:r>
      <w:r w:rsidRPr="00E72727">
        <w:rPr>
          <w:rFonts w:ascii="Bookman Old Style" w:hAnsi="Bookman Old Style"/>
        </w:rPr>
        <w:lastRenderedPageBreak/>
        <w:t xml:space="preserve">seluruh kegiatan dapat dilaksanakan dengan baik dan tidak terkonsentrasi pada bulan-bulan terakhir. Hal ini tentunya memerlukan kerja sama dari berbagai pihak yang terlibat diantaranya dari sarana dan prasarana, SDM pelaksana serta regulasi yang mengatur tugas pokok dan fungsi dari Perangkat Daerah. Rekapitulasi evaluasi hasil pelaksanaan Renja Dinas </w:t>
      </w:r>
      <w:r w:rsidR="00F75E87" w:rsidRPr="00E72727">
        <w:rPr>
          <w:rFonts w:ascii="Bookman Old Style" w:hAnsi="Bookman Old Style"/>
          <w:lang w:val="en-US"/>
        </w:rPr>
        <w:t>Koperasi, Perindustrian dan Perdagangan</w:t>
      </w:r>
      <w:r w:rsidRPr="00E72727">
        <w:rPr>
          <w:rFonts w:ascii="Bookman Old Style" w:hAnsi="Bookman Old Style"/>
        </w:rPr>
        <w:t xml:space="preserve"> sampai dengan </w:t>
      </w:r>
      <w:r w:rsidR="00C258EC">
        <w:rPr>
          <w:rFonts w:ascii="Bookman Old Style" w:hAnsi="Bookman Old Style"/>
          <w:lang w:val="en-US"/>
        </w:rPr>
        <w:t xml:space="preserve">Semester I </w:t>
      </w:r>
      <w:r w:rsidRPr="00E72727">
        <w:rPr>
          <w:rFonts w:ascii="Bookman Old Style" w:hAnsi="Bookman Old Style"/>
        </w:rPr>
        <w:t>tahun 20</w:t>
      </w:r>
      <w:r w:rsidR="00C258EC">
        <w:rPr>
          <w:rFonts w:ascii="Bookman Old Style" w:hAnsi="Bookman Old Style"/>
          <w:lang w:val="en-US"/>
        </w:rPr>
        <w:t>20</w:t>
      </w:r>
      <w:r w:rsidRPr="00E72727">
        <w:rPr>
          <w:rFonts w:ascii="Bookman Old Style" w:hAnsi="Bookman Old Style"/>
        </w:rPr>
        <w:t xml:space="preserve"> dapat dilihat pada </w:t>
      </w:r>
      <w:r w:rsidRPr="00E72727">
        <w:rPr>
          <w:rFonts w:ascii="Bookman Old Style" w:hAnsi="Bookman Old Style"/>
          <w:lang w:val="en-US"/>
        </w:rPr>
        <w:t>T</w:t>
      </w:r>
      <w:r w:rsidR="00C258EC">
        <w:rPr>
          <w:rFonts w:ascii="Bookman Old Style" w:hAnsi="Bookman Old Style"/>
        </w:rPr>
        <w:t>abel</w:t>
      </w:r>
      <w:r w:rsidR="00C258EC">
        <w:rPr>
          <w:rFonts w:ascii="Bookman Old Style" w:hAnsi="Bookman Old Style"/>
          <w:lang w:val="en-US"/>
        </w:rPr>
        <w:t xml:space="preserve"> </w:t>
      </w:r>
      <w:r w:rsidR="00F75E87" w:rsidRPr="00E72727">
        <w:rPr>
          <w:rFonts w:ascii="Bookman Old Style" w:hAnsi="Bookman Old Style"/>
          <w:lang w:val="en-US"/>
        </w:rPr>
        <w:t>T-</w:t>
      </w:r>
      <w:r w:rsidRPr="00E72727">
        <w:rPr>
          <w:rFonts w:ascii="Bookman Old Style" w:hAnsi="Bookman Old Style"/>
          <w:lang w:val="en-US"/>
        </w:rPr>
        <w:t>C.</w:t>
      </w:r>
      <w:r w:rsidRPr="00E72727">
        <w:rPr>
          <w:rFonts w:ascii="Bookman Old Style" w:hAnsi="Bookman Old Style"/>
        </w:rPr>
        <w:t>2</w:t>
      </w:r>
      <w:r w:rsidRPr="00E72727">
        <w:rPr>
          <w:rFonts w:ascii="Bookman Old Style" w:hAnsi="Bookman Old Style"/>
          <w:lang w:val="en-US"/>
        </w:rPr>
        <w:t>9</w:t>
      </w:r>
      <w:r w:rsidRPr="00E72727">
        <w:rPr>
          <w:rFonts w:ascii="Bookman Old Style" w:hAnsi="Bookman Old Style"/>
        </w:rPr>
        <w:t xml:space="preserve"> sebagai berikut.</w:t>
      </w:r>
      <w:r w:rsidR="006228E3" w:rsidRPr="00E72727">
        <w:rPr>
          <w:rFonts w:ascii="Bookman Old Style" w:hAnsi="Bookman Old Style" w:cs="Arial"/>
        </w:rPr>
        <w:t xml:space="preserve"> </w:t>
      </w:r>
    </w:p>
    <w:p w14:paraId="5880FB29" w14:textId="77777777" w:rsidR="00EA3B4C" w:rsidRPr="00E72727" w:rsidRDefault="00EA3B4C"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67303107"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3ED5D147"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2BCA74AD"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10EAC932"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1A354D6C"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09E7DBF0"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1EED4667"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0FB2AA73"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5441A6C3"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75A76E63"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3342CD38"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24C79D8F"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18F443FA"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6DE09D2B"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5CFA622C"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0C950D07"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4D216D41"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16693ACC"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5E0151F7"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73B250DC"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1AD509DA"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79E7A278"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4650D13A"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25776CD2"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71968A74"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374A7FFF"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401D3D37" w14:textId="77777777" w:rsidR="00F83092" w:rsidRPr="00E72727" w:rsidRDefault="00F83092" w:rsidP="00FD308F">
      <w:pPr>
        <w:pStyle w:val="ListParagraph"/>
        <w:tabs>
          <w:tab w:val="left" w:pos="1418"/>
        </w:tabs>
        <w:spacing w:after="0" w:line="288" w:lineRule="auto"/>
        <w:ind w:left="0" w:firstLine="680"/>
        <w:jc w:val="both"/>
        <w:rPr>
          <w:rFonts w:ascii="Bookman Old Style" w:hAnsi="Bookman Old Style" w:cs="Arial"/>
          <w:sz w:val="24"/>
          <w:szCs w:val="24"/>
        </w:rPr>
      </w:pPr>
    </w:p>
    <w:p w14:paraId="3CC2502E" w14:textId="77777777" w:rsidR="00F83092" w:rsidRPr="00E72727" w:rsidRDefault="00F83092" w:rsidP="0020237F">
      <w:pPr>
        <w:pStyle w:val="ListParagraph"/>
        <w:tabs>
          <w:tab w:val="left" w:pos="1418"/>
        </w:tabs>
        <w:spacing w:after="0" w:line="288" w:lineRule="auto"/>
        <w:ind w:left="0" w:firstLine="680"/>
        <w:rPr>
          <w:rFonts w:ascii="Bookman Old Style" w:hAnsi="Bookman Old Style" w:cs="Calibri"/>
          <w:bCs/>
        </w:rPr>
        <w:sectPr w:rsidR="00F83092" w:rsidRPr="00E72727" w:rsidSect="003C2CB7">
          <w:headerReference w:type="default" r:id="rId14"/>
          <w:footerReference w:type="default" r:id="rId15"/>
          <w:pgSz w:w="12191" w:h="18711" w:code="10000"/>
          <w:pgMar w:top="1418" w:right="1418" w:bottom="1701" w:left="1701" w:header="720" w:footer="720" w:gutter="0"/>
          <w:pgNumType w:start="1"/>
          <w:cols w:space="720"/>
          <w:docGrid w:linePitch="360"/>
        </w:sectPr>
      </w:pPr>
    </w:p>
    <w:p w14:paraId="058ACF74" w14:textId="77777777" w:rsidR="00E22A76" w:rsidRPr="00E72727" w:rsidRDefault="00874BE1" w:rsidP="0020237F">
      <w:pPr>
        <w:pStyle w:val="ListParagraph"/>
        <w:tabs>
          <w:tab w:val="left" w:pos="1418"/>
        </w:tabs>
        <w:spacing w:after="0" w:line="288" w:lineRule="auto"/>
        <w:ind w:left="0"/>
        <w:jc w:val="center"/>
        <w:rPr>
          <w:rFonts w:ascii="Bookman Old Style" w:hAnsi="Bookman Old Style" w:cs="Calibri"/>
          <w:sz w:val="24"/>
          <w:szCs w:val="24"/>
        </w:rPr>
      </w:pPr>
      <w:r w:rsidRPr="00E72727">
        <w:rPr>
          <w:rFonts w:ascii="Bookman Old Style" w:hAnsi="Bookman Old Style" w:cs="Calibri"/>
          <w:sz w:val="24"/>
          <w:szCs w:val="24"/>
        </w:rPr>
        <w:lastRenderedPageBreak/>
        <w:t>TABEL TC – 29</w:t>
      </w:r>
    </w:p>
    <w:p w14:paraId="39454758" w14:textId="77777777" w:rsidR="00874BE1" w:rsidRPr="00E72727" w:rsidRDefault="00874BE1" w:rsidP="00874BE1">
      <w:pPr>
        <w:pStyle w:val="ListParagraph"/>
        <w:tabs>
          <w:tab w:val="left" w:pos="1418"/>
        </w:tabs>
        <w:spacing w:after="0" w:line="288" w:lineRule="auto"/>
        <w:ind w:left="0"/>
        <w:jc w:val="center"/>
        <w:rPr>
          <w:rFonts w:ascii="Bookman Old Style" w:hAnsi="Bookman Old Style" w:cs="Calibri"/>
          <w:sz w:val="24"/>
          <w:szCs w:val="24"/>
        </w:rPr>
      </w:pPr>
      <w:r w:rsidRPr="00E72727">
        <w:rPr>
          <w:rFonts w:ascii="Bookman Old Style" w:hAnsi="Bookman Old Style" w:cs="Calibri"/>
          <w:sz w:val="24"/>
          <w:szCs w:val="24"/>
        </w:rPr>
        <w:t xml:space="preserve">REKAPITULASI EVALUASI HASIL PELAKSANAAN RENJA DINAS </w:t>
      </w:r>
      <w:r w:rsidR="0020237F">
        <w:rPr>
          <w:rFonts w:ascii="Bookman Old Style" w:hAnsi="Bookman Old Style" w:cs="Calibri"/>
          <w:sz w:val="24"/>
          <w:szCs w:val="24"/>
        </w:rPr>
        <w:t xml:space="preserve">KOPERASI, PERINDUSTRIAN DAN PERDAGANGAN </w:t>
      </w:r>
      <w:r w:rsidRPr="00E72727">
        <w:rPr>
          <w:rFonts w:ascii="Bookman Old Style" w:hAnsi="Bookman Old Style" w:cs="Calibri"/>
          <w:sz w:val="24"/>
          <w:szCs w:val="24"/>
        </w:rPr>
        <w:t xml:space="preserve">DAN PENCAPAIAN RENSTRA DINAS </w:t>
      </w:r>
      <w:r w:rsidR="0020237F">
        <w:rPr>
          <w:rFonts w:ascii="Bookman Old Style" w:hAnsi="Bookman Old Style" w:cs="Calibri"/>
          <w:sz w:val="24"/>
          <w:szCs w:val="24"/>
        </w:rPr>
        <w:t xml:space="preserve">KOPERASI, PERINDUSTRIAN DAN </w:t>
      </w:r>
      <w:r w:rsidRPr="00E72727">
        <w:rPr>
          <w:rFonts w:ascii="Bookman Old Style" w:hAnsi="Bookman Old Style" w:cs="Calibri"/>
          <w:sz w:val="24"/>
          <w:szCs w:val="24"/>
        </w:rPr>
        <w:t xml:space="preserve">PERDAGANGAN SAMPAI DENGAN </w:t>
      </w:r>
      <w:r w:rsidR="0020237F">
        <w:rPr>
          <w:rFonts w:ascii="Bookman Old Style" w:hAnsi="Bookman Old Style" w:cs="Calibri"/>
          <w:sz w:val="24"/>
          <w:szCs w:val="24"/>
        </w:rPr>
        <w:t xml:space="preserve">SEMESTER I </w:t>
      </w:r>
      <w:r w:rsidRPr="00E72727">
        <w:rPr>
          <w:rFonts w:ascii="Bookman Old Style" w:hAnsi="Bookman Old Style" w:cs="Calibri"/>
          <w:sz w:val="24"/>
          <w:szCs w:val="24"/>
        </w:rPr>
        <w:t>TAHUN 20</w:t>
      </w:r>
      <w:r w:rsidR="0020237F">
        <w:rPr>
          <w:rFonts w:ascii="Bookman Old Style" w:hAnsi="Bookman Old Style" w:cs="Calibri"/>
          <w:sz w:val="24"/>
          <w:szCs w:val="24"/>
        </w:rPr>
        <w:t>20</w:t>
      </w:r>
    </w:p>
    <w:p w14:paraId="31CEC945" w14:textId="77777777" w:rsidR="00874BE1" w:rsidRPr="00E72727" w:rsidRDefault="00874BE1" w:rsidP="00874BE1">
      <w:pPr>
        <w:pStyle w:val="ListParagraph"/>
        <w:tabs>
          <w:tab w:val="left" w:pos="1418"/>
        </w:tabs>
        <w:spacing w:after="0" w:line="288" w:lineRule="auto"/>
        <w:ind w:left="0"/>
        <w:jc w:val="center"/>
        <w:rPr>
          <w:rFonts w:ascii="Bookman Old Style" w:hAnsi="Bookman Old Style" w:cs="Calibri"/>
          <w:sz w:val="24"/>
          <w:szCs w:val="24"/>
        </w:rPr>
      </w:pPr>
      <w:r w:rsidRPr="00E72727">
        <w:rPr>
          <w:rFonts w:ascii="Bookman Old Style" w:hAnsi="Bookman Old Style" w:cs="Calibri"/>
          <w:sz w:val="24"/>
          <w:szCs w:val="24"/>
        </w:rPr>
        <w:t>KOTA MALANG</w:t>
      </w:r>
    </w:p>
    <w:p w14:paraId="650C2EC9" w14:textId="77777777" w:rsidR="00874BE1" w:rsidRPr="00E72727" w:rsidRDefault="00874BE1" w:rsidP="00874BE1">
      <w:pPr>
        <w:pStyle w:val="ListParagraph"/>
        <w:tabs>
          <w:tab w:val="left" w:pos="1418"/>
        </w:tabs>
        <w:spacing w:after="0" w:line="288" w:lineRule="auto"/>
        <w:ind w:left="0"/>
        <w:jc w:val="both"/>
        <w:rPr>
          <w:rFonts w:ascii="Bookman Old Style" w:hAnsi="Bookman Old Style" w:cs="Calibri"/>
        </w:rPr>
      </w:pPr>
    </w:p>
    <w:p w14:paraId="1F6BC33E" w14:textId="77777777" w:rsidR="00DD5EF0" w:rsidRPr="00E72727" w:rsidRDefault="00874BE1" w:rsidP="00D4410A">
      <w:pPr>
        <w:pStyle w:val="ListParagraph"/>
        <w:tabs>
          <w:tab w:val="left" w:pos="1418"/>
        </w:tabs>
        <w:spacing w:after="0" w:line="288" w:lineRule="auto"/>
        <w:ind w:left="0"/>
        <w:jc w:val="both"/>
        <w:rPr>
          <w:rFonts w:ascii="Bookman Old Style" w:hAnsi="Bookman Old Style" w:cs="Calibri"/>
          <w:sz w:val="24"/>
          <w:szCs w:val="24"/>
          <w:lang w:val="id-ID"/>
        </w:rPr>
      </w:pPr>
      <w:r w:rsidRPr="00E72727">
        <w:rPr>
          <w:rFonts w:ascii="Bookman Old Style" w:hAnsi="Bookman Old Style" w:cs="Calibri"/>
          <w:sz w:val="24"/>
          <w:szCs w:val="24"/>
        </w:rPr>
        <w:t>Perangkat Daerah : Dinas</w:t>
      </w:r>
      <w:r w:rsidR="0020237F">
        <w:rPr>
          <w:rFonts w:ascii="Bookman Old Style" w:hAnsi="Bookman Old Style" w:cs="Calibri"/>
          <w:sz w:val="24"/>
          <w:szCs w:val="24"/>
        </w:rPr>
        <w:t xml:space="preserve"> Koperasi, Perindustrian dan</w:t>
      </w:r>
      <w:r w:rsidRPr="00E72727">
        <w:rPr>
          <w:rFonts w:ascii="Bookman Old Style" w:hAnsi="Bookman Old Style" w:cs="Calibri"/>
          <w:sz w:val="24"/>
          <w:szCs w:val="24"/>
        </w:rPr>
        <w:t xml:space="preserve"> Perdagangan</w:t>
      </w:r>
    </w:p>
    <w:tbl>
      <w:tblPr>
        <w:tblW w:w="0" w:type="auto"/>
        <w:tblInd w:w="-318" w:type="dxa"/>
        <w:tblLayout w:type="fixed"/>
        <w:tblLook w:val="04A0" w:firstRow="1" w:lastRow="0" w:firstColumn="1" w:lastColumn="0" w:noHBand="0" w:noVBand="1"/>
      </w:tblPr>
      <w:tblGrid>
        <w:gridCol w:w="311"/>
        <w:gridCol w:w="549"/>
        <w:gridCol w:w="576"/>
        <w:gridCol w:w="432"/>
        <w:gridCol w:w="786"/>
        <w:gridCol w:w="607"/>
        <w:gridCol w:w="2372"/>
        <w:gridCol w:w="2372"/>
        <w:gridCol w:w="1029"/>
        <w:gridCol w:w="1029"/>
        <w:gridCol w:w="1029"/>
        <w:gridCol w:w="1029"/>
        <w:gridCol w:w="877"/>
        <w:gridCol w:w="1020"/>
        <w:gridCol w:w="1054"/>
        <w:gridCol w:w="719"/>
      </w:tblGrid>
      <w:tr w:rsidR="00554776" w:rsidRPr="00CB12BA" w14:paraId="33829769" w14:textId="77777777" w:rsidTr="00D4410A">
        <w:trPr>
          <w:trHeight w:val="825"/>
          <w:tblHeader/>
        </w:trPr>
        <w:tc>
          <w:tcPr>
            <w:tcW w:w="3261" w:type="dxa"/>
            <w:gridSpan w:val="6"/>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42DDC6C" w14:textId="77777777" w:rsidR="00554776" w:rsidRPr="00626C2D" w:rsidRDefault="00554776" w:rsidP="00D4410A">
            <w:pPr>
              <w:spacing w:line="288" w:lineRule="auto"/>
              <w:jc w:val="center"/>
              <w:rPr>
                <w:rFonts w:ascii="Bookman Old Style" w:hAnsi="Bookman Old Style" w:cs="Calibri"/>
                <w:sz w:val="16"/>
                <w:szCs w:val="16"/>
              </w:rPr>
            </w:pPr>
            <w:r w:rsidRPr="00626C2D">
              <w:rPr>
                <w:rFonts w:ascii="Bookman Old Style" w:hAnsi="Bookman Old Style" w:cs="Calibri"/>
                <w:sz w:val="16"/>
                <w:szCs w:val="16"/>
              </w:rPr>
              <w:t>Kode Rekening</w:t>
            </w:r>
          </w:p>
        </w:tc>
        <w:tc>
          <w:tcPr>
            <w:tcW w:w="237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6E6DC5DE" w14:textId="77777777" w:rsidR="00554776" w:rsidRPr="00626C2D" w:rsidRDefault="00554776" w:rsidP="00D4410A">
            <w:pPr>
              <w:spacing w:line="288" w:lineRule="auto"/>
              <w:jc w:val="center"/>
              <w:rPr>
                <w:rFonts w:ascii="Bookman Old Style" w:hAnsi="Bookman Old Style" w:cs="Calibri"/>
                <w:sz w:val="16"/>
                <w:szCs w:val="16"/>
              </w:rPr>
            </w:pPr>
            <w:r w:rsidRPr="00626C2D">
              <w:rPr>
                <w:rFonts w:ascii="Bookman Old Style" w:hAnsi="Bookman Old Style" w:cs="Calibri"/>
                <w:sz w:val="16"/>
                <w:szCs w:val="16"/>
              </w:rPr>
              <w:t>Urusan/Bidang Urusan Pemerintahan Daerah Dan Program/Kegiatan</w:t>
            </w:r>
          </w:p>
        </w:tc>
        <w:tc>
          <w:tcPr>
            <w:tcW w:w="237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44CBD0E" w14:textId="77777777" w:rsidR="00554776" w:rsidRPr="00626C2D" w:rsidRDefault="00554776" w:rsidP="00D4410A">
            <w:pPr>
              <w:spacing w:line="288" w:lineRule="auto"/>
              <w:jc w:val="center"/>
              <w:rPr>
                <w:rFonts w:ascii="Bookman Old Style" w:hAnsi="Bookman Old Style" w:cs="Calibri"/>
                <w:sz w:val="16"/>
                <w:szCs w:val="16"/>
              </w:rPr>
            </w:pPr>
            <w:r w:rsidRPr="00626C2D">
              <w:rPr>
                <w:rFonts w:ascii="Bookman Old Style" w:hAnsi="Bookman Old Style" w:cs="Calibri"/>
                <w:sz w:val="16"/>
                <w:szCs w:val="16"/>
              </w:rPr>
              <w:t>Indikator Kinerja Program (Outcome)/ Kegiatan (Output)</w:t>
            </w:r>
          </w:p>
        </w:tc>
        <w:tc>
          <w:tcPr>
            <w:tcW w:w="1029"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EFD68AD" w14:textId="77777777" w:rsidR="00554776" w:rsidRPr="00626C2D" w:rsidRDefault="00554776" w:rsidP="009638BA">
            <w:pPr>
              <w:spacing w:line="288" w:lineRule="auto"/>
              <w:jc w:val="center"/>
              <w:rPr>
                <w:rFonts w:ascii="Bookman Old Style" w:hAnsi="Bookman Old Style" w:cs="Calibri"/>
                <w:sz w:val="16"/>
                <w:szCs w:val="16"/>
              </w:rPr>
            </w:pPr>
            <w:r w:rsidRPr="00626C2D">
              <w:rPr>
                <w:rFonts w:ascii="Bookman Old Style" w:hAnsi="Bookman Old Style" w:cs="Calibri"/>
                <w:sz w:val="16"/>
                <w:szCs w:val="16"/>
              </w:rPr>
              <w:t>Target Capaian Kinerja Program (Renstra Perangkat Daerah) Tahun 20</w:t>
            </w:r>
            <w:r w:rsidR="009638BA">
              <w:rPr>
                <w:rFonts w:ascii="Bookman Old Style" w:hAnsi="Bookman Old Style" w:cs="Calibri"/>
                <w:sz w:val="16"/>
                <w:szCs w:val="16"/>
              </w:rPr>
              <w:t>20</w:t>
            </w:r>
          </w:p>
        </w:tc>
        <w:tc>
          <w:tcPr>
            <w:tcW w:w="1029"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2AA57D3B" w14:textId="77777777" w:rsidR="00554776" w:rsidRPr="00626C2D" w:rsidRDefault="00554776" w:rsidP="00D4410A">
            <w:pPr>
              <w:spacing w:line="288" w:lineRule="auto"/>
              <w:jc w:val="center"/>
              <w:rPr>
                <w:rFonts w:ascii="Bookman Old Style" w:hAnsi="Bookman Old Style" w:cs="Calibri"/>
                <w:sz w:val="16"/>
                <w:szCs w:val="16"/>
              </w:rPr>
            </w:pPr>
            <w:r w:rsidRPr="00626C2D">
              <w:rPr>
                <w:rFonts w:ascii="Bookman Old Style" w:hAnsi="Bookman Old Style" w:cs="Calibri"/>
                <w:sz w:val="16"/>
                <w:szCs w:val="16"/>
              </w:rPr>
              <w:t xml:space="preserve">Realisasi Target Kinerja Hasil Program Dan </w:t>
            </w:r>
            <w:r w:rsidR="00FD2130">
              <w:rPr>
                <w:rFonts w:ascii="Bookman Old Style" w:hAnsi="Bookman Old Style" w:cs="Calibri"/>
                <w:sz w:val="16"/>
                <w:szCs w:val="16"/>
              </w:rPr>
              <w:t>Keluaran Kegiatan S/D Tahun 2019</w:t>
            </w:r>
          </w:p>
        </w:tc>
        <w:tc>
          <w:tcPr>
            <w:tcW w:w="2935" w:type="dxa"/>
            <w:gridSpan w:val="3"/>
            <w:tcBorders>
              <w:top w:val="single" w:sz="4" w:space="0" w:color="auto"/>
              <w:left w:val="nil"/>
              <w:bottom w:val="single" w:sz="8" w:space="0" w:color="000000"/>
              <w:right w:val="single" w:sz="8" w:space="0" w:color="000000"/>
            </w:tcBorders>
            <w:shd w:val="clear" w:color="auto" w:fill="auto"/>
            <w:vAlign w:val="center"/>
            <w:hideMark/>
          </w:tcPr>
          <w:p w14:paraId="29C205BE" w14:textId="77777777" w:rsidR="00554776" w:rsidRPr="00626C2D" w:rsidRDefault="00554776" w:rsidP="009638BA">
            <w:pPr>
              <w:spacing w:line="288" w:lineRule="auto"/>
              <w:jc w:val="center"/>
              <w:rPr>
                <w:rFonts w:ascii="Bookman Old Style" w:hAnsi="Bookman Old Style" w:cs="Calibri"/>
                <w:sz w:val="16"/>
                <w:szCs w:val="16"/>
              </w:rPr>
            </w:pPr>
            <w:r w:rsidRPr="00626C2D">
              <w:rPr>
                <w:rFonts w:ascii="Bookman Old Style" w:hAnsi="Bookman Old Style" w:cs="Calibri"/>
                <w:sz w:val="16"/>
                <w:szCs w:val="16"/>
              </w:rPr>
              <w:t>Target Dan Realisasi Kinerja Program Dan Kegiatan Tahun Lalu 201</w:t>
            </w:r>
            <w:r w:rsidR="009638BA">
              <w:rPr>
                <w:rFonts w:ascii="Bookman Old Style" w:hAnsi="Bookman Old Style" w:cs="Calibri"/>
                <w:sz w:val="16"/>
                <w:szCs w:val="16"/>
              </w:rPr>
              <w:t>9</w:t>
            </w:r>
          </w:p>
        </w:tc>
        <w:tc>
          <w:tcPr>
            <w:tcW w:w="102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1363248A" w14:textId="77777777" w:rsidR="00554776" w:rsidRPr="00626C2D" w:rsidRDefault="00554776" w:rsidP="00FD2130">
            <w:pPr>
              <w:spacing w:line="288" w:lineRule="auto"/>
              <w:jc w:val="center"/>
              <w:rPr>
                <w:rFonts w:ascii="Bookman Old Style" w:hAnsi="Bookman Old Style" w:cs="Calibri"/>
                <w:sz w:val="16"/>
                <w:szCs w:val="16"/>
              </w:rPr>
            </w:pPr>
            <w:r w:rsidRPr="00626C2D">
              <w:rPr>
                <w:rFonts w:ascii="Bookman Old Style" w:hAnsi="Bookman Old Style" w:cs="Calibri"/>
                <w:sz w:val="16"/>
                <w:szCs w:val="16"/>
              </w:rPr>
              <w:t>Target Program Dan Kegiatan (Renja Perangkat Daerah) Tahun 20</w:t>
            </w:r>
            <w:r w:rsidR="00FD2130">
              <w:rPr>
                <w:rFonts w:ascii="Bookman Old Style" w:hAnsi="Bookman Old Style" w:cs="Calibri"/>
                <w:sz w:val="16"/>
                <w:szCs w:val="16"/>
              </w:rPr>
              <w:t>20</w:t>
            </w:r>
            <w:r w:rsidRPr="00626C2D">
              <w:rPr>
                <w:rFonts w:ascii="Bookman Old Style" w:hAnsi="Bookman Old Style" w:cs="Calibri"/>
                <w:sz w:val="16"/>
                <w:szCs w:val="16"/>
              </w:rPr>
              <w:t>)</w:t>
            </w:r>
          </w:p>
        </w:tc>
        <w:tc>
          <w:tcPr>
            <w:tcW w:w="1773" w:type="dxa"/>
            <w:gridSpan w:val="2"/>
            <w:tcBorders>
              <w:top w:val="single" w:sz="4" w:space="0" w:color="auto"/>
              <w:left w:val="nil"/>
              <w:bottom w:val="single" w:sz="8" w:space="0" w:color="000000"/>
              <w:right w:val="single" w:sz="8" w:space="0" w:color="000000"/>
            </w:tcBorders>
            <w:shd w:val="clear" w:color="auto" w:fill="auto"/>
            <w:vAlign w:val="center"/>
            <w:hideMark/>
          </w:tcPr>
          <w:p w14:paraId="5D7D85CB" w14:textId="77777777" w:rsidR="00554776" w:rsidRPr="00626C2D" w:rsidRDefault="00554776" w:rsidP="00D4410A">
            <w:pPr>
              <w:spacing w:line="288" w:lineRule="auto"/>
              <w:jc w:val="center"/>
              <w:rPr>
                <w:rFonts w:ascii="Bookman Old Style" w:hAnsi="Bookman Old Style" w:cs="Calibri"/>
                <w:sz w:val="16"/>
                <w:szCs w:val="16"/>
              </w:rPr>
            </w:pPr>
            <w:r w:rsidRPr="00626C2D">
              <w:rPr>
                <w:rFonts w:ascii="Bookman Old Style" w:hAnsi="Bookman Old Style" w:cs="Calibri"/>
                <w:sz w:val="16"/>
                <w:szCs w:val="16"/>
              </w:rPr>
              <w:t>Perkiraan Realisasi Capaian Target Renstra Perangkat Daerah S/D Tahun Berjalan</w:t>
            </w:r>
          </w:p>
        </w:tc>
      </w:tr>
      <w:tr w:rsidR="00554776" w:rsidRPr="00CB12BA" w14:paraId="77CED233" w14:textId="77777777" w:rsidTr="00D4410A">
        <w:trPr>
          <w:trHeight w:val="1725"/>
          <w:tblHeader/>
        </w:trPr>
        <w:tc>
          <w:tcPr>
            <w:tcW w:w="3261" w:type="dxa"/>
            <w:gridSpan w:val="6"/>
            <w:vMerge/>
            <w:tcBorders>
              <w:top w:val="single" w:sz="8" w:space="0" w:color="000000"/>
              <w:left w:val="single" w:sz="8" w:space="0" w:color="000000"/>
              <w:bottom w:val="single" w:sz="8" w:space="0" w:color="000000"/>
              <w:right w:val="single" w:sz="8" w:space="0" w:color="000000"/>
            </w:tcBorders>
            <w:vAlign w:val="center"/>
            <w:hideMark/>
          </w:tcPr>
          <w:p w14:paraId="33F768BE" w14:textId="77777777" w:rsidR="00554776" w:rsidRPr="00626C2D" w:rsidRDefault="00554776" w:rsidP="00D4410A">
            <w:pPr>
              <w:spacing w:line="288" w:lineRule="auto"/>
              <w:jc w:val="center"/>
              <w:rPr>
                <w:rFonts w:ascii="Bookman Old Style" w:hAnsi="Bookman Old Style" w:cs="Calibri"/>
                <w:sz w:val="16"/>
                <w:szCs w:val="16"/>
              </w:rPr>
            </w:pPr>
          </w:p>
        </w:tc>
        <w:tc>
          <w:tcPr>
            <w:tcW w:w="2372" w:type="dxa"/>
            <w:vMerge/>
            <w:tcBorders>
              <w:top w:val="single" w:sz="8" w:space="0" w:color="000000"/>
              <w:left w:val="single" w:sz="8" w:space="0" w:color="000000"/>
              <w:bottom w:val="single" w:sz="8" w:space="0" w:color="000000"/>
              <w:right w:val="single" w:sz="8" w:space="0" w:color="000000"/>
            </w:tcBorders>
            <w:vAlign w:val="center"/>
            <w:hideMark/>
          </w:tcPr>
          <w:p w14:paraId="357A1372" w14:textId="77777777" w:rsidR="00554776" w:rsidRPr="00626C2D" w:rsidRDefault="00554776" w:rsidP="00D4410A">
            <w:pPr>
              <w:spacing w:line="288" w:lineRule="auto"/>
              <w:jc w:val="center"/>
              <w:rPr>
                <w:rFonts w:ascii="Bookman Old Style" w:hAnsi="Bookman Old Style" w:cs="Calibri"/>
                <w:sz w:val="16"/>
                <w:szCs w:val="16"/>
              </w:rPr>
            </w:pPr>
          </w:p>
        </w:tc>
        <w:tc>
          <w:tcPr>
            <w:tcW w:w="2372" w:type="dxa"/>
            <w:vMerge/>
            <w:tcBorders>
              <w:top w:val="single" w:sz="8" w:space="0" w:color="000000"/>
              <w:left w:val="single" w:sz="8" w:space="0" w:color="000000"/>
              <w:bottom w:val="single" w:sz="8" w:space="0" w:color="000000"/>
              <w:right w:val="single" w:sz="8" w:space="0" w:color="000000"/>
            </w:tcBorders>
            <w:vAlign w:val="center"/>
            <w:hideMark/>
          </w:tcPr>
          <w:p w14:paraId="2748CEC3" w14:textId="77777777" w:rsidR="00554776" w:rsidRPr="00626C2D" w:rsidRDefault="00554776" w:rsidP="00D4410A">
            <w:pPr>
              <w:spacing w:line="288" w:lineRule="auto"/>
              <w:jc w:val="center"/>
              <w:rPr>
                <w:rFonts w:ascii="Bookman Old Style" w:hAnsi="Bookman Old Style" w:cs="Calibri"/>
                <w:sz w:val="16"/>
                <w:szCs w:val="16"/>
              </w:rPr>
            </w:pPr>
          </w:p>
        </w:tc>
        <w:tc>
          <w:tcPr>
            <w:tcW w:w="1029" w:type="dxa"/>
            <w:vMerge/>
            <w:tcBorders>
              <w:top w:val="single" w:sz="8" w:space="0" w:color="000000"/>
              <w:left w:val="single" w:sz="8" w:space="0" w:color="000000"/>
              <w:bottom w:val="single" w:sz="8" w:space="0" w:color="000000"/>
              <w:right w:val="single" w:sz="8" w:space="0" w:color="000000"/>
            </w:tcBorders>
            <w:vAlign w:val="center"/>
            <w:hideMark/>
          </w:tcPr>
          <w:p w14:paraId="2F30DA38" w14:textId="77777777" w:rsidR="00554776" w:rsidRPr="00626C2D" w:rsidRDefault="00554776" w:rsidP="00D4410A">
            <w:pPr>
              <w:spacing w:line="288" w:lineRule="auto"/>
              <w:jc w:val="center"/>
              <w:rPr>
                <w:rFonts w:ascii="Bookman Old Style" w:hAnsi="Bookman Old Style" w:cs="Calibri"/>
                <w:sz w:val="16"/>
                <w:szCs w:val="16"/>
              </w:rPr>
            </w:pPr>
          </w:p>
        </w:tc>
        <w:tc>
          <w:tcPr>
            <w:tcW w:w="1029" w:type="dxa"/>
            <w:vMerge/>
            <w:tcBorders>
              <w:top w:val="single" w:sz="8" w:space="0" w:color="000000"/>
              <w:left w:val="single" w:sz="8" w:space="0" w:color="000000"/>
              <w:bottom w:val="single" w:sz="8" w:space="0" w:color="000000"/>
              <w:right w:val="single" w:sz="8" w:space="0" w:color="000000"/>
            </w:tcBorders>
            <w:vAlign w:val="center"/>
            <w:hideMark/>
          </w:tcPr>
          <w:p w14:paraId="003065D9" w14:textId="77777777" w:rsidR="00554776" w:rsidRPr="00626C2D" w:rsidRDefault="00554776" w:rsidP="00D4410A">
            <w:pPr>
              <w:spacing w:line="288" w:lineRule="auto"/>
              <w:jc w:val="center"/>
              <w:rPr>
                <w:rFonts w:ascii="Bookman Old Style" w:hAnsi="Bookman Old Style" w:cs="Calibri"/>
                <w:sz w:val="16"/>
                <w:szCs w:val="16"/>
              </w:rPr>
            </w:pPr>
          </w:p>
        </w:tc>
        <w:tc>
          <w:tcPr>
            <w:tcW w:w="1029" w:type="dxa"/>
            <w:tcBorders>
              <w:top w:val="nil"/>
              <w:left w:val="nil"/>
              <w:bottom w:val="single" w:sz="8" w:space="0" w:color="000000"/>
              <w:right w:val="single" w:sz="8" w:space="0" w:color="000000"/>
            </w:tcBorders>
            <w:shd w:val="clear" w:color="auto" w:fill="auto"/>
            <w:vAlign w:val="center"/>
            <w:hideMark/>
          </w:tcPr>
          <w:p w14:paraId="5BBFDE97" w14:textId="77777777" w:rsidR="00554776" w:rsidRPr="00626C2D" w:rsidRDefault="00554776" w:rsidP="009638BA">
            <w:pPr>
              <w:spacing w:line="288" w:lineRule="auto"/>
              <w:jc w:val="center"/>
              <w:rPr>
                <w:rFonts w:ascii="Bookman Old Style" w:hAnsi="Bookman Old Style" w:cs="Calibri"/>
                <w:sz w:val="16"/>
                <w:szCs w:val="16"/>
              </w:rPr>
            </w:pPr>
            <w:r w:rsidRPr="00626C2D">
              <w:rPr>
                <w:rFonts w:ascii="Bookman Old Style" w:hAnsi="Bookman Old Style" w:cs="Calibri"/>
                <w:sz w:val="16"/>
                <w:szCs w:val="16"/>
              </w:rPr>
              <w:t>Target Renja Perangkat Daerah Tahun 201</w:t>
            </w:r>
            <w:r w:rsidR="009638BA">
              <w:rPr>
                <w:rFonts w:ascii="Bookman Old Style" w:hAnsi="Bookman Old Style" w:cs="Calibri"/>
                <w:sz w:val="16"/>
                <w:szCs w:val="16"/>
              </w:rPr>
              <w:t>9</w:t>
            </w:r>
          </w:p>
        </w:tc>
        <w:tc>
          <w:tcPr>
            <w:tcW w:w="1029" w:type="dxa"/>
            <w:tcBorders>
              <w:top w:val="nil"/>
              <w:left w:val="nil"/>
              <w:bottom w:val="single" w:sz="8" w:space="0" w:color="000000"/>
              <w:right w:val="single" w:sz="8" w:space="0" w:color="000000"/>
            </w:tcBorders>
            <w:shd w:val="clear" w:color="auto" w:fill="auto"/>
            <w:vAlign w:val="center"/>
            <w:hideMark/>
          </w:tcPr>
          <w:p w14:paraId="6ACB3FDD" w14:textId="77777777" w:rsidR="00554776" w:rsidRPr="00626C2D" w:rsidRDefault="00554776" w:rsidP="009638BA">
            <w:pPr>
              <w:spacing w:line="288" w:lineRule="auto"/>
              <w:jc w:val="center"/>
              <w:rPr>
                <w:rFonts w:ascii="Bookman Old Style" w:hAnsi="Bookman Old Style" w:cs="Calibri"/>
                <w:sz w:val="16"/>
                <w:szCs w:val="16"/>
              </w:rPr>
            </w:pPr>
            <w:r w:rsidRPr="00626C2D">
              <w:rPr>
                <w:rFonts w:ascii="Bookman Old Style" w:hAnsi="Bookman Old Style" w:cs="Calibri"/>
                <w:sz w:val="16"/>
                <w:szCs w:val="16"/>
              </w:rPr>
              <w:t>Realisasi Renja Perangkat Daerah Tahun 201</w:t>
            </w:r>
            <w:r w:rsidR="009638BA">
              <w:rPr>
                <w:rFonts w:ascii="Bookman Old Style" w:hAnsi="Bookman Old Style" w:cs="Calibri"/>
                <w:sz w:val="16"/>
                <w:szCs w:val="16"/>
              </w:rPr>
              <w:t>9</w:t>
            </w:r>
          </w:p>
        </w:tc>
        <w:tc>
          <w:tcPr>
            <w:tcW w:w="877" w:type="dxa"/>
            <w:tcBorders>
              <w:top w:val="nil"/>
              <w:left w:val="nil"/>
              <w:bottom w:val="single" w:sz="8" w:space="0" w:color="000000"/>
              <w:right w:val="single" w:sz="8" w:space="0" w:color="000000"/>
            </w:tcBorders>
            <w:shd w:val="clear" w:color="auto" w:fill="auto"/>
            <w:vAlign w:val="center"/>
            <w:hideMark/>
          </w:tcPr>
          <w:p w14:paraId="125DF6ED" w14:textId="77777777" w:rsidR="00554776" w:rsidRPr="00626C2D" w:rsidRDefault="00554776" w:rsidP="00D4410A">
            <w:pPr>
              <w:spacing w:line="288" w:lineRule="auto"/>
              <w:jc w:val="center"/>
              <w:rPr>
                <w:rFonts w:ascii="Bookman Old Style" w:hAnsi="Bookman Old Style" w:cs="Calibri"/>
                <w:sz w:val="16"/>
                <w:szCs w:val="16"/>
              </w:rPr>
            </w:pPr>
            <w:r w:rsidRPr="00626C2D">
              <w:rPr>
                <w:rFonts w:ascii="Bookman Old Style" w:hAnsi="Bookman Old Style" w:cs="Calibri"/>
                <w:sz w:val="16"/>
                <w:szCs w:val="16"/>
              </w:rPr>
              <w:t>Tingkat Realisasi (%)</w:t>
            </w:r>
          </w:p>
        </w:tc>
        <w:tc>
          <w:tcPr>
            <w:tcW w:w="1020" w:type="dxa"/>
            <w:vMerge/>
            <w:tcBorders>
              <w:top w:val="single" w:sz="8" w:space="0" w:color="000000"/>
              <w:left w:val="single" w:sz="8" w:space="0" w:color="000000"/>
              <w:bottom w:val="single" w:sz="8" w:space="0" w:color="000000"/>
              <w:right w:val="single" w:sz="8" w:space="0" w:color="000000"/>
            </w:tcBorders>
            <w:vAlign w:val="center"/>
            <w:hideMark/>
          </w:tcPr>
          <w:p w14:paraId="39D69C78" w14:textId="77777777" w:rsidR="00554776" w:rsidRPr="00626C2D" w:rsidRDefault="00554776" w:rsidP="00D4410A">
            <w:pPr>
              <w:spacing w:line="288" w:lineRule="auto"/>
              <w:jc w:val="center"/>
              <w:rPr>
                <w:rFonts w:ascii="Bookman Old Style" w:hAnsi="Bookman Old Style" w:cs="Calibri"/>
                <w:sz w:val="16"/>
                <w:szCs w:val="16"/>
              </w:rPr>
            </w:pPr>
          </w:p>
        </w:tc>
        <w:tc>
          <w:tcPr>
            <w:tcW w:w="1054" w:type="dxa"/>
            <w:tcBorders>
              <w:top w:val="nil"/>
              <w:left w:val="nil"/>
              <w:bottom w:val="single" w:sz="8" w:space="0" w:color="000000"/>
              <w:right w:val="single" w:sz="8" w:space="0" w:color="000000"/>
            </w:tcBorders>
            <w:shd w:val="clear" w:color="auto" w:fill="auto"/>
            <w:vAlign w:val="center"/>
            <w:hideMark/>
          </w:tcPr>
          <w:p w14:paraId="793D6E2C" w14:textId="77777777" w:rsidR="00554776" w:rsidRPr="00626C2D" w:rsidRDefault="00554776" w:rsidP="00FD2130">
            <w:pPr>
              <w:spacing w:line="288" w:lineRule="auto"/>
              <w:jc w:val="center"/>
              <w:rPr>
                <w:rFonts w:ascii="Bookman Old Style" w:hAnsi="Bookman Old Style" w:cs="Calibri"/>
                <w:sz w:val="16"/>
                <w:szCs w:val="16"/>
              </w:rPr>
            </w:pPr>
            <w:r w:rsidRPr="00626C2D">
              <w:rPr>
                <w:rFonts w:ascii="Bookman Old Style" w:hAnsi="Bookman Old Style" w:cs="Calibri"/>
                <w:sz w:val="16"/>
                <w:szCs w:val="16"/>
              </w:rPr>
              <w:t>Realisasi Capaian Program Dan Kegiatan S/D Tahun Berjalan (Tahun 20</w:t>
            </w:r>
            <w:r w:rsidR="00FD2130">
              <w:rPr>
                <w:rFonts w:ascii="Bookman Old Style" w:hAnsi="Bookman Old Style" w:cs="Calibri"/>
                <w:sz w:val="16"/>
                <w:szCs w:val="16"/>
              </w:rPr>
              <w:t>20</w:t>
            </w:r>
            <w:r w:rsidRPr="00626C2D">
              <w:rPr>
                <w:rFonts w:ascii="Bookman Old Style" w:hAnsi="Bookman Old Style" w:cs="Calibri"/>
                <w:sz w:val="16"/>
                <w:szCs w:val="16"/>
              </w:rPr>
              <w:t>)</w:t>
            </w:r>
          </w:p>
        </w:tc>
        <w:tc>
          <w:tcPr>
            <w:tcW w:w="719" w:type="dxa"/>
            <w:tcBorders>
              <w:top w:val="nil"/>
              <w:left w:val="nil"/>
              <w:bottom w:val="single" w:sz="8" w:space="0" w:color="000000"/>
              <w:right w:val="single" w:sz="8" w:space="0" w:color="000000"/>
            </w:tcBorders>
            <w:shd w:val="clear" w:color="auto" w:fill="auto"/>
            <w:vAlign w:val="center"/>
            <w:hideMark/>
          </w:tcPr>
          <w:p w14:paraId="44B8923C" w14:textId="77777777" w:rsidR="00554776" w:rsidRPr="00626C2D" w:rsidRDefault="00554776" w:rsidP="00D4410A">
            <w:pPr>
              <w:spacing w:line="288" w:lineRule="auto"/>
              <w:jc w:val="center"/>
              <w:rPr>
                <w:rFonts w:ascii="Bookman Old Style" w:hAnsi="Bookman Old Style" w:cs="Calibri"/>
                <w:sz w:val="16"/>
                <w:szCs w:val="16"/>
              </w:rPr>
            </w:pPr>
            <w:r w:rsidRPr="00626C2D">
              <w:rPr>
                <w:rFonts w:ascii="Bookman Old Style" w:hAnsi="Bookman Old Style" w:cs="Calibri"/>
                <w:sz w:val="16"/>
                <w:szCs w:val="16"/>
              </w:rPr>
              <w:t>Tingkatan Capaian Realisasi Target Renstra (%)</w:t>
            </w:r>
          </w:p>
        </w:tc>
      </w:tr>
      <w:tr w:rsidR="00554776" w:rsidRPr="00CB12BA" w14:paraId="3C54AB26" w14:textId="77777777" w:rsidTr="007E47E8">
        <w:trPr>
          <w:trHeight w:val="315"/>
          <w:tblHeader/>
        </w:trPr>
        <w:tc>
          <w:tcPr>
            <w:tcW w:w="3261" w:type="dxa"/>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62D687" w14:textId="77777777" w:rsidR="00554776" w:rsidRPr="00626C2D" w:rsidRDefault="00554776" w:rsidP="000655FC">
            <w:pPr>
              <w:spacing w:line="288" w:lineRule="auto"/>
              <w:jc w:val="center"/>
              <w:rPr>
                <w:rFonts w:ascii="Bookman Old Style" w:hAnsi="Bookman Old Style" w:cs="Calibri"/>
                <w:sz w:val="14"/>
                <w:szCs w:val="14"/>
              </w:rPr>
            </w:pPr>
            <w:r w:rsidRPr="00626C2D">
              <w:rPr>
                <w:rFonts w:ascii="Bookman Old Style" w:hAnsi="Bookman Old Style" w:cs="Calibri"/>
                <w:sz w:val="14"/>
                <w:szCs w:val="14"/>
              </w:rPr>
              <w:t>1</w:t>
            </w:r>
          </w:p>
        </w:tc>
        <w:tc>
          <w:tcPr>
            <w:tcW w:w="2372" w:type="dxa"/>
            <w:tcBorders>
              <w:top w:val="nil"/>
              <w:left w:val="nil"/>
              <w:bottom w:val="single" w:sz="8" w:space="0" w:color="000000"/>
              <w:right w:val="single" w:sz="8" w:space="0" w:color="000000"/>
            </w:tcBorders>
            <w:shd w:val="clear" w:color="auto" w:fill="auto"/>
            <w:vAlign w:val="center"/>
            <w:hideMark/>
          </w:tcPr>
          <w:p w14:paraId="6ECCD760" w14:textId="77777777" w:rsidR="00554776" w:rsidRPr="00626C2D" w:rsidRDefault="00554776" w:rsidP="000655FC">
            <w:pPr>
              <w:spacing w:line="288" w:lineRule="auto"/>
              <w:jc w:val="center"/>
              <w:rPr>
                <w:rFonts w:ascii="Bookman Old Style" w:hAnsi="Bookman Old Style" w:cs="Calibri"/>
                <w:sz w:val="14"/>
                <w:szCs w:val="14"/>
              </w:rPr>
            </w:pPr>
            <w:r w:rsidRPr="00626C2D">
              <w:rPr>
                <w:rFonts w:ascii="Bookman Old Style" w:hAnsi="Bookman Old Style" w:cs="Calibri"/>
                <w:sz w:val="14"/>
                <w:szCs w:val="14"/>
              </w:rPr>
              <w:t>2</w:t>
            </w:r>
          </w:p>
        </w:tc>
        <w:tc>
          <w:tcPr>
            <w:tcW w:w="2372" w:type="dxa"/>
            <w:tcBorders>
              <w:top w:val="nil"/>
              <w:left w:val="nil"/>
              <w:bottom w:val="single" w:sz="8" w:space="0" w:color="000000"/>
              <w:right w:val="single" w:sz="8" w:space="0" w:color="000000"/>
            </w:tcBorders>
            <w:shd w:val="clear" w:color="auto" w:fill="auto"/>
            <w:vAlign w:val="center"/>
            <w:hideMark/>
          </w:tcPr>
          <w:p w14:paraId="436F7204" w14:textId="77777777" w:rsidR="00554776" w:rsidRPr="00626C2D" w:rsidRDefault="00554776" w:rsidP="000655FC">
            <w:pPr>
              <w:spacing w:line="288" w:lineRule="auto"/>
              <w:jc w:val="center"/>
              <w:rPr>
                <w:rFonts w:ascii="Bookman Old Style" w:hAnsi="Bookman Old Style" w:cs="Calibri"/>
                <w:sz w:val="14"/>
                <w:szCs w:val="14"/>
              </w:rPr>
            </w:pPr>
            <w:r w:rsidRPr="00626C2D">
              <w:rPr>
                <w:rFonts w:ascii="Bookman Old Style" w:hAnsi="Bookman Old Style" w:cs="Calibri"/>
                <w:sz w:val="14"/>
                <w:szCs w:val="14"/>
              </w:rPr>
              <w:t>3</w:t>
            </w:r>
          </w:p>
        </w:tc>
        <w:tc>
          <w:tcPr>
            <w:tcW w:w="1029" w:type="dxa"/>
            <w:tcBorders>
              <w:top w:val="nil"/>
              <w:left w:val="nil"/>
              <w:bottom w:val="single" w:sz="8" w:space="0" w:color="000000"/>
              <w:right w:val="single" w:sz="8" w:space="0" w:color="000000"/>
            </w:tcBorders>
            <w:shd w:val="clear" w:color="auto" w:fill="auto"/>
            <w:vAlign w:val="center"/>
            <w:hideMark/>
          </w:tcPr>
          <w:p w14:paraId="2575CBE9" w14:textId="77777777" w:rsidR="00554776" w:rsidRPr="00626C2D" w:rsidRDefault="00554776" w:rsidP="000655FC">
            <w:pPr>
              <w:spacing w:line="288" w:lineRule="auto"/>
              <w:jc w:val="center"/>
              <w:rPr>
                <w:rFonts w:ascii="Bookman Old Style" w:hAnsi="Bookman Old Style" w:cs="Calibri"/>
                <w:sz w:val="14"/>
                <w:szCs w:val="14"/>
              </w:rPr>
            </w:pPr>
            <w:r w:rsidRPr="00626C2D">
              <w:rPr>
                <w:rFonts w:ascii="Bookman Old Style" w:hAnsi="Bookman Old Style" w:cs="Calibri"/>
                <w:sz w:val="14"/>
                <w:szCs w:val="14"/>
              </w:rPr>
              <w:t>4</w:t>
            </w:r>
          </w:p>
        </w:tc>
        <w:tc>
          <w:tcPr>
            <w:tcW w:w="1029" w:type="dxa"/>
            <w:tcBorders>
              <w:top w:val="nil"/>
              <w:left w:val="nil"/>
              <w:bottom w:val="single" w:sz="8" w:space="0" w:color="000000"/>
              <w:right w:val="single" w:sz="8" w:space="0" w:color="000000"/>
            </w:tcBorders>
            <w:shd w:val="clear" w:color="auto" w:fill="auto"/>
            <w:vAlign w:val="center"/>
            <w:hideMark/>
          </w:tcPr>
          <w:p w14:paraId="331C75EC" w14:textId="77777777" w:rsidR="00554776" w:rsidRPr="00626C2D" w:rsidRDefault="00554776" w:rsidP="000655FC">
            <w:pPr>
              <w:spacing w:line="288" w:lineRule="auto"/>
              <w:jc w:val="center"/>
              <w:rPr>
                <w:rFonts w:ascii="Bookman Old Style" w:hAnsi="Bookman Old Style" w:cs="Calibri"/>
                <w:sz w:val="14"/>
                <w:szCs w:val="14"/>
              </w:rPr>
            </w:pPr>
            <w:r w:rsidRPr="00626C2D">
              <w:rPr>
                <w:rFonts w:ascii="Bookman Old Style" w:hAnsi="Bookman Old Style" w:cs="Calibri"/>
                <w:sz w:val="14"/>
                <w:szCs w:val="14"/>
              </w:rPr>
              <w:t>5</w:t>
            </w:r>
          </w:p>
        </w:tc>
        <w:tc>
          <w:tcPr>
            <w:tcW w:w="1029" w:type="dxa"/>
            <w:tcBorders>
              <w:top w:val="nil"/>
              <w:left w:val="nil"/>
              <w:bottom w:val="single" w:sz="8" w:space="0" w:color="000000"/>
              <w:right w:val="single" w:sz="8" w:space="0" w:color="000000"/>
            </w:tcBorders>
            <w:shd w:val="clear" w:color="auto" w:fill="auto"/>
            <w:vAlign w:val="center"/>
            <w:hideMark/>
          </w:tcPr>
          <w:p w14:paraId="65E4B520" w14:textId="77777777" w:rsidR="00554776" w:rsidRPr="00626C2D" w:rsidRDefault="00554776" w:rsidP="000655FC">
            <w:pPr>
              <w:spacing w:line="288" w:lineRule="auto"/>
              <w:jc w:val="center"/>
              <w:rPr>
                <w:rFonts w:ascii="Bookman Old Style" w:hAnsi="Bookman Old Style" w:cs="Calibri"/>
                <w:sz w:val="14"/>
                <w:szCs w:val="14"/>
              </w:rPr>
            </w:pPr>
            <w:r w:rsidRPr="00626C2D">
              <w:rPr>
                <w:rFonts w:ascii="Bookman Old Style" w:hAnsi="Bookman Old Style" w:cs="Calibri"/>
                <w:sz w:val="14"/>
                <w:szCs w:val="14"/>
              </w:rPr>
              <w:t>6</w:t>
            </w:r>
          </w:p>
        </w:tc>
        <w:tc>
          <w:tcPr>
            <w:tcW w:w="1029" w:type="dxa"/>
            <w:tcBorders>
              <w:top w:val="nil"/>
              <w:left w:val="nil"/>
              <w:bottom w:val="single" w:sz="8" w:space="0" w:color="000000"/>
              <w:right w:val="single" w:sz="8" w:space="0" w:color="000000"/>
            </w:tcBorders>
            <w:shd w:val="clear" w:color="auto" w:fill="auto"/>
            <w:vAlign w:val="center"/>
            <w:hideMark/>
          </w:tcPr>
          <w:p w14:paraId="12057707" w14:textId="77777777" w:rsidR="00554776" w:rsidRPr="00626C2D" w:rsidRDefault="00554776" w:rsidP="000655FC">
            <w:pPr>
              <w:spacing w:line="288" w:lineRule="auto"/>
              <w:jc w:val="center"/>
              <w:rPr>
                <w:rFonts w:ascii="Bookman Old Style" w:hAnsi="Bookman Old Style" w:cs="Calibri"/>
                <w:sz w:val="14"/>
                <w:szCs w:val="14"/>
              </w:rPr>
            </w:pPr>
            <w:r w:rsidRPr="00626C2D">
              <w:rPr>
                <w:rFonts w:ascii="Bookman Old Style" w:hAnsi="Bookman Old Style" w:cs="Calibri"/>
                <w:sz w:val="14"/>
                <w:szCs w:val="14"/>
              </w:rPr>
              <w:t>7</w:t>
            </w:r>
          </w:p>
        </w:tc>
        <w:tc>
          <w:tcPr>
            <w:tcW w:w="877" w:type="dxa"/>
            <w:tcBorders>
              <w:top w:val="nil"/>
              <w:left w:val="nil"/>
              <w:bottom w:val="single" w:sz="8" w:space="0" w:color="000000"/>
              <w:right w:val="single" w:sz="8" w:space="0" w:color="000000"/>
            </w:tcBorders>
            <w:shd w:val="clear" w:color="auto" w:fill="auto"/>
            <w:vAlign w:val="center"/>
            <w:hideMark/>
          </w:tcPr>
          <w:p w14:paraId="76B3F851" w14:textId="77777777" w:rsidR="00554776" w:rsidRPr="00626C2D" w:rsidRDefault="00554776" w:rsidP="000655FC">
            <w:pPr>
              <w:spacing w:line="288" w:lineRule="auto"/>
              <w:jc w:val="center"/>
              <w:rPr>
                <w:rFonts w:ascii="Bookman Old Style" w:hAnsi="Bookman Old Style" w:cs="Calibri"/>
                <w:sz w:val="14"/>
                <w:szCs w:val="14"/>
              </w:rPr>
            </w:pPr>
            <w:r w:rsidRPr="00626C2D">
              <w:rPr>
                <w:rFonts w:ascii="Bookman Old Style" w:hAnsi="Bookman Old Style" w:cs="Calibri"/>
                <w:sz w:val="14"/>
                <w:szCs w:val="14"/>
              </w:rPr>
              <w:t>8=(7/6)</w:t>
            </w:r>
          </w:p>
        </w:tc>
        <w:tc>
          <w:tcPr>
            <w:tcW w:w="1020" w:type="dxa"/>
            <w:tcBorders>
              <w:top w:val="nil"/>
              <w:left w:val="nil"/>
              <w:bottom w:val="single" w:sz="8" w:space="0" w:color="000000"/>
              <w:right w:val="single" w:sz="8" w:space="0" w:color="000000"/>
            </w:tcBorders>
            <w:shd w:val="clear" w:color="auto" w:fill="auto"/>
            <w:vAlign w:val="center"/>
            <w:hideMark/>
          </w:tcPr>
          <w:p w14:paraId="714A4524" w14:textId="77777777" w:rsidR="00554776" w:rsidRPr="00626C2D" w:rsidRDefault="00554776" w:rsidP="000655FC">
            <w:pPr>
              <w:spacing w:line="288" w:lineRule="auto"/>
              <w:jc w:val="center"/>
              <w:rPr>
                <w:rFonts w:ascii="Bookman Old Style" w:hAnsi="Bookman Old Style" w:cs="Calibri"/>
                <w:sz w:val="14"/>
                <w:szCs w:val="14"/>
              </w:rPr>
            </w:pPr>
            <w:r w:rsidRPr="00626C2D">
              <w:rPr>
                <w:rFonts w:ascii="Bookman Old Style" w:hAnsi="Bookman Old Style" w:cs="Calibri"/>
                <w:sz w:val="14"/>
                <w:szCs w:val="14"/>
              </w:rPr>
              <w:t>9</w:t>
            </w:r>
          </w:p>
        </w:tc>
        <w:tc>
          <w:tcPr>
            <w:tcW w:w="1054" w:type="dxa"/>
            <w:tcBorders>
              <w:top w:val="nil"/>
              <w:left w:val="nil"/>
              <w:bottom w:val="single" w:sz="8" w:space="0" w:color="000000"/>
              <w:right w:val="single" w:sz="8" w:space="0" w:color="000000"/>
            </w:tcBorders>
            <w:shd w:val="clear" w:color="auto" w:fill="auto"/>
            <w:vAlign w:val="center"/>
            <w:hideMark/>
          </w:tcPr>
          <w:p w14:paraId="494B70E3" w14:textId="77777777" w:rsidR="00554776" w:rsidRPr="00626C2D" w:rsidRDefault="00554776" w:rsidP="000655FC">
            <w:pPr>
              <w:spacing w:line="288" w:lineRule="auto"/>
              <w:jc w:val="center"/>
              <w:rPr>
                <w:rFonts w:ascii="Bookman Old Style" w:hAnsi="Bookman Old Style" w:cs="Calibri"/>
                <w:sz w:val="14"/>
                <w:szCs w:val="14"/>
              </w:rPr>
            </w:pPr>
            <w:r w:rsidRPr="00626C2D">
              <w:rPr>
                <w:rFonts w:ascii="Bookman Old Style" w:hAnsi="Bookman Old Style" w:cs="Calibri"/>
                <w:sz w:val="14"/>
                <w:szCs w:val="14"/>
              </w:rPr>
              <w:t>10=(5+7+9)</w:t>
            </w:r>
          </w:p>
        </w:tc>
        <w:tc>
          <w:tcPr>
            <w:tcW w:w="719" w:type="dxa"/>
            <w:tcBorders>
              <w:top w:val="nil"/>
              <w:left w:val="nil"/>
              <w:bottom w:val="single" w:sz="8" w:space="0" w:color="000000"/>
              <w:right w:val="single" w:sz="8" w:space="0" w:color="000000"/>
            </w:tcBorders>
            <w:shd w:val="clear" w:color="auto" w:fill="auto"/>
            <w:vAlign w:val="center"/>
            <w:hideMark/>
          </w:tcPr>
          <w:p w14:paraId="6E368336" w14:textId="77777777" w:rsidR="00554776" w:rsidRPr="00626C2D" w:rsidRDefault="00554776" w:rsidP="000655FC">
            <w:pPr>
              <w:spacing w:line="288" w:lineRule="auto"/>
              <w:jc w:val="center"/>
              <w:rPr>
                <w:rFonts w:ascii="Bookman Old Style" w:hAnsi="Bookman Old Style" w:cs="Calibri"/>
                <w:sz w:val="14"/>
                <w:szCs w:val="14"/>
              </w:rPr>
            </w:pPr>
            <w:r w:rsidRPr="00626C2D">
              <w:rPr>
                <w:rFonts w:ascii="Bookman Old Style" w:hAnsi="Bookman Old Style" w:cs="Calibri"/>
                <w:sz w:val="14"/>
                <w:szCs w:val="14"/>
              </w:rPr>
              <w:t>11=(10/4)</w:t>
            </w:r>
          </w:p>
        </w:tc>
      </w:tr>
      <w:tr w:rsidR="00554776" w:rsidRPr="00CB12BA" w14:paraId="5F7D2CCC" w14:textId="77777777" w:rsidTr="00885CB6">
        <w:trPr>
          <w:trHeight w:val="165"/>
        </w:trPr>
        <w:tc>
          <w:tcPr>
            <w:tcW w:w="311" w:type="dxa"/>
            <w:tcBorders>
              <w:top w:val="nil"/>
              <w:left w:val="single" w:sz="8" w:space="0" w:color="000000"/>
              <w:bottom w:val="nil"/>
              <w:right w:val="single" w:sz="8" w:space="0" w:color="000000"/>
            </w:tcBorders>
            <w:shd w:val="clear" w:color="auto" w:fill="auto"/>
            <w:hideMark/>
          </w:tcPr>
          <w:p w14:paraId="1736A673"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549" w:type="dxa"/>
            <w:tcBorders>
              <w:top w:val="nil"/>
              <w:left w:val="nil"/>
              <w:bottom w:val="nil"/>
              <w:right w:val="single" w:sz="8" w:space="0" w:color="000000"/>
            </w:tcBorders>
            <w:shd w:val="clear" w:color="auto" w:fill="auto"/>
            <w:hideMark/>
          </w:tcPr>
          <w:p w14:paraId="269C54DB"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576" w:type="dxa"/>
            <w:tcBorders>
              <w:top w:val="nil"/>
              <w:left w:val="nil"/>
              <w:bottom w:val="nil"/>
              <w:right w:val="single" w:sz="8" w:space="0" w:color="000000"/>
            </w:tcBorders>
            <w:shd w:val="clear" w:color="auto" w:fill="auto"/>
            <w:hideMark/>
          </w:tcPr>
          <w:p w14:paraId="56702F8C"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432" w:type="dxa"/>
            <w:tcBorders>
              <w:top w:val="nil"/>
              <w:left w:val="nil"/>
              <w:bottom w:val="nil"/>
              <w:right w:val="single" w:sz="8" w:space="0" w:color="000000"/>
            </w:tcBorders>
            <w:shd w:val="clear" w:color="auto" w:fill="auto"/>
            <w:hideMark/>
          </w:tcPr>
          <w:p w14:paraId="28DCED78"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786" w:type="dxa"/>
            <w:tcBorders>
              <w:top w:val="nil"/>
              <w:left w:val="nil"/>
              <w:bottom w:val="nil"/>
              <w:right w:val="single" w:sz="8" w:space="0" w:color="000000"/>
            </w:tcBorders>
            <w:shd w:val="clear" w:color="auto" w:fill="auto"/>
            <w:hideMark/>
          </w:tcPr>
          <w:p w14:paraId="3E8EE5BE"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607" w:type="dxa"/>
            <w:tcBorders>
              <w:top w:val="nil"/>
              <w:left w:val="nil"/>
              <w:bottom w:val="nil"/>
              <w:right w:val="single" w:sz="8" w:space="0" w:color="000000"/>
            </w:tcBorders>
            <w:shd w:val="clear" w:color="auto" w:fill="auto"/>
            <w:hideMark/>
          </w:tcPr>
          <w:p w14:paraId="0B107900"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2372" w:type="dxa"/>
            <w:tcBorders>
              <w:top w:val="nil"/>
              <w:left w:val="nil"/>
              <w:bottom w:val="nil"/>
              <w:right w:val="single" w:sz="8" w:space="0" w:color="000000"/>
            </w:tcBorders>
            <w:shd w:val="clear" w:color="auto" w:fill="auto"/>
            <w:hideMark/>
          </w:tcPr>
          <w:p w14:paraId="11FEB9B6"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2372" w:type="dxa"/>
            <w:tcBorders>
              <w:top w:val="nil"/>
              <w:left w:val="nil"/>
              <w:bottom w:val="nil"/>
              <w:right w:val="single" w:sz="8" w:space="0" w:color="000000"/>
            </w:tcBorders>
            <w:shd w:val="clear" w:color="auto" w:fill="auto"/>
            <w:hideMark/>
          </w:tcPr>
          <w:p w14:paraId="7427443F"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1029" w:type="dxa"/>
            <w:tcBorders>
              <w:top w:val="nil"/>
              <w:left w:val="nil"/>
              <w:bottom w:val="nil"/>
              <w:right w:val="single" w:sz="8" w:space="0" w:color="000000"/>
            </w:tcBorders>
            <w:shd w:val="clear" w:color="auto" w:fill="auto"/>
            <w:hideMark/>
          </w:tcPr>
          <w:p w14:paraId="21720985"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1029" w:type="dxa"/>
            <w:tcBorders>
              <w:top w:val="nil"/>
              <w:left w:val="nil"/>
              <w:bottom w:val="nil"/>
              <w:right w:val="single" w:sz="8" w:space="0" w:color="000000"/>
            </w:tcBorders>
            <w:shd w:val="clear" w:color="auto" w:fill="auto"/>
            <w:hideMark/>
          </w:tcPr>
          <w:p w14:paraId="2EE3E4B2"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1029" w:type="dxa"/>
            <w:tcBorders>
              <w:top w:val="nil"/>
              <w:left w:val="nil"/>
              <w:bottom w:val="nil"/>
              <w:right w:val="single" w:sz="8" w:space="0" w:color="000000"/>
            </w:tcBorders>
            <w:shd w:val="clear" w:color="auto" w:fill="auto"/>
            <w:hideMark/>
          </w:tcPr>
          <w:p w14:paraId="77C94F09"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1029" w:type="dxa"/>
            <w:tcBorders>
              <w:top w:val="nil"/>
              <w:left w:val="nil"/>
              <w:bottom w:val="nil"/>
              <w:right w:val="single" w:sz="8" w:space="0" w:color="000000"/>
            </w:tcBorders>
            <w:shd w:val="clear" w:color="auto" w:fill="auto"/>
            <w:hideMark/>
          </w:tcPr>
          <w:p w14:paraId="00EA0C53"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877" w:type="dxa"/>
            <w:tcBorders>
              <w:top w:val="nil"/>
              <w:left w:val="nil"/>
              <w:bottom w:val="nil"/>
              <w:right w:val="single" w:sz="8" w:space="0" w:color="000000"/>
            </w:tcBorders>
            <w:shd w:val="clear" w:color="auto" w:fill="auto"/>
            <w:hideMark/>
          </w:tcPr>
          <w:p w14:paraId="2DE78FF7"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1020" w:type="dxa"/>
            <w:tcBorders>
              <w:top w:val="nil"/>
              <w:left w:val="nil"/>
              <w:bottom w:val="nil"/>
              <w:right w:val="single" w:sz="8" w:space="0" w:color="000000"/>
            </w:tcBorders>
            <w:shd w:val="clear" w:color="auto" w:fill="auto"/>
            <w:hideMark/>
          </w:tcPr>
          <w:p w14:paraId="278AB8F8"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1054" w:type="dxa"/>
            <w:tcBorders>
              <w:top w:val="nil"/>
              <w:left w:val="nil"/>
              <w:bottom w:val="nil"/>
              <w:right w:val="single" w:sz="8" w:space="0" w:color="000000"/>
            </w:tcBorders>
            <w:shd w:val="clear" w:color="auto" w:fill="auto"/>
            <w:hideMark/>
          </w:tcPr>
          <w:p w14:paraId="0FE6D6F4"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c>
          <w:tcPr>
            <w:tcW w:w="719" w:type="dxa"/>
            <w:tcBorders>
              <w:top w:val="nil"/>
              <w:left w:val="nil"/>
              <w:bottom w:val="nil"/>
              <w:right w:val="single" w:sz="8" w:space="0" w:color="000000"/>
            </w:tcBorders>
            <w:shd w:val="clear" w:color="auto" w:fill="auto"/>
            <w:hideMark/>
          </w:tcPr>
          <w:p w14:paraId="25D10A19" w14:textId="77777777" w:rsidR="00554776" w:rsidRPr="00CB12BA" w:rsidRDefault="00554776" w:rsidP="000655FC">
            <w:pPr>
              <w:spacing w:line="288" w:lineRule="auto"/>
              <w:rPr>
                <w:rFonts w:ascii="Bookman Old Style" w:hAnsi="Bookman Old Style"/>
                <w:color w:val="FF0000"/>
                <w:sz w:val="16"/>
                <w:szCs w:val="16"/>
              </w:rPr>
            </w:pPr>
            <w:r w:rsidRPr="00CB12BA">
              <w:rPr>
                <w:rFonts w:ascii="Bookman Old Style" w:hAnsi="Bookman Old Style"/>
                <w:color w:val="FF0000"/>
                <w:sz w:val="16"/>
                <w:szCs w:val="16"/>
              </w:rPr>
              <w:t> </w:t>
            </w:r>
          </w:p>
        </w:tc>
      </w:tr>
      <w:tr w:rsidR="00554776" w:rsidRPr="00CB12BA" w14:paraId="7DC903CA" w14:textId="77777777" w:rsidTr="00885CB6">
        <w:trPr>
          <w:trHeight w:val="622"/>
        </w:trPr>
        <w:tc>
          <w:tcPr>
            <w:tcW w:w="311" w:type="dxa"/>
            <w:tcBorders>
              <w:top w:val="nil"/>
              <w:left w:val="single" w:sz="8" w:space="0" w:color="000000"/>
              <w:bottom w:val="single" w:sz="8" w:space="0" w:color="000000"/>
              <w:right w:val="single" w:sz="8" w:space="0" w:color="000000"/>
            </w:tcBorders>
            <w:shd w:val="clear" w:color="auto" w:fill="auto"/>
            <w:hideMark/>
          </w:tcPr>
          <w:p w14:paraId="602C69C8" w14:textId="77777777" w:rsidR="00554776" w:rsidRPr="00FD2130" w:rsidRDefault="009638BA" w:rsidP="000655FC">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hideMark/>
          </w:tcPr>
          <w:p w14:paraId="22E313BF" w14:textId="77777777" w:rsidR="00554776" w:rsidRPr="00FD2130" w:rsidRDefault="009638BA" w:rsidP="000655FC">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hideMark/>
          </w:tcPr>
          <w:p w14:paraId="7C79440D" w14:textId="77777777" w:rsidR="00554776" w:rsidRPr="00FD2130" w:rsidRDefault="009638BA" w:rsidP="009638BA">
            <w:pPr>
              <w:spacing w:line="288" w:lineRule="auto"/>
              <w:jc w:val="center"/>
              <w:rPr>
                <w:rFonts w:ascii="Bookman Old Style" w:hAnsi="Bookman Old Style"/>
                <w:bCs/>
                <w:sz w:val="16"/>
                <w:szCs w:val="16"/>
              </w:rPr>
            </w:pPr>
            <w:r w:rsidRPr="00FD2130">
              <w:rPr>
                <w:rFonts w:ascii="Bookman Old Style" w:hAnsi="Bookman Old Style"/>
                <w:bCs/>
                <w:sz w:val="16"/>
                <w:szCs w:val="16"/>
              </w:rPr>
              <w:t>1</w:t>
            </w:r>
            <w:r w:rsidR="00554776" w:rsidRPr="00FD2130">
              <w:rPr>
                <w:rFonts w:ascii="Bookman Old Style" w:hAnsi="Bookman Old Style"/>
                <w:bCs/>
                <w:sz w:val="16"/>
                <w:szCs w:val="16"/>
              </w:rPr>
              <w:t>.</w:t>
            </w:r>
            <w:r w:rsidRPr="00FD2130">
              <w:rPr>
                <w:rFonts w:ascii="Bookman Old Style" w:hAnsi="Bookman Old Style"/>
                <w:bCs/>
                <w:sz w:val="16"/>
                <w:szCs w:val="16"/>
              </w:rPr>
              <w:t>17</w:t>
            </w:r>
          </w:p>
        </w:tc>
        <w:tc>
          <w:tcPr>
            <w:tcW w:w="432" w:type="dxa"/>
            <w:tcBorders>
              <w:top w:val="nil"/>
              <w:left w:val="nil"/>
              <w:bottom w:val="single" w:sz="8" w:space="0" w:color="000000"/>
              <w:right w:val="single" w:sz="8" w:space="0" w:color="000000"/>
            </w:tcBorders>
            <w:shd w:val="clear" w:color="auto" w:fill="auto"/>
            <w:hideMark/>
          </w:tcPr>
          <w:p w14:paraId="5334935E" w14:textId="77777777" w:rsidR="00554776" w:rsidRPr="00FD2130" w:rsidRDefault="00554776" w:rsidP="000655FC">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hideMark/>
          </w:tcPr>
          <w:p w14:paraId="230665AD" w14:textId="77777777" w:rsidR="00554776" w:rsidRPr="00FD2130" w:rsidRDefault="009638BA" w:rsidP="000655FC">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noWrap/>
            <w:vAlign w:val="bottom"/>
            <w:hideMark/>
          </w:tcPr>
          <w:p w14:paraId="4777603C" w14:textId="77777777" w:rsidR="00554776" w:rsidRPr="00FD2130" w:rsidRDefault="00554776" w:rsidP="000655FC">
            <w:pPr>
              <w:spacing w:line="288" w:lineRule="auto"/>
              <w:rPr>
                <w:rFonts w:ascii="Bookman Old Style" w:hAnsi="Bookman Old Style" w:cs="Calibri"/>
                <w:sz w:val="16"/>
                <w:szCs w:val="16"/>
              </w:rPr>
            </w:pPr>
            <w:r w:rsidRPr="00FD2130">
              <w:rPr>
                <w:rFonts w:ascii="Bookman Old Style" w:hAnsi="Bookman Old Style" w:cs="Calibri"/>
                <w:sz w:val="16"/>
                <w:szCs w:val="16"/>
              </w:rPr>
              <w:t> </w:t>
            </w:r>
          </w:p>
        </w:tc>
        <w:tc>
          <w:tcPr>
            <w:tcW w:w="2372" w:type="dxa"/>
            <w:tcBorders>
              <w:top w:val="nil"/>
              <w:left w:val="nil"/>
              <w:bottom w:val="single" w:sz="8" w:space="0" w:color="000000"/>
              <w:right w:val="single" w:sz="8" w:space="0" w:color="000000"/>
            </w:tcBorders>
            <w:shd w:val="clear" w:color="auto" w:fill="auto"/>
            <w:hideMark/>
          </w:tcPr>
          <w:p w14:paraId="49B3B517" w14:textId="77777777" w:rsidR="00554776" w:rsidRPr="00FD2130" w:rsidRDefault="00554776" w:rsidP="009638BA">
            <w:pPr>
              <w:spacing w:line="288" w:lineRule="auto"/>
              <w:rPr>
                <w:rFonts w:ascii="Bookman Old Style" w:hAnsi="Bookman Old Style"/>
                <w:bCs/>
                <w:sz w:val="16"/>
                <w:szCs w:val="16"/>
              </w:rPr>
            </w:pPr>
            <w:r w:rsidRPr="00FD2130">
              <w:rPr>
                <w:rFonts w:ascii="Bookman Old Style" w:hAnsi="Bookman Old Style"/>
                <w:bCs/>
                <w:sz w:val="16"/>
                <w:szCs w:val="16"/>
              </w:rPr>
              <w:t xml:space="preserve">Program Pelayanan </w:t>
            </w:r>
            <w:r w:rsidR="009638BA" w:rsidRPr="00FD2130">
              <w:rPr>
                <w:rFonts w:ascii="Bookman Old Style" w:hAnsi="Bookman Old Style"/>
                <w:bCs/>
                <w:sz w:val="16"/>
                <w:szCs w:val="16"/>
              </w:rPr>
              <w:t>Kesekretariatan</w:t>
            </w:r>
          </w:p>
        </w:tc>
        <w:tc>
          <w:tcPr>
            <w:tcW w:w="2372" w:type="dxa"/>
            <w:tcBorders>
              <w:top w:val="nil"/>
              <w:left w:val="nil"/>
              <w:bottom w:val="single" w:sz="8" w:space="0" w:color="000000"/>
              <w:right w:val="single" w:sz="8" w:space="0" w:color="000000"/>
            </w:tcBorders>
            <w:shd w:val="clear" w:color="auto" w:fill="auto"/>
            <w:hideMark/>
          </w:tcPr>
          <w:p w14:paraId="0E36FE4A" w14:textId="77777777" w:rsidR="00554776" w:rsidRPr="00FD2130" w:rsidRDefault="00554776" w:rsidP="009638BA">
            <w:pPr>
              <w:spacing w:line="288" w:lineRule="auto"/>
              <w:rPr>
                <w:rFonts w:ascii="Bookman Old Style" w:hAnsi="Bookman Old Style"/>
                <w:bCs/>
                <w:sz w:val="16"/>
                <w:szCs w:val="16"/>
              </w:rPr>
            </w:pPr>
            <w:r w:rsidRPr="00FD2130">
              <w:rPr>
                <w:rFonts w:ascii="Bookman Old Style" w:hAnsi="Bookman Old Style"/>
                <w:bCs/>
                <w:sz w:val="16"/>
                <w:szCs w:val="16"/>
              </w:rPr>
              <w:t xml:space="preserve">Persentase </w:t>
            </w:r>
            <w:r w:rsidR="009638BA" w:rsidRPr="00FD2130">
              <w:rPr>
                <w:rFonts w:ascii="Bookman Old Style" w:hAnsi="Bookman Old Style"/>
                <w:bCs/>
                <w:sz w:val="16"/>
                <w:szCs w:val="16"/>
              </w:rPr>
              <w:t>dokumen perencanaan, keuangan dan pelaporan yang disusun tepat waktu</w:t>
            </w:r>
          </w:p>
        </w:tc>
        <w:tc>
          <w:tcPr>
            <w:tcW w:w="1029" w:type="dxa"/>
            <w:tcBorders>
              <w:top w:val="nil"/>
              <w:left w:val="nil"/>
              <w:bottom w:val="single" w:sz="8" w:space="0" w:color="000000"/>
              <w:right w:val="single" w:sz="8" w:space="0" w:color="000000"/>
            </w:tcBorders>
            <w:shd w:val="clear" w:color="auto" w:fill="auto"/>
            <w:hideMark/>
          </w:tcPr>
          <w:p w14:paraId="6EC60292" w14:textId="77777777" w:rsidR="00554776" w:rsidRPr="00FD2130" w:rsidRDefault="00554776" w:rsidP="000655FC">
            <w:pPr>
              <w:spacing w:line="288" w:lineRule="auto"/>
              <w:jc w:val="center"/>
              <w:rPr>
                <w:rFonts w:ascii="Bookman Old Style" w:hAnsi="Bookman Old Style"/>
                <w:bCs/>
                <w:sz w:val="16"/>
                <w:szCs w:val="16"/>
              </w:rPr>
            </w:pPr>
            <w:r w:rsidRPr="00FD2130">
              <w:rPr>
                <w:rFonts w:ascii="Bookman Old Style" w:hAnsi="Bookman Old Style"/>
                <w:bCs/>
                <w:sz w:val="16"/>
                <w:szCs w:val="16"/>
              </w:rPr>
              <w:t>100%</w:t>
            </w:r>
          </w:p>
        </w:tc>
        <w:tc>
          <w:tcPr>
            <w:tcW w:w="1029" w:type="dxa"/>
            <w:tcBorders>
              <w:top w:val="nil"/>
              <w:left w:val="nil"/>
              <w:bottom w:val="single" w:sz="8" w:space="0" w:color="000000"/>
              <w:right w:val="single" w:sz="8" w:space="0" w:color="000000"/>
            </w:tcBorders>
            <w:shd w:val="clear" w:color="auto" w:fill="auto"/>
            <w:hideMark/>
          </w:tcPr>
          <w:p w14:paraId="3D5D82E4" w14:textId="77777777" w:rsidR="00554776" w:rsidRPr="000902BF" w:rsidRDefault="00554776"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47733560" w14:textId="77777777" w:rsidR="00554776" w:rsidRPr="000902BF" w:rsidRDefault="00554776"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29D387D5" w14:textId="77777777" w:rsidR="00554776" w:rsidRPr="000902BF" w:rsidRDefault="00554776"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877" w:type="dxa"/>
            <w:tcBorders>
              <w:top w:val="nil"/>
              <w:left w:val="nil"/>
              <w:bottom w:val="single" w:sz="8" w:space="0" w:color="000000"/>
              <w:right w:val="single" w:sz="8" w:space="0" w:color="000000"/>
            </w:tcBorders>
            <w:shd w:val="clear" w:color="auto" w:fill="auto"/>
            <w:hideMark/>
          </w:tcPr>
          <w:p w14:paraId="330EB5B2" w14:textId="77777777" w:rsidR="00554776" w:rsidRPr="000902BF" w:rsidRDefault="00554776"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1020" w:type="dxa"/>
            <w:tcBorders>
              <w:top w:val="nil"/>
              <w:left w:val="nil"/>
              <w:bottom w:val="single" w:sz="8" w:space="0" w:color="000000"/>
              <w:right w:val="single" w:sz="8" w:space="0" w:color="000000"/>
            </w:tcBorders>
            <w:shd w:val="clear" w:color="auto" w:fill="auto"/>
            <w:hideMark/>
          </w:tcPr>
          <w:p w14:paraId="565D33CC" w14:textId="77777777" w:rsidR="00554776" w:rsidRPr="000902BF" w:rsidRDefault="00554776"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100%</w:t>
            </w:r>
          </w:p>
        </w:tc>
        <w:tc>
          <w:tcPr>
            <w:tcW w:w="1054" w:type="dxa"/>
            <w:tcBorders>
              <w:top w:val="nil"/>
              <w:left w:val="nil"/>
              <w:bottom w:val="single" w:sz="8" w:space="0" w:color="000000"/>
              <w:right w:val="single" w:sz="8" w:space="0" w:color="000000"/>
            </w:tcBorders>
            <w:shd w:val="clear" w:color="auto" w:fill="auto"/>
            <w:hideMark/>
          </w:tcPr>
          <w:p w14:paraId="5098F38C" w14:textId="77777777" w:rsidR="00554776" w:rsidRPr="000902BF" w:rsidRDefault="00554776"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100%</w:t>
            </w:r>
          </w:p>
        </w:tc>
        <w:tc>
          <w:tcPr>
            <w:tcW w:w="719" w:type="dxa"/>
            <w:tcBorders>
              <w:top w:val="nil"/>
              <w:left w:val="nil"/>
              <w:bottom w:val="single" w:sz="8" w:space="0" w:color="000000"/>
              <w:right w:val="single" w:sz="8" w:space="0" w:color="000000"/>
            </w:tcBorders>
            <w:shd w:val="clear" w:color="auto" w:fill="auto"/>
            <w:hideMark/>
          </w:tcPr>
          <w:p w14:paraId="16C424EB" w14:textId="77777777" w:rsidR="00554776" w:rsidRPr="000902BF" w:rsidRDefault="00554776"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100%</w:t>
            </w:r>
          </w:p>
        </w:tc>
      </w:tr>
      <w:tr w:rsidR="00B55B96" w:rsidRPr="00CB12BA" w14:paraId="6B575913" w14:textId="77777777" w:rsidTr="00885CB6">
        <w:trPr>
          <w:trHeight w:val="540"/>
        </w:trPr>
        <w:tc>
          <w:tcPr>
            <w:tcW w:w="311" w:type="dxa"/>
            <w:tcBorders>
              <w:top w:val="nil"/>
              <w:left w:val="single" w:sz="8" w:space="0" w:color="000000"/>
              <w:bottom w:val="single" w:sz="8" w:space="0" w:color="000000"/>
              <w:right w:val="single" w:sz="8" w:space="0" w:color="000000"/>
            </w:tcBorders>
            <w:shd w:val="clear" w:color="auto" w:fill="auto"/>
            <w:hideMark/>
          </w:tcPr>
          <w:p w14:paraId="23A353F8"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hideMark/>
          </w:tcPr>
          <w:p w14:paraId="4BD92709"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hideMark/>
          </w:tcPr>
          <w:p w14:paraId="64BB6B38"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nil"/>
              <w:right w:val="single" w:sz="8" w:space="0" w:color="000000"/>
            </w:tcBorders>
            <w:shd w:val="clear" w:color="auto" w:fill="auto"/>
            <w:hideMark/>
          </w:tcPr>
          <w:p w14:paraId="050D3337"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hideMark/>
          </w:tcPr>
          <w:p w14:paraId="66727FB9"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hideMark/>
          </w:tcPr>
          <w:p w14:paraId="519AC5A1" w14:textId="77777777" w:rsidR="00B55B96" w:rsidRPr="00CD21DF" w:rsidRDefault="00B55B96" w:rsidP="004A35B0">
            <w:pPr>
              <w:spacing w:line="288" w:lineRule="auto"/>
              <w:jc w:val="center"/>
              <w:rPr>
                <w:rFonts w:ascii="Bookman Old Style" w:hAnsi="Bookman Old Style"/>
                <w:sz w:val="16"/>
                <w:szCs w:val="16"/>
              </w:rPr>
            </w:pPr>
            <w:r w:rsidRPr="00CD21DF">
              <w:rPr>
                <w:rFonts w:ascii="Bookman Old Style" w:hAnsi="Bookman Old Style"/>
                <w:sz w:val="16"/>
                <w:szCs w:val="16"/>
              </w:rPr>
              <w:t>003</w:t>
            </w:r>
          </w:p>
        </w:tc>
        <w:tc>
          <w:tcPr>
            <w:tcW w:w="2372" w:type="dxa"/>
            <w:tcBorders>
              <w:top w:val="nil"/>
              <w:left w:val="nil"/>
              <w:bottom w:val="single" w:sz="8" w:space="0" w:color="000000"/>
              <w:right w:val="single" w:sz="8" w:space="0" w:color="000000"/>
            </w:tcBorders>
            <w:shd w:val="clear" w:color="auto" w:fill="auto"/>
            <w:hideMark/>
          </w:tcPr>
          <w:p w14:paraId="399CA122" w14:textId="77777777" w:rsidR="00B55B96" w:rsidRPr="00CD21DF" w:rsidRDefault="00B55B96" w:rsidP="004A35B0">
            <w:pPr>
              <w:spacing w:line="288" w:lineRule="auto"/>
              <w:rPr>
                <w:rFonts w:ascii="Bookman Old Style" w:hAnsi="Bookman Old Style"/>
                <w:sz w:val="16"/>
                <w:szCs w:val="16"/>
              </w:rPr>
            </w:pPr>
            <w:r w:rsidRPr="00CD21DF">
              <w:rPr>
                <w:rFonts w:ascii="Bookman Old Style" w:hAnsi="Bookman Old Style"/>
                <w:sz w:val="16"/>
                <w:szCs w:val="16"/>
              </w:rPr>
              <w:t>Penyusunan Laporan Capaian Kinerja dan Ikhtisar Realisasi Kinerja</w:t>
            </w:r>
          </w:p>
        </w:tc>
        <w:tc>
          <w:tcPr>
            <w:tcW w:w="2372" w:type="dxa"/>
            <w:tcBorders>
              <w:top w:val="nil"/>
              <w:left w:val="nil"/>
              <w:bottom w:val="single" w:sz="8" w:space="0" w:color="000000"/>
              <w:right w:val="single" w:sz="8" w:space="0" w:color="000000"/>
            </w:tcBorders>
            <w:shd w:val="clear" w:color="auto" w:fill="auto"/>
            <w:hideMark/>
          </w:tcPr>
          <w:p w14:paraId="48DE618E" w14:textId="77777777" w:rsidR="00B55B96" w:rsidRPr="00B65BA5" w:rsidRDefault="00B65BA5" w:rsidP="000655FC">
            <w:pPr>
              <w:spacing w:line="288" w:lineRule="auto"/>
              <w:rPr>
                <w:rFonts w:ascii="Bookman Old Style" w:hAnsi="Bookman Old Style"/>
                <w:sz w:val="16"/>
                <w:szCs w:val="16"/>
              </w:rPr>
            </w:pPr>
            <w:r w:rsidRPr="00B65BA5">
              <w:rPr>
                <w:rFonts w:ascii="Bookman Old Style" w:hAnsi="Bookman Old Style"/>
                <w:sz w:val="16"/>
                <w:szCs w:val="16"/>
              </w:rPr>
              <w:t xml:space="preserve">Jumlah dokumen laporan capaian kinerja dan ikhtisar realisasi kinerja </w:t>
            </w:r>
          </w:p>
        </w:tc>
        <w:tc>
          <w:tcPr>
            <w:tcW w:w="1029" w:type="dxa"/>
            <w:tcBorders>
              <w:top w:val="nil"/>
              <w:left w:val="nil"/>
              <w:bottom w:val="single" w:sz="8" w:space="0" w:color="000000"/>
              <w:right w:val="single" w:sz="8" w:space="0" w:color="000000"/>
            </w:tcBorders>
            <w:shd w:val="clear" w:color="auto" w:fill="auto"/>
            <w:hideMark/>
          </w:tcPr>
          <w:p w14:paraId="16515403" w14:textId="77777777" w:rsidR="00B55B96" w:rsidRPr="00B65BA5" w:rsidRDefault="00B65BA5" w:rsidP="000655FC">
            <w:pPr>
              <w:spacing w:line="288" w:lineRule="auto"/>
              <w:jc w:val="center"/>
              <w:rPr>
                <w:rFonts w:ascii="Bookman Old Style" w:hAnsi="Bookman Old Style"/>
                <w:sz w:val="16"/>
                <w:szCs w:val="16"/>
              </w:rPr>
            </w:pPr>
            <w:r w:rsidRPr="00B65BA5">
              <w:rPr>
                <w:rFonts w:ascii="Bookman Old Style" w:hAnsi="Bookman Old Style"/>
                <w:sz w:val="16"/>
                <w:szCs w:val="16"/>
              </w:rPr>
              <w:t>6 dokumen</w:t>
            </w:r>
          </w:p>
        </w:tc>
        <w:tc>
          <w:tcPr>
            <w:tcW w:w="1029" w:type="dxa"/>
            <w:tcBorders>
              <w:top w:val="nil"/>
              <w:left w:val="nil"/>
              <w:bottom w:val="single" w:sz="8" w:space="0" w:color="000000"/>
              <w:right w:val="single" w:sz="8" w:space="0" w:color="000000"/>
            </w:tcBorders>
            <w:shd w:val="clear" w:color="auto" w:fill="auto"/>
            <w:hideMark/>
          </w:tcPr>
          <w:p w14:paraId="4910BF3F"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1.500 surat</w:t>
            </w:r>
          </w:p>
        </w:tc>
        <w:tc>
          <w:tcPr>
            <w:tcW w:w="1029" w:type="dxa"/>
            <w:tcBorders>
              <w:top w:val="nil"/>
              <w:left w:val="nil"/>
              <w:bottom w:val="single" w:sz="8" w:space="0" w:color="000000"/>
              <w:right w:val="single" w:sz="8" w:space="0" w:color="000000"/>
            </w:tcBorders>
            <w:shd w:val="clear" w:color="auto" w:fill="auto"/>
            <w:hideMark/>
          </w:tcPr>
          <w:p w14:paraId="2285AAA8"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2.000 surat</w:t>
            </w:r>
          </w:p>
        </w:tc>
        <w:tc>
          <w:tcPr>
            <w:tcW w:w="1029" w:type="dxa"/>
            <w:tcBorders>
              <w:top w:val="nil"/>
              <w:left w:val="nil"/>
              <w:bottom w:val="single" w:sz="8" w:space="0" w:color="000000"/>
              <w:right w:val="single" w:sz="8" w:space="0" w:color="000000"/>
            </w:tcBorders>
            <w:shd w:val="clear" w:color="auto" w:fill="auto"/>
            <w:hideMark/>
          </w:tcPr>
          <w:p w14:paraId="7CF0AF8B"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2.200 surat</w:t>
            </w:r>
          </w:p>
        </w:tc>
        <w:tc>
          <w:tcPr>
            <w:tcW w:w="877" w:type="dxa"/>
            <w:tcBorders>
              <w:top w:val="nil"/>
              <w:left w:val="nil"/>
              <w:bottom w:val="single" w:sz="8" w:space="0" w:color="000000"/>
              <w:right w:val="single" w:sz="8" w:space="0" w:color="000000"/>
            </w:tcBorders>
            <w:shd w:val="clear" w:color="auto" w:fill="auto"/>
            <w:hideMark/>
          </w:tcPr>
          <w:p w14:paraId="388B5065"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110%</w:t>
            </w:r>
          </w:p>
        </w:tc>
        <w:tc>
          <w:tcPr>
            <w:tcW w:w="1020" w:type="dxa"/>
            <w:tcBorders>
              <w:top w:val="nil"/>
              <w:left w:val="nil"/>
              <w:bottom w:val="single" w:sz="8" w:space="0" w:color="000000"/>
              <w:right w:val="single" w:sz="8" w:space="0" w:color="000000"/>
            </w:tcBorders>
            <w:shd w:val="clear" w:color="auto" w:fill="auto"/>
            <w:hideMark/>
          </w:tcPr>
          <w:p w14:paraId="539817EB"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2.000 surat</w:t>
            </w:r>
          </w:p>
        </w:tc>
        <w:tc>
          <w:tcPr>
            <w:tcW w:w="1054" w:type="dxa"/>
            <w:tcBorders>
              <w:top w:val="nil"/>
              <w:left w:val="nil"/>
              <w:bottom w:val="single" w:sz="8" w:space="0" w:color="000000"/>
              <w:right w:val="single" w:sz="8" w:space="0" w:color="000000"/>
            </w:tcBorders>
            <w:shd w:val="clear" w:color="auto" w:fill="auto"/>
            <w:hideMark/>
          </w:tcPr>
          <w:p w14:paraId="0CDA7B6D"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5.700 surat</w:t>
            </w:r>
          </w:p>
        </w:tc>
        <w:tc>
          <w:tcPr>
            <w:tcW w:w="719" w:type="dxa"/>
            <w:tcBorders>
              <w:top w:val="nil"/>
              <w:left w:val="nil"/>
              <w:bottom w:val="single" w:sz="8" w:space="0" w:color="000000"/>
              <w:right w:val="single" w:sz="8" w:space="0" w:color="000000"/>
            </w:tcBorders>
            <w:shd w:val="clear" w:color="auto" w:fill="auto"/>
            <w:hideMark/>
          </w:tcPr>
          <w:p w14:paraId="34BDAB09"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B55B96" w:rsidRPr="00CB12BA" w14:paraId="7DACF39C" w14:textId="77777777" w:rsidTr="00014139">
        <w:trPr>
          <w:trHeight w:val="401"/>
        </w:trPr>
        <w:tc>
          <w:tcPr>
            <w:tcW w:w="311" w:type="dxa"/>
            <w:tcBorders>
              <w:top w:val="nil"/>
              <w:left w:val="single" w:sz="8" w:space="0" w:color="000000"/>
              <w:bottom w:val="single" w:sz="8" w:space="0" w:color="000000"/>
              <w:right w:val="single" w:sz="8" w:space="0" w:color="000000"/>
            </w:tcBorders>
            <w:shd w:val="clear" w:color="auto" w:fill="auto"/>
            <w:hideMark/>
          </w:tcPr>
          <w:p w14:paraId="110121D2"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hideMark/>
          </w:tcPr>
          <w:p w14:paraId="737B28C3"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hideMark/>
          </w:tcPr>
          <w:p w14:paraId="56D7B8E0"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single" w:sz="8" w:space="0" w:color="000000"/>
              <w:left w:val="nil"/>
              <w:bottom w:val="single" w:sz="8" w:space="0" w:color="000000"/>
              <w:right w:val="single" w:sz="8" w:space="0" w:color="000000"/>
            </w:tcBorders>
            <w:shd w:val="clear" w:color="auto" w:fill="auto"/>
            <w:hideMark/>
          </w:tcPr>
          <w:p w14:paraId="2CDC42EA"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hideMark/>
          </w:tcPr>
          <w:p w14:paraId="18FFE72C"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hideMark/>
          </w:tcPr>
          <w:p w14:paraId="2C54467F" w14:textId="77777777" w:rsidR="00B55B96" w:rsidRPr="00CD21DF" w:rsidRDefault="00B55B96" w:rsidP="004A35B0">
            <w:pPr>
              <w:spacing w:line="288" w:lineRule="auto"/>
              <w:jc w:val="center"/>
              <w:rPr>
                <w:rFonts w:ascii="Bookman Old Style" w:hAnsi="Bookman Old Style"/>
                <w:sz w:val="16"/>
                <w:szCs w:val="16"/>
              </w:rPr>
            </w:pPr>
            <w:r w:rsidRPr="00CD21DF">
              <w:rPr>
                <w:rFonts w:ascii="Bookman Old Style" w:hAnsi="Bookman Old Style"/>
                <w:sz w:val="16"/>
                <w:szCs w:val="16"/>
              </w:rPr>
              <w:t>004</w:t>
            </w:r>
          </w:p>
        </w:tc>
        <w:tc>
          <w:tcPr>
            <w:tcW w:w="2372" w:type="dxa"/>
            <w:tcBorders>
              <w:top w:val="nil"/>
              <w:left w:val="nil"/>
              <w:bottom w:val="single" w:sz="8" w:space="0" w:color="000000"/>
              <w:right w:val="single" w:sz="8" w:space="0" w:color="000000"/>
            </w:tcBorders>
            <w:shd w:val="clear" w:color="auto" w:fill="auto"/>
            <w:hideMark/>
          </w:tcPr>
          <w:p w14:paraId="382142DD" w14:textId="77777777" w:rsidR="00B55B96" w:rsidRPr="00CD21DF" w:rsidRDefault="00B55B96" w:rsidP="004A35B0">
            <w:pPr>
              <w:spacing w:line="288" w:lineRule="auto"/>
              <w:rPr>
                <w:rFonts w:ascii="Bookman Old Style" w:hAnsi="Bookman Old Style"/>
                <w:sz w:val="16"/>
                <w:szCs w:val="16"/>
              </w:rPr>
            </w:pPr>
            <w:r w:rsidRPr="00CD21DF">
              <w:rPr>
                <w:rFonts w:ascii="Bookman Old Style" w:hAnsi="Bookman Old Style"/>
                <w:sz w:val="16"/>
                <w:szCs w:val="16"/>
              </w:rPr>
              <w:t>Penyusunan Laporan Keuangan</w:t>
            </w:r>
          </w:p>
        </w:tc>
        <w:tc>
          <w:tcPr>
            <w:tcW w:w="2372" w:type="dxa"/>
            <w:tcBorders>
              <w:top w:val="nil"/>
              <w:left w:val="nil"/>
              <w:bottom w:val="single" w:sz="8" w:space="0" w:color="000000"/>
              <w:right w:val="single" w:sz="8" w:space="0" w:color="000000"/>
            </w:tcBorders>
            <w:shd w:val="clear" w:color="auto" w:fill="auto"/>
            <w:hideMark/>
          </w:tcPr>
          <w:p w14:paraId="6F0EF21F" w14:textId="77777777" w:rsidR="00B55B96" w:rsidRPr="00014139" w:rsidRDefault="00B55B96" w:rsidP="00014139">
            <w:pPr>
              <w:spacing w:line="288" w:lineRule="auto"/>
              <w:rPr>
                <w:rFonts w:ascii="Bookman Old Style" w:hAnsi="Bookman Old Style"/>
                <w:sz w:val="16"/>
                <w:szCs w:val="16"/>
              </w:rPr>
            </w:pPr>
            <w:r w:rsidRPr="00014139">
              <w:rPr>
                <w:rFonts w:ascii="Bookman Old Style" w:hAnsi="Bookman Old Style"/>
                <w:sz w:val="16"/>
                <w:szCs w:val="16"/>
              </w:rPr>
              <w:t xml:space="preserve">Jumlah </w:t>
            </w:r>
            <w:r w:rsidR="00014139" w:rsidRPr="00014139">
              <w:rPr>
                <w:rFonts w:ascii="Bookman Old Style" w:hAnsi="Bookman Old Style"/>
                <w:sz w:val="16"/>
                <w:szCs w:val="16"/>
              </w:rPr>
              <w:t>laporan keuangan</w:t>
            </w:r>
          </w:p>
        </w:tc>
        <w:tc>
          <w:tcPr>
            <w:tcW w:w="1029" w:type="dxa"/>
            <w:tcBorders>
              <w:top w:val="nil"/>
              <w:left w:val="nil"/>
              <w:bottom w:val="single" w:sz="8" w:space="0" w:color="000000"/>
              <w:right w:val="single" w:sz="8" w:space="0" w:color="000000"/>
            </w:tcBorders>
            <w:shd w:val="clear" w:color="auto" w:fill="auto"/>
            <w:hideMark/>
          </w:tcPr>
          <w:p w14:paraId="2B6B874C" w14:textId="77777777" w:rsidR="00B55B96" w:rsidRPr="00014139" w:rsidRDefault="00014139" w:rsidP="000655FC">
            <w:pPr>
              <w:spacing w:line="288" w:lineRule="auto"/>
              <w:jc w:val="center"/>
              <w:rPr>
                <w:rFonts w:ascii="Bookman Old Style" w:hAnsi="Bookman Old Style"/>
                <w:sz w:val="16"/>
                <w:szCs w:val="16"/>
              </w:rPr>
            </w:pPr>
            <w:r w:rsidRPr="00014139">
              <w:rPr>
                <w:rFonts w:ascii="Bookman Old Style" w:hAnsi="Bookman Old Style"/>
                <w:sz w:val="16"/>
                <w:szCs w:val="16"/>
              </w:rPr>
              <w:t>2 dokumen</w:t>
            </w:r>
          </w:p>
        </w:tc>
        <w:tc>
          <w:tcPr>
            <w:tcW w:w="1029" w:type="dxa"/>
            <w:tcBorders>
              <w:top w:val="nil"/>
              <w:left w:val="nil"/>
              <w:bottom w:val="single" w:sz="8" w:space="0" w:color="000000"/>
              <w:right w:val="single" w:sz="8" w:space="0" w:color="000000"/>
            </w:tcBorders>
            <w:shd w:val="clear" w:color="auto" w:fill="auto"/>
            <w:hideMark/>
          </w:tcPr>
          <w:p w14:paraId="57324826"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12 bulan</w:t>
            </w:r>
          </w:p>
        </w:tc>
        <w:tc>
          <w:tcPr>
            <w:tcW w:w="1029" w:type="dxa"/>
            <w:tcBorders>
              <w:top w:val="nil"/>
              <w:left w:val="nil"/>
              <w:bottom w:val="single" w:sz="8" w:space="0" w:color="000000"/>
              <w:right w:val="single" w:sz="8" w:space="0" w:color="000000"/>
            </w:tcBorders>
            <w:shd w:val="clear" w:color="auto" w:fill="auto"/>
            <w:hideMark/>
          </w:tcPr>
          <w:p w14:paraId="3F06B5F8"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12 bulan</w:t>
            </w:r>
          </w:p>
        </w:tc>
        <w:tc>
          <w:tcPr>
            <w:tcW w:w="1029" w:type="dxa"/>
            <w:tcBorders>
              <w:top w:val="nil"/>
              <w:left w:val="nil"/>
              <w:bottom w:val="single" w:sz="8" w:space="0" w:color="000000"/>
              <w:right w:val="single" w:sz="8" w:space="0" w:color="000000"/>
            </w:tcBorders>
            <w:shd w:val="clear" w:color="auto" w:fill="auto"/>
            <w:hideMark/>
          </w:tcPr>
          <w:p w14:paraId="7F7FAE9A"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12 bulan</w:t>
            </w:r>
          </w:p>
        </w:tc>
        <w:tc>
          <w:tcPr>
            <w:tcW w:w="877" w:type="dxa"/>
            <w:tcBorders>
              <w:top w:val="nil"/>
              <w:left w:val="nil"/>
              <w:bottom w:val="single" w:sz="8" w:space="0" w:color="000000"/>
              <w:right w:val="single" w:sz="8" w:space="0" w:color="000000"/>
            </w:tcBorders>
            <w:shd w:val="clear" w:color="auto" w:fill="auto"/>
            <w:hideMark/>
          </w:tcPr>
          <w:p w14:paraId="605A3D09"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00E45C1D"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12 bulan</w:t>
            </w:r>
          </w:p>
        </w:tc>
        <w:tc>
          <w:tcPr>
            <w:tcW w:w="1054" w:type="dxa"/>
            <w:tcBorders>
              <w:top w:val="nil"/>
              <w:left w:val="nil"/>
              <w:bottom w:val="single" w:sz="8" w:space="0" w:color="000000"/>
              <w:right w:val="single" w:sz="8" w:space="0" w:color="000000"/>
            </w:tcBorders>
            <w:shd w:val="clear" w:color="auto" w:fill="auto"/>
            <w:hideMark/>
          </w:tcPr>
          <w:p w14:paraId="53AE6FD8"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36 bulan</w:t>
            </w:r>
          </w:p>
        </w:tc>
        <w:tc>
          <w:tcPr>
            <w:tcW w:w="719" w:type="dxa"/>
            <w:tcBorders>
              <w:top w:val="nil"/>
              <w:left w:val="nil"/>
              <w:bottom w:val="single" w:sz="8" w:space="0" w:color="000000"/>
              <w:right w:val="single" w:sz="8" w:space="0" w:color="000000"/>
            </w:tcBorders>
            <w:shd w:val="clear" w:color="auto" w:fill="auto"/>
            <w:hideMark/>
          </w:tcPr>
          <w:p w14:paraId="66058ADB"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B55B96" w:rsidRPr="00CB12BA" w14:paraId="25496B7D" w14:textId="77777777" w:rsidTr="00CD21DF">
        <w:trPr>
          <w:trHeight w:val="552"/>
        </w:trPr>
        <w:tc>
          <w:tcPr>
            <w:tcW w:w="311" w:type="dxa"/>
            <w:tcBorders>
              <w:top w:val="nil"/>
              <w:left w:val="single" w:sz="8" w:space="0" w:color="000000"/>
              <w:bottom w:val="single" w:sz="8" w:space="0" w:color="000000"/>
              <w:right w:val="single" w:sz="8" w:space="0" w:color="000000"/>
            </w:tcBorders>
            <w:shd w:val="clear" w:color="auto" w:fill="auto"/>
            <w:hideMark/>
          </w:tcPr>
          <w:p w14:paraId="6F0A91C5"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hideMark/>
          </w:tcPr>
          <w:p w14:paraId="03871434"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hideMark/>
          </w:tcPr>
          <w:p w14:paraId="701EB613"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653BF707"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hideMark/>
          </w:tcPr>
          <w:p w14:paraId="4880B8C2"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hideMark/>
          </w:tcPr>
          <w:p w14:paraId="0D3CD5ED" w14:textId="77777777" w:rsidR="00B55B96" w:rsidRPr="00CD21DF" w:rsidRDefault="00B55B96" w:rsidP="004A35B0">
            <w:pPr>
              <w:spacing w:line="288" w:lineRule="auto"/>
              <w:jc w:val="center"/>
              <w:rPr>
                <w:rFonts w:ascii="Bookman Old Style" w:hAnsi="Bookman Old Style"/>
                <w:sz w:val="16"/>
                <w:szCs w:val="16"/>
              </w:rPr>
            </w:pPr>
            <w:r w:rsidRPr="00CD21DF">
              <w:rPr>
                <w:rFonts w:ascii="Bookman Old Style" w:hAnsi="Bookman Old Style"/>
                <w:sz w:val="16"/>
                <w:szCs w:val="16"/>
              </w:rPr>
              <w:t>007</w:t>
            </w:r>
          </w:p>
        </w:tc>
        <w:tc>
          <w:tcPr>
            <w:tcW w:w="2372" w:type="dxa"/>
            <w:tcBorders>
              <w:top w:val="nil"/>
              <w:left w:val="nil"/>
              <w:bottom w:val="single" w:sz="8" w:space="0" w:color="000000"/>
              <w:right w:val="single" w:sz="8" w:space="0" w:color="000000"/>
            </w:tcBorders>
            <w:shd w:val="clear" w:color="auto" w:fill="auto"/>
            <w:hideMark/>
          </w:tcPr>
          <w:p w14:paraId="71E7AAB4" w14:textId="77777777" w:rsidR="00B55B96" w:rsidRPr="00CD21DF" w:rsidRDefault="00B55B96" w:rsidP="004A35B0">
            <w:pPr>
              <w:spacing w:line="288" w:lineRule="auto"/>
              <w:rPr>
                <w:rFonts w:ascii="Bookman Old Style" w:hAnsi="Bookman Old Style"/>
                <w:sz w:val="16"/>
                <w:szCs w:val="16"/>
              </w:rPr>
            </w:pPr>
            <w:r w:rsidRPr="00CD21DF">
              <w:rPr>
                <w:rFonts w:ascii="Bookman Old Style" w:hAnsi="Bookman Old Style"/>
                <w:sz w:val="16"/>
                <w:szCs w:val="16"/>
              </w:rPr>
              <w:t>Pelaksanaan Survei Kepuasaan Masyarakat</w:t>
            </w:r>
          </w:p>
        </w:tc>
        <w:tc>
          <w:tcPr>
            <w:tcW w:w="2372" w:type="dxa"/>
            <w:tcBorders>
              <w:top w:val="nil"/>
              <w:left w:val="nil"/>
              <w:bottom w:val="single" w:sz="8" w:space="0" w:color="000000"/>
              <w:right w:val="single" w:sz="8" w:space="0" w:color="000000"/>
            </w:tcBorders>
            <w:shd w:val="clear" w:color="auto" w:fill="auto"/>
            <w:hideMark/>
          </w:tcPr>
          <w:p w14:paraId="5F8CB1C7" w14:textId="77777777" w:rsidR="00B55B96" w:rsidRPr="00014139" w:rsidRDefault="00014139" w:rsidP="000655FC">
            <w:pPr>
              <w:spacing w:line="288" w:lineRule="auto"/>
              <w:rPr>
                <w:rFonts w:ascii="Bookman Old Style" w:hAnsi="Bookman Old Style"/>
                <w:sz w:val="16"/>
                <w:szCs w:val="16"/>
              </w:rPr>
            </w:pPr>
            <w:r w:rsidRPr="00014139">
              <w:rPr>
                <w:rFonts w:ascii="Bookman Old Style" w:hAnsi="Bookman Old Style"/>
                <w:sz w:val="16"/>
                <w:szCs w:val="16"/>
              </w:rPr>
              <w:t xml:space="preserve">Jumlah dokumen hasil </w:t>
            </w:r>
            <w:r>
              <w:rPr>
                <w:rFonts w:ascii="Bookman Old Style" w:hAnsi="Bookman Old Style"/>
                <w:sz w:val="16"/>
                <w:szCs w:val="16"/>
              </w:rPr>
              <w:t>survey kepuasaan</w:t>
            </w:r>
          </w:p>
        </w:tc>
        <w:tc>
          <w:tcPr>
            <w:tcW w:w="1029" w:type="dxa"/>
            <w:tcBorders>
              <w:top w:val="nil"/>
              <w:left w:val="nil"/>
              <w:bottom w:val="single" w:sz="8" w:space="0" w:color="000000"/>
              <w:right w:val="single" w:sz="8" w:space="0" w:color="000000"/>
            </w:tcBorders>
            <w:shd w:val="clear" w:color="auto" w:fill="auto"/>
            <w:hideMark/>
          </w:tcPr>
          <w:p w14:paraId="338CF8D5" w14:textId="77777777" w:rsidR="00B55B96" w:rsidRPr="00014139" w:rsidRDefault="00014139" w:rsidP="000655FC">
            <w:pPr>
              <w:spacing w:line="288" w:lineRule="auto"/>
              <w:jc w:val="center"/>
              <w:rPr>
                <w:rFonts w:ascii="Bookman Old Style" w:hAnsi="Bookman Old Style"/>
                <w:sz w:val="16"/>
                <w:szCs w:val="16"/>
              </w:rPr>
            </w:pPr>
            <w:r w:rsidRPr="00014139">
              <w:rPr>
                <w:rFonts w:ascii="Bookman Old Style" w:hAnsi="Bookman Old Style"/>
                <w:sz w:val="16"/>
                <w:szCs w:val="16"/>
              </w:rPr>
              <w:t>2 dokumen</w:t>
            </w:r>
          </w:p>
        </w:tc>
        <w:tc>
          <w:tcPr>
            <w:tcW w:w="1029" w:type="dxa"/>
            <w:tcBorders>
              <w:top w:val="nil"/>
              <w:left w:val="nil"/>
              <w:bottom w:val="single" w:sz="8" w:space="0" w:color="000000"/>
              <w:right w:val="single" w:sz="8" w:space="0" w:color="000000"/>
            </w:tcBorders>
            <w:shd w:val="clear" w:color="auto" w:fill="auto"/>
            <w:hideMark/>
          </w:tcPr>
          <w:p w14:paraId="4232DF8A"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441.000 m2</w:t>
            </w:r>
          </w:p>
        </w:tc>
        <w:tc>
          <w:tcPr>
            <w:tcW w:w="1029" w:type="dxa"/>
            <w:tcBorders>
              <w:top w:val="nil"/>
              <w:left w:val="nil"/>
              <w:bottom w:val="single" w:sz="8" w:space="0" w:color="000000"/>
              <w:right w:val="single" w:sz="8" w:space="0" w:color="000000"/>
            </w:tcBorders>
            <w:shd w:val="clear" w:color="auto" w:fill="auto"/>
            <w:hideMark/>
          </w:tcPr>
          <w:p w14:paraId="34B69B02"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441.000 m2</w:t>
            </w:r>
          </w:p>
        </w:tc>
        <w:tc>
          <w:tcPr>
            <w:tcW w:w="1029" w:type="dxa"/>
            <w:tcBorders>
              <w:top w:val="nil"/>
              <w:left w:val="nil"/>
              <w:bottom w:val="single" w:sz="8" w:space="0" w:color="000000"/>
              <w:right w:val="single" w:sz="8" w:space="0" w:color="000000"/>
            </w:tcBorders>
            <w:shd w:val="clear" w:color="auto" w:fill="auto"/>
            <w:hideMark/>
          </w:tcPr>
          <w:p w14:paraId="5C656874"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441.000 m2</w:t>
            </w:r>
          </w:p>
        </w:tc>
        <w:tc>
          <w:tcPr>
            <w:tcW w:w="877" w:type="dxa"/>
            <w:tcBorders>
              <w:top w:val="nil"/>
              <w:left w:val="nil"/>
              <w:bottom w:val="single" w:sz="8" w:space="0" w:color="000000"/>
              <w:right w:val="single" w:sz="8" w:space="0" w:color="000000"/>
            </w:tcBorders>
            <w:shd w:val="clear" w:color="auto" w:fill="auto"/>
            <w:hideMark/>
          </w:tcPr>
          <w:p w14:paraId="396503FB"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735685DA"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665.150 m2</w:t>
            </w:r>
          </w:p>
        </w:tc>
        <w:tc>
          <w:tcPr>
            <w:tcW w:w="1054" w:type="dxa"/>
            <w:tcBorders>
              <w:top w:val="nil"/>
              <w:left w:val="nil"/>
              <w:bottom w:val="single" w:sz="8" w:space="0" w:color="000000"/>
              <w:right w:val="single" w:sz="8" w:space="0" w:color="000000"/>
            </w:tcBorders>
            <w:shd w:val="clear" w:color="auto" w:fill="auto"/>
            <w:hideMark/>
          </w:tcPr>
          <w:p w14:paraId="5959FBF2"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1.546.150 m</w:t>
            </w:r>
            <w:r w:rsidRPr="000902BF">
              <w:rPr>
                <w:rFonts w:ascii="Bookman Old Style" w:hAnsi="Bookman Old Style"/>
                <w:color w:val="000000"/>
                <w:sz w:val="16"/>
                <w:szCs w:val="16"/>
                <w:vertAlign w:val="superscript"/>
              </w:rPr>
              <w:t>2</w:t>
            </w:r>
          </w:p>
        </w:tc>
        <w:tc>
          <w:tcPr>
            <w:tcW w:w="719" w:type="dxa"/>
            <w:tcBorders>
              <w:top w:val="nil"/>
              <w:left w:val="nil"/>
              <w:bottom w:val="single" w:sz="8" w:space="0" w:color="000000"/>
              <w:right w:val="single" w:sz="8" w:space="0" w:color="000000"/>
            </w:tcBorders>
            <w:shd w:val="clear" w:color="auto" w:fill="auto"/>
            <w:hideMark/>
          </w:tcPr>
          <w:p w14:paraId="6C236793"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B55B96" w:rsidRPr="00CB12BA" w14:paraId="4449AFAB" w14:textId="77777777" w:rsidTr="00B55B96">
        <w:trPr>
          <w:trHeight w:val="525"/>
        </w:trPr>
        <w:tc>
          <w:tcPr>
            <w:tcW w:w="311" w:type="dxa"/>
            <w:tcBorders>
              <w:top w:val="nil"/>
              <w:left w:val="single" w:sz="8" w:space="0" w:color="000000"/>
              <w:bottom w:val="single" w:sz="4" w:space="0" w:color="auto"/>
              <w:right w:val="single" w:sz="8" w:space="0" w:color="000000"/>
            </w:tcBorders>
            <w:shd w:val="clear" w:color="auto" w:fill="auto"/>
            <w:hideMark/>
          </w:tcPr>
          <w:p w14:paraId="0CAD6245"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4" w:space="0" w:color="auto"/>
              <w:right w:val="single" w:sz="8" w:space="0" w:color="000000"/>
            </w:tcBorders>
            <w:shd w:val="clear" w:color="auto" w:fill="auto"/>
            <w:hideMark/>
          </w:tcPr>
          <w:p w14:paraId="729FABF5"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4" w:space="0" w:color="auto"/>
              <w:right w:val="single" w:sz="8" w:space="0" w:color="000000"/>
            </w:tcBorders>
            <w:shd w:val="clear" w:color="auto" w:fill="auto"/>
            <w:hideMark/>
          </w:tcPr>
          <w:p w14:paraId="7294CD5D"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4" w:space="0" w:color="auto"/>
              <w:right w:val="single" w:sz="8" w:space="0" w:color="000000"/>
            </w:tcBorders>
            <w:shd w:val="clear" w:color="auto" w:fill="auto"/>
            <w:hideMark/>
          </w:tcPr>
          <w:p w14:paraId="51975043"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4" w:space="0" w:color="auto"/>
              <w:right w:val="single" w:sz="8" w:space="0" w:color="000000"/>
            </w:tcBorders>
            <w:shd w:val="clear" w:color="auto" w:fill="auto"/>
            <w:hideMark/>
          </w:tcPr>
          <w:p w14:paraId="34EEEE56"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4" w:space="0" w:color="auto"/>
              <w:right w:val="single" w:sz="8" w:space="0" w:color="000000"/>
            </w:tcBorders>
            <w:shd w:val="clear" w:color="auto" w:fill="auto"/>
          </w:tcPr>
          <w:p w14:paraId="4D3A2478" w14:textId="77777777" w:rsidR="00B55B96" w:rsidRPr="00CD21DF" w:rsidRDefault="00B55B96" w:rsidP="00B55B96">
            <w:pPr>
              <w:spacing w:line="288" w:lineRule="auto"/>
              <w:jc w:val="center"/>
              <w:rPr>
                <w:rFonts w:ascii="Bookman Old Style" w:hAnsi="Bookman Old Style"/>
                <w:sz w:val="16"/>
                <w:szCs w:val="16"/>
              </w:rPr>
            </w:pPr>
            <w:r w:rsidRPr="00CD21DF">
              <w:rPr>
                <w:rFonts w:ascii="Bookman Old Style" w:hAnsi="Bookman Old Style"/>
                <w:sz w:val="16"/>
                <w:szCs w:val="16"/>
              </w:rPr>
              <w:t>0</w:t>
            </w:r>
            <w:r>
              <w:rPr>
                <w:rFonts w:ascii="Bookman Old Style" w:hAnsi="Bookman Old Style"/>
                <w:sz w:val="16"/>
                <w:szCs w:val="16"/>
              </w:rPr>
              <w:t>10</w:t>
            </w:r>
          </w:p>
        </w:tc>
        <w:tc>
          <w:tcPr>
            <w:tcW w:w="2372" w:type="dxa"/>
            <w:tcBorders>
              <w:top w:val="nil"/>
              <w:left w:val="nil"/>
              <w:bottom w:val="single" w:sz="4" w:space="0" w:color="auto"/>
              <w:right w:val="single" w:sz="8" w:space="0" w:color="000000"/>
            </w:tcBorders>
            <w:shd w:val="clear" w:color="auto" w:fill="auto"/>
          </w:tcPr>
          <w:p w14:paraId="4A95F785" w14:textId="77777777" w:rsidR="00B55B96" w:rsidRPr="00CD21DF" w:rsidRDefault="00B55B96" w:rsidP="004A35B0">
            <w:pPr>
              <w:spacing w:line="288" w:lineRule="auto"/>
              <w:rPr>
                <w:rFonts w:ascii="Bookman Old Style" w:hAnsi="Bookman Old Style"/>
                <w:sz w:val="16"/>
                <w:szCs w:val="16"/>
              </w:rPr>
            </w:pPr>
            <w:r>
              <w:rPr>
                <w:rFonts w:ascii="Bookman Old Style" w:hAnsi="Bookman Old Style"/>
                <w:sz w:val="16"/>
                <w:szCs w:val="16"/>
              </w:rPr>
              <w:t>Penyusunan RKA/PRKA dan DPA/DPPA</w:t>
            </w:r>
          </w:p>
        </w:tc>
        <w:tc>
          <w:tcPr>
            <w:tcW w:w="2372" w:type="dxa"/>
            <w:tcBorders>
              <w:top w:val="nil"/>
              <w:left w:val="nil"/>
              <w:bottom w:val="single" w:sz="4" w:space="0" w:color="auto"/>
              <w:right w:val="single" w:sz="8" w:space="0" w:color="000000"/>
            </w:tcBorders>
            <w:shd w:val="clear" w:color="auto" w:fill="auto"/>
            <w:hideMark/>
          </w:tcPr>
          <w:p w14:paraId="764580AE" w14:textId="77777777" w:rsidR="00B55B96" w:rsidRPr="00014139" w:rsidRDefault="00014139" w:rsidP="000655FC">
            <w:pPr>
              <w:spacing w:line="288" w:lineRule="auto"/>
              <w:rPr>
                <w:rFonts w:ascii="Bookman Old Style" w:hAnsi="Bookman Old Style"/>
                <w:sz w:val="16"/>
                <w:szCs w:val="16"/>
              </w:rPr>
            </w:pPr>
            <w:r w:rsidRPr="00014139">
              <w:rPr>
                <w:rFonts w:ascii="Bookman Old Style" w:hAnsi="Bookman Old Style"/>
                <w:sz w:val="16"/>
                <w:szCs w:val="16"/>
              </w:rPr>
              <w:t>Jumlah dokumen RKA/PRKA dan DPA/DPPA</w:t>
            </w:r>
          </w:p>
        </w:tc>
        <w:tc>
          <w:tcPr>
            <w:tcW w:w="1029" w:type="dxa"/>
            <w:tcBorders>
              <w:top w:val="nil"/>
              <w:left w:val="nil"/>
              <w:bottom w:val="single" w:sz="4" w:space="0" w:color="auto"/>
              <w:right w:val="single" w:sz="8" w:space="0" w:color="000000"/>
            </w:tcBorders>
            <w:shd w:val="clear" w:color="auto" w:fill="auto"/>
            <w:hideMark/>
          </w:tcPr>
          <w:p w14:paraId="63668B78" w14:textId="77777777" w:rsidR="00B55B96" w:rsidRPr="00014139" w:rsidRDefault="00014139" w:rsidP="000655FC">
            <w:pPr>
              <w:spacing w:line="288" w:lineRule="auto"/>
              <w:jc w:val="center"/>
              <w:rPr>
                <w:rFonts w:ascii="Bookman Old Style" w:hAnsi="Bookman Old Style"/>
                <w:sz w:val="16"/>
                <w:szCs w:val="16"/>
              </w:rPr>
            </w:pPr>
            <w:r w:rsidRPr="00014139">
              <w:rPr>
                <w:rFonts w:ascii="Bookman Old Style" w:hAnsi="Bookman Old Style"/>
                <w:sz w:val="16"/>
                <w:szCs w:val="16"/>
              </w:rPr>
              <w:t>4 dokumen</w:t>
            </w:r>
          </w:p>
        </w:tc>
        <w:tc>
          <w:tcPr>
            <w:tcW w:w="1029" w:type="dxa"/>
            <w:tcBorders>
              <w:top w:val="nil"/>
              <w:left w:val="nil"/>
              <w:bottom w:val="single" w:sz="4" w:space="0" w:color="auto"/>
              <w:right w:val="single" w:sz="8" w:space="0" w:color="000000"/>
            </w:tcBorders>
            <w:shd w:val="clear" w:color="auto" w:fill="auto"/>
            <w:hideMark/>
          </w:tcPr>
          <w:p w14:paraId="700168F6"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56 jenis ATK</w:t>
            </w:r>
          </w:p>
        </w:tc>
        <w:tc>
          <w:tcPr>
            <w:tcW w:w="1029" w:type="dxa"/>
            <w:tcBorders>
              <w:top w:val="nil"/>
              <w:left w:val="nil"/>
              <w:bottom w:val="single" w:sz="4" w:space="0" w:color="auto"/>
              <w:right w:val="single" w:sz="8" w:space="0" w:color="000000"/>
            </w:tcBorders>
            <w:shd w:val="clear" w:color="auto" w:fill="auto"/>
            <w:hideMark/>
          </w:tcPr>
          <w:p w14:paraId="01249491" w14:textId="77777777" w:rsidR="00B55B96" w:rsidRPr="000902BF" w:rsidRDefault="00B55B96"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53 jenis ATK</w:t>
            </w:r>
          </w:p>
        </w:tc>
        <w:tc>
          <w:tcPr>
            <w:tcW w:w="1029" w:type="dxa"/>
            <w:tcBorders>
              <w:top w:val="nil"/>
              <w:left w:val="nil"/>
              <w:bottom w:val="single" w:sz="4" w:space="0" w:color="auto"/>
              <w:right w:val="single" w:sz="8" w:space="0" w:color="000000"/>
            </w:tcBorders>
            <w:shd w:val="clear" w:color="auto" w:fill="auto"/>
            <w:hideMark/>
          </w:tcPr>
          <w:p w14:paraId="73642111"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53 jenis ATK</w:t>
            </w:r>
          </w:p>
        </w:tc>
        <w:tc>
          <w:tcPr>
            <w:tcW w:w="877" w:type="dxa"/>
            <w:tcBorders>
              <w:top w:val="nil"/>
              <w:left w:val="nil"/>
              <w:bottom w:val="single" w:sz="4" w:space="0" w:color="auto"/>
              <w:right w:val="single" w:sz="8" w:space="0" w:color="000000"/>
            </w:tcBorders>
            <w:shd w:val="clear" w:color="auto" w:fill="auto"/>
            <w:hideMark/>
          </w:tcPr>
          <w:p w14:paraId="63557153"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4" w:space="0" w:color="auto"/>
              <w:right w:val="single" w:sz="8" w:space="0" w:color="000000"/>
            </w:tcBorders>
            <w:shd w:val="clear" w:color="auto" w:fill="auto"/>
            <w:hideMark/>
          </w:tcPr>
          <w:p w14:paraId="5FE974F6"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51 jenis ATK</w:t>
            </w:r>
          </w:p>
        </w:tc>
        <w:tc>
          <w:tcPr>
            <w:tcW w:w="1054" w:type="dxa"/>
            <w:tcBorders>
              <w:top w:val="nil"/>
              <w:left w:val="nil"/>
              <w:bottom w:val="single" w:sz="4" w:space="0" w:color="auto"/>
              <w:right w:val="single" w:sz="8" w:space="0" w:color="000000"/>
            </w:tcBorders>
            <w:shd w:val="clear" w:color="auto" w:fill="auto"/>
            <w:hideMark/>
          </w:tcPr>
          <w:p w14:paraId="1A38EC38"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160 jenis ATK</w:t>
            </w:r>
          </w:p>
        </w:tc>
        <w:tc>
          <w:tcPr>
            <w:tcW w:w="719" w:type="dxa"/>
            <w:tcBorders>
              <w:top w:val="nil"/>
              <w:left w:val="nil"/>
              <w:bottom w:val="single" w:sz="4" w:space="0" w:color="auto"/>
              <w:right w:val="single" w:sz="8" w:space="0" w:color="000000"/>
            </w:tcBorders>
            <w:shd w:val="clear" w:color="auto" w:fill="auto"/>
            <w:hideMark/>
          </w:tcPr>
          <w:p w14:paraId="14CAD492" w14:textId="77777777" w:rsidR="00B55B96"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1A85D85A" w14:textId="77777777" w:rsidTr="00014139">
        <w:trPr>
          <w:trHeight w:val="427"/>
        </w:trPr>
        <w:tc>
          <w:tcPr>
            <w:tcW w:w="311" w:type="dxa"/>
            <w:tcBorders>
              <w:top w:val="single" w:sz="4" w:space="0" w:color="auto"/>
              <w:left w:val="single" w:sz="8" w:space="0" w:color="000000"/>
              <w:bottom w:val="single" w:sz="8" w:space="0" w:color="000000"/>
              <w:right w:val="single" w:sz="8" w:space="0" w:color="000000"/>
            </w:tcBorders>
            <w:shd w:val="clear" w:color="auto" w:fill="auto"/>
            <w:hideMark/>
          </w:tcPr>
          <w:p w14:paraId="59E509A9"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lastRenderedPageBreak/>
              <w:t>1</w:t>
            </w:r>
          </w:p>
        </w:tc>
        <w:tc>
          <w:tcPr>
            <w:tcW w:w="549" w:type="dxa"/>
            <w:tcBorders>
              <w:top w:val="single" w:sz="4" w:space="0" w:color="auto"/>
              <w:left w:val="nil"/>
              <w:bottom w:val="single" w:sz="8" w:space="0" w:color="000000"/>
              <w:right w:val="single" w:sz="8" w:space="0" w:color="000000"/>
            </w:tcBorders>
            <w:shd w:val="clear" w:color="auto" w:fill="auto"/>
            <w:hideMark/>
          </w:tcPr>
          <w:p w14:paraId="42B090BB"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single" w:sz="4" w:space="0" w:color="auto"/>
              <w:left w:val="nil"/>
              <w:bottom w:val="single" w:sz="8" w:space="0" w:color="000000"/>
              <w:right w:val="single" w:sz="8" w:space="0" w:color="000000"/>
            </w:tcBorders>
            <w:shd w:val="clear" w:color="auto" w:fill="auto"/>
            <w:hideMark/>
          </w:tcPr>
          <w:p w14:paraId="0AAD24D6"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4" w:space="0" w:color="auto"/>
              <w:left w:val="nil"/>
              <w:bottom w:val="single" w:sz="8" w:space="0" w:color="000000"/>
              <w:right w:val="single" w:sz="8" w:space="0" w:color="000000"/>
            </w:tcBorders>
            <w:shd w:val="clear" w:color="auto" w:fill="auto"/>
            <w:hideMark/>
          </w:tcPr>
          <w:p w14:paraId="2F6AE37C"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single" w:sz="4" w:space="0" w:color="auto"/>
              <w:left w:val="nil"/>
              <w:bottom w:val="single" w:sz="8" w:space="0" w:color="000000"/>
              <w:right w:val="single" w:sz="8" w:space="0" w:color="000000"/>
            </w:tcBorders>
            <w:shd w:val="clear" w:color="auto" w:fill="auto"/>
            <w:hideMark/>
          </w:tcPr>
          <w:p w14:paraId="32A5D94D"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07</w:t>
            </w:r>
          </w:p>
        </w:tc>
        <w:tc>
          <w:tcPr>
            <w:tcW w:w="607" w:type="dxa"/>
            <w:tcBorders>
              <w:top w:val="single" w:sz="4" w:space="0" w:color="auto"/>
              <w:left w:val="nil"/>
              <w:bottom w:val="single" w:sz="8" w:space="0" w:color="000000"/>
              <w:right w:val="single" w:sz="8" w:space="0" w:color="000000"/>
            </w:tcBorders>
            <w:shd w:val="clear" w:color="auto" w:fill="auto"/>
            <w:hideMark/>
          </w:tcPr>
          <w:p w14:paraId="1F8E1CDE" w14:textId="77777777" w:rsidR="00CD21DF" w:rsidRPr="000902BF" w:rsidRDefault="00CD21DF" w:rsidP="00B55B96">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r w:rsidR="00B55B96" w:rsidRPr="000902BF">
              <w:rPr>
                <w:rFonts w:ascii="Bookman Old Style" w:hAnsi="Bookman Old Style"/>
                <w:color w:val="000000"/>
                <w:sz w:val="16"/>
                <w:szCs w:val="16"/>
              </w:rPr>
              <w:t>12</w:t>
            </w:r>
          </w:p>
        </w:tc>
        <w:tc>
          <w:tcPr>
            <w:tcW w:w="2372" w:type="dxa"/>
            <w:tcBorders>
              <w:top w:val="single" w:sz="4" w:space="0" w:color="auto"/>
              <w:left w:val="nil"/>
              <w:bottom w:val="single" w:sz="8" w:space="0" w:color="000000"/>
              <w:right w:val="single" w:sz="8" w:space="0" w:color="000000"/>
            </w:tcBorders>
            <w:shd w:val="clear" w:color="auto" w:fill="auto"/>
            <w:hideMark/>
          </w:tcPr>
          <w:p w14:paraId="29F62579" w14:textId="77777777" w:rsidR="00CD21DF" w:rsidRPr="000902BF" w:rsidRDefault="00CD21DF" w:rsidP="00B55B96">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Penyusunan/Reviu </w:t>
            </w:r>
            <w:r w:rsidR="00B55B96" w:rsidRPr="000902BF">
              <w:rPr>
                <w:rFonts w:ascii="Bookman Old Style" w:hAnsi="Bookman Old Style"/>
                <w:color w:val="000000"/>
                <w:sz w:val="16"/>
                <w:szCs w:val="16"/>
              </w:rPr>
              <w:t>Renstra</w:t>
            </w:r>
          </w:p>
        </w:tc>
        <w:tc>
          <w:tcPr>
            <w:tcW w:w="2372" w:type="dxa"/>
            <w:tcBorders>
              <w:top w:val="single" w:sz="4" w:space="0" w:color="auto"/>
              <w:left w:val="nil"/>
              <w:bottom w:val="single" w:sz="8" w:space="0" w:color="000000"/>
              <w:right w:val="single" w:sz="8" w:space="0" w:color="000000"/>
            </w:tcBorders>
            <w:shd w:val="clear" w:color="auto" w:fill="auto"/>
            <w:hideMark/>
          </w:tcPr>
          <w:p w14:paraId="63086EF8" w14:textId="77777777" w:rsidR="00CD21DF" w:rsidRPr="000902BF" w:rsidRDefault="00CD21DF" w:rsidP="00014139">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014139" w:rsidRPr="000902BF">
              <w:rPr>
                <w:rFonts w:ascii="Bookman Old Style" w:hAnsi="Bookman Old Style"/>
                <w:color w:val="000000"/>
                <w:sz w:val="16"/>
                <w:szCs w:val="16"/>
              </w:rPr>
              <w:t>dokumen Renstra</w:t>
            </w:r>
          </w:p>
        </w:tc>
        <w:tc>
          <w:tcPr>
            <w:tcW w:w="1029" w:type="dxa"/>
            <w:tcBorders>
              <w:top w:val="single" w:sz="4" w:space="0" w:color="auto"/>
              <w:left w:val="nil"/>
              <w:bottom w:val="single" w:sz="8" w:space="0" w:color="000000"/>
              <w:right w:val="single" w:sz="8" w:space="0" w:color="000000"/>
            </w:tcBorders>
            <w:shd w:val="clear" w:color="auto" w:fill="auto"/>
            <w:hideMark/>
          </w:tcPr>
          <w:p w14:paraId="5595FC08" w14:textId="77777777" w:rsidR="00CD21DF" w:rsidRPr="000902BF" w:rsidRDefault="0001413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1029" w:type="dxa"/>
            <w:tcBorders>
              <w:top w:val="single" w:sz="4" w:space="0" w:color="auto"/>
              <w:left w:val="nil"/>
              <w:bottom w:val="single" w:sz="8" w:space="0" w:color="000000"/>
              <w:right w:val="single" w:sz="8" w:space="0" w:color="000000"/>
            </w:tcBorders>
            <w:shd w:val="clear" w:color="auto" w:fill="auto"/>
            <w:hideMark/>
          </w:tcPr>
          <w:p w14:paraId="75F293DF"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14 jenis</w:t>
            </w:r>
          </w:p>
        </w:tc>
        <w:tc>
          <w:tcPr>
            <w:tcW w:w="1029" w:type="dxa"/>
            <w:tcBorders>
              <w:top w:val="single" w:sz="4" w:space="0" w:color="auto"/>
              <w:left w:val="nil"/>
              <w:bottom w:val="single" w:sz="8" w:space="0" w:color="000000"/>
              <w:right w:val="single" w:sz="8" w:space="0" w:color="000000"/>
            </w:tcBorders>
            <w:shd w:val="clear" w:color="auto" w:fill="auto"/>
            <w:hideMark/>
          </w:tcPr>
          <w:p w14:paraId="761FD176"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14 jenis</w:t>
            </w:r>
          </w:p>
        </w:tc>
        <w:tc>
          <w:tcPr>
            <w:tcW w:w="1029" w:type="dxa"/>
            <w:tcBorders>
              <w:top w:val="single" w:sz="4" w:space="0" w:color="auto"/>
              <w:left w:val="nil"/>
              <w:bottom w:val="single" w:sz="8" w:space="0" w:color="000000"/>
              <w:right w:val="single" w:sz="8" w:space="0" w:color="000000"/>
            </w:tcBorders>
            <w:shd w:val="clear" w:color="auto" w:fill="auto"/>
            <w:hideMark/>
          </w:tcPr>
          <w:p w14:paraId="3DB39B05"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14 jenis</w:t>
            </w:r>
          </w:p>
        </w:tc>
        <w:tc>
          <w:tcPr>
            <w:tcW w:w="877" w:type="dxa"/>
            <w:tcBorders>
              <w:top w:val="single" w:sz="4" w:space="0" w:color="auto"/>
              <w:left w:val="nil"/>
              <w:bottom w:val="single" w:sz="8" w:space="0" w:color="000000"/>
              <w:right w:val="single" w:sz="8" w:space="0" w:color="000000"/>
            </w:tcBorders>
            <w:shd w:val="clear" w:color="auto" w:fill="auto"/>
            <w:hideMark/>
          </w:tcPr>
          <w:p w14:paraId="2E4EF219"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single" w:sz="4" w:space="0" w:color="auto"/>
              <w:left w:val="nil"/>
              <w:bottom w:val="single" w:sz="8" w:space="0" w:color="000000"/>
              <w:right w:val="single" w:sz="8" w:space="0" w:color="000000"/>
            </w:tcBorders>
            <w:shd w:val="clear" w:color="auto" w:fill="auto"/>
            <w:hideMark/>
          </w:tcPr>
          <w:p w14:paraId="25AA7669"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16 jenis</w:t>
            </w:r>
          </w:p>
        </w:tc>
        <w:tc>
          <w:tcPr>
            <w:tcW w:w="1054" w:type="dxa"/>
            <w:tcBorders>
              <w:top w:val="single" w:sz="4" w:space="0" w:color="auto"/>
              <w:left w:val="nil"/>
              <w:bottom w:val="single" w:sz="8" w:space="0" w:color="000000"/>
              <w:right w:val="single" w:sz="8" w:space="0" w:color="000000"/>
            </w:tcBorders>
            <w:shd w:val="clear" w:color="auto" w:fill="auto"/>
            <w:hideMark/>
          </w:tcPr>
          <w:p w14:paraId="178D5F02"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44 jenis</w:t>
            </w:r>
          </w:p>
        </w:tc>
        <w:tc>
          <w:tcPr>
            <w:tcW w:w="719" w:type="dxa"/>
            <w:tcBorders>
              <w:top w:val="single" w:sz="4" w:space="0" w:color="auto"/>
              <w:left w:val="nil"/>
              <w:bottom w:val="single" w:sz="8" w:space="0" w:color="000000"/>
              <w:right w:val="single" w:sz="8" w:space="0" w:color="000000"/>
            </w:tcBorders>
            <w:shd w:val="clear" w:color="auto" w:fill="auto"/>
            <w:hideMark/>
          </w:tcPr>
          <w:p w14:paraId="2582806F"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08DCC020" w14:textId="77777777" w:rsidTr="00014139">
        <w:trPr>
          <w:trHeight w:val="384"/>
        </w:trPr>
        <w:tc>
          <w:tcPr>
            <w:tcW w:w="311" w:type="dxa"/>
            <w:tcBorders>
              <w:top w:val="nil"/>
              <w:left w:val="single" w:sz="8" w:space="0" w:color="000000"/>
              <w:bottom w:val="single" w:sz="8" w:space="0" w:color="000000"/>
              <w:right w:val="single" w:sz="8" w:space="0" w:color="000000"/>
            </w:tcBorders>
            <w:shd w:val="clear" w:color="auto" w:fill="auto"/>
            <w:hideMark/>
          </w:tcPr>
          <w:p w14:paraId="1BC9A6C0"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220ED41E"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2DEC3780"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5A19F09B"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3030529C"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07</w:t>
            </w:r>
          </w:p>
        </w:tc>
        <w:tc>
          <w:tcPr>
            <w:tcW w:w="607" w:type="dxa"/>
            <w:tcBorders>
              <w:top w:val="nil"/>
              <w:left w:val="nil"/>
              <w:bottom w:val="single" w:sz="8" w:space="0" w:color="000000"/>
              <w:right w:val="single" w:sz="8" w:space="0" w:color="000000"/>
            </w:tcBorders>
            <w:shd w:val="clear" w:color="auto" w:fill="auto"/>
            <w:hideMark/>
          </w:tcPr>
          <w:p w14:paraId="48DDFE84" w14:textId="77777777" w:rsidR="00CD21DF" w:rsidRPr="000902BF" w:rsidRDefault="00CD21DF" w:rsidP="00B55B96">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w:t>
            </w:r>
            <w:r w:rsidR="00B55B96" w:rsidRPr="000902BF">
              <w:rPr>
                <w:rFonts w:ascii="Bookman Old Style" w:hAnsi="Bookman Old Style"/>
                <w:color w:val="000000"/>
                <w:sz w:val="16"/>
                <w:szCs w:val="16"/>
              </w:rPr>
              <w:t>3</w:t>
            </w:r>
          </w:p>
        </w:tc>
        <w:tc>
          <w:tcPr>
            <w:tcW w:w="2372" w:type="dxa"/>
            <w:tcBorders>
              <w:top w:val="nil"/>
              <w:left w:val="nil"/>
              <w:bottom w:val="single" w:sz="8" w:space="0" w:color="000000"/>
              <w:right w:val="single" w:sz="8" w:space="0" w:color="000000"/>
            </w:tcBorders>
            <w:shd w:val="clear" w:color="auto" w:fill="auto"/>
            <w:hideMark/>
          </w:tcPr>
          <w:p w14:paraId="0779F19D" w14:textId="77777777" w:rsidR="00CD21DF" w:rsidRPr="000902BF" w:rsidRDefault="00B55B96"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Penyusunan Renja/RKT</w:t>
            </w:r>
          </w:p>
        </w:tc>
        <w:tc>
          <w:tcPr>
            <w:tcW w:w="2372" w:type="dxa"/>
            <w:tcBorders>
              <w:top w:val="nil"/>
              <w:left w:val="nil"/>
              <w:bottom w:val="single" w:sz="8" w:space="0" w:color="000000"/>
              <w:right w:val="single" w:sz="8" w:space="0" w:color="000000"/>
            </w:tcBorders>
            <w:shd w:val="clear" w:color="auto" w:fill="auto"/>
            <w:hideMark/>
          </w:tcPr>
          <w:p w14:paraId="6C36B779" w14:textId="77777777" w:rsidR="00CD21DF" w:rsidRPr="000902BF" w:rsidRDefault="00CD21DF" w:rsidP="00014139">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014139" w:rsidRPr="000902BF">
              <w:rPr>
                <w:rFonts w:ascii="Bookman Old Style" w:hAnsi="Bookman Old Style"/>
                <w:color w:val="000000"/>
                <w:sz w:val="16"/>
                <w:szCs w:val="16"/>
              </w:rPr>
              <w:t>dokumen Renja/ RKT</w:t>
            </w:r>
          </w:p>
        </w:tc>
        <w:tc>
          <w:tcPr>
            <w:tcW w:w="1029" w:type="dxa"/>
            <w:tcBorders>
              <w:top w:val="nil"/>
              <w:left w:val="nil"/>
              <w:bottom w:val="single" w:sz="8" w:space="0" w:color="000000"/>
              <w:right w:val="single" w:sz="8" w:space="0" w:color="000000"/>
            </w:tcBorders>
            <w:shd w:val="clear" w:color="auto" w:fill="auto"/>
            <w:hideMark/>
          </w:tcPr>
          <w:p w14:paraId="0A2999F1" w14:textId="77777777" w:rsidR="00CD21DF" w:rsidRPr="000902BF" w:rsidRDefault="0001413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1029" w:type="dxa"/>
            <w:tcBorders>
              <w:top w:val="nil"/>
              <w:left w:val="nil"/>
              <w:bottom w:val="single" w:sz="8" w:space="0" w:color="000000"/>
              <w:right w:val="single" w:sz="8" w:space="0" w:color="000000"/>
            </w:tcBorders>
            <w:shd w:val="clear" w:color="auto" w:fill="auto"/>
            <w:hideMark/>
          </w:tcPr>
          <w:p w14:paraId="79036520"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 jenis</w:t>
            </w:r>
          </w:p>
        </w:tc>
        <w:tc>
          <w:tcPr>
            <w:tcW w:w="1029" w:type="dxa"/>
            <w:tcBorders>
              <w:top w:val="nil"/>
              <w:left w:val="nil"/>
              <w:bottom w:val="single" w:sz="8" w:space="0" w:color="000000"/>
              <w:right w:val="single" w:sz="8" w:space="0" w:color="000000"/>
            </w:tcBorders>
            <w:shd w:val="clear" w:color="auto" w:fill="auto"/>
            <w:hideMark/>
          </w:tcPr>
          <w:p w14:paraId="124B6DC5"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 jenis</w:t>
            </w:r>
          </w:p>
        </w:tc>
        <w:tc>
          <w:tcPr>
            <w:tcW w:w="1029" w:type="dxa"/>
            <w:tcBorders>
              <w:top w:val="nil"/>
              <w:left w:val="nil"/>
              <w:bottom w:val="single" w:sz="8" w:space="0" w:color="000000"/>
              <w:right w:val="single" w:sz="8" w:space="0" w:color="000000"/>
            </w:tcBorders>
            <w:shd w:val="clear" w:color="auto" w:fill="auto"/>
            <w:hideMark/>
          </w:tcPr>
          <w:p w14:paraId="72BEDCD4" w14:textId="77777777" w:rsidR="00CD21DF" w:rsidRPr="000902BF" w:rsidRDefault="00CD21DF"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8 jenis</w:t>
            </w:r>
          </w:p>
        </w:tc>
        <w:tc>
          <w:tcPr>
            <w:tcW w:w="877" w:type="dxa"/>
            <w:tcBorders>
              <w:top w:val="nil"/>
              <w:left w:val="nil"/>
              <w:bottom w:val="single" w:sz="8" w:space="0" w:color="000000"/>
              <w:right w:val="single" w:sz="8" w:space="0" w:color="000000"/>
            </w:tcBorders>
            <w:shd w:val="clear" w:color="auto" w:fill="auto"/>
            <w:hideMark/>
          </w:tcPr>
          <w:p w14:paraId="1F2AAF0C"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438A26EA"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 jenis</w:t>
            </w:r>
          </w:p>
        </w:tc>
        <w:tc>
          <w:tcPr>
            <w:tcW w:w="1054" w:type="dxa"/>
            <w:tcBorders>
              <w:top w:val="nil"/>
              <w:left w:val="nil"/>
              <w:bottom w:val="single" w:sz="8" w:space="0" w:color="000000"/>
              <w:right w:val="single" w:sz="8" w:space="0" w:color="000000"/>
            </w:tcBorders>
            <w:shd w:val="clear" w:color="auto" w:fill="auto"/>
            <w:hideMark/>
          </w:tcPr>
          <w:p w14:paraId="2603CAC2"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25 jenis</w:t>
            </w:r>
          </w:p>
        </w:tc>
        <w:tc>
          <w:tcPr>
            <w:tcW w:w="719" w:type="dxa"/>
            <w:tcBorders>
              <w:top w:val="nil"/>
              <w:left w:val="nil"/>
              <w:bottom w:val="single" w:sz="8" w:space="0" w:color="000000"/>
              <w:right w:val="single" w:sz="8" w:space="0" w:color="000000"/>
            </w:tcBorders>
            <w:shd w:val="clear" w:color="auto" w:fill="auto"/>
            <w:hideMark/>
          </w:tcPr>
          <w:p w14:paraId="7A862F97"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5B73CA97" w14:textId="77777777" w:rsidTr="00014139">
        <w:trPr>
          <w:trHeight w:val="651"/>
        </w:trPr>
        <w:tc>
          <w:tcPr>
            <w:tcW w:w="311" w:type="dxa"/>
            <w:tcBorders>
              <w:top w:val="nil"/>
              <w:left w:val="single" w:sz="8" w:space="0" w:color="000000"/>
              <w:bottom w:val="single" w:sz="8" w:space="0" w:color="000000"/>
              <w:right w:val="single" w:sz="8" w:space="0" w:color="000000"/>
            </w:tcBorders>
            <w:shd w:val="clear" w:color="auto" w:fill="auto"/>
            <w:hideMark/>
          </w:tcPr>
          <w:p w14:paraId="17C3404D"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3886980C"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1E83E88A"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457CCA5A"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5F6BBED4"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07</w:t>
            </w:r>
          </w:p>
        </w:tc>
        <w:tc>
          <w:tcPr>
            <w:tcW w:w="607" w:type="dxa"/>
            <w:tcBorders>
              <w:top w:val="nil"/>
              <w:left w:val="nil"/>
              <w:bottom w:val="single" w:sz="8" w:space="0" w:color="000000"/>
              <w:right w:val="single" w:sz="8" w:space="0" w:color="000000"/>
            </w:tcBorders>
            <w:shd w:val="clear" w:color="auto" w:fill="auto"/>
            <w:hideMark/>
          </w:tcPr>
          <w:p w14:paraId="4384A694" w14:textId="77777777" w:rsidR="00CD21DF" w:rsidRPr="000902BF" w:rsidRDefault="00B55B9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015</w:t>
            </w:r>
          </w:p>
        </w:tc>
        <w:tc>
          <w:tcPr>
            <w:tcW w:w="2372" w:type="dxa"/>
            <w:tcBorders>
              <w:top w:val="nil"/>
              <w:left w:val="nil"/>
              <w:bottom w:val="single" w:sz="8" w:space="0" w:color="000000"/>
              <w:right w:val="single" w:sz="8" w:space="0" w:color="000000"/>
            </w:tcBorders>
            <w:shd w:val="clear" w:color="auto" w:fill="auto"/>
            <w:hideMark/>
          </w:tcPr>
          <w:p w14:paraId="52F75441" w14:textId="77777777" w:rsidR="00CD21DF" w:rsidRPr="000902BF" w:rsidRDefault="00B55B96"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Penyusunan Profil Perangkat Daerah</w:t>
            </w:r>
          </w:p>
        </w:tc>
        <w:tc>
          <w:tcPr>
            <w:tcW w:w="2372" w:type="dxa"/>
            <w:tcBorders>
              <w:top w:val="nil"/>
              <w:left w:val="nil"/>
              <w:bottom w:val="single" w:sz="8" w:space="0" w:color="000000"/>
              <w:right w:val="single" w:sz="8" w:space="0" w:color="000000"/>
            </w:tcBorders>
            <w:shd w:val="clear" w:color="auto" w:fill="auto"/>
            <w:hideMark/>
          </w:tcPr>
          <w:p w14:paraId="75682F4E" w14:textId="77777777" w:rsidR="00CD21DF" w:rsidRPr="000902BF" w:rsidRDefault="00CD21DF" w:rsidP="00014139">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Jumlah</w:t>
            </w:r>
            <w:r w:rsidR="00014139" w:rsidRPr="000902BF">
              <w:rPr>
                <w:rFonts w:ascii="Bookman Old Style" w:hAnsi="Bookman Old Style"/>
                <w:color w:val="000000"/>
                <w:sz w:val="16"/>
                <w:szCs w:val="16"/>
              </w:rPr>
              <w:t>dokumen profil perangkat daerah</w:t>
            </w:r>
          </w:p>
        </w:tc>
        <w:tc>
          <w:tcPr>
            <w:tcW w:w="1029" w:type="dxa"/>
            <w:tcBorders>
              <w:top w:val="nil"/>
              <w:left w:val="nil"/>
              <w:bottom w:val="single" w:sz="8" w:space="0" w:color="000000"/>
              <w:right w:val="single" w:sz="8" w:space="0" w:color="000000"/>
            </w:tcBorders>
            <w:shd w:val="clear" w:color="auto" w:fill="auto"/>
            <w:hideMark/>
          </w:tcPr>
          <w:p w14:paraId="38EBC08B" w14:textId="77777777" w:rsidR="00CD21DF" w:rsidRPr="000902BF" w:rsidRDefault="0001413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1029" w:type="dxa"/>
            <w:tcBorders>
              <w:top w:val="nil"/>
              <w:left w:val="nil"/>
              <w:bottom w:val="single" w:sz="8" w:space="0" w:color="000000"/>
              <w:right w:val="single" w:sz="8" w:space="0" w:color="000000"/>
            </w:tcBorders>
            <w:shd w:val="clear" w:color="auto" w:fill="auto"/>
            <w:hideMark/>
          </w:tcPr>
          <w:p w14:paraId="47465C0D"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 jenis surat kabar</w:t>
            </w:r>
          </w:p>
        </w:tc>
        <w:tc>
          <w:tcPr>
            <w:tcW w:w="1029" w:type="dxa"/>
            <w:tcBorders>
              <w:top w:val="nil"/>
              <w:left w:val="nil"/>
              <w:bottom w:val="single" w:sz="8" w:space="0" w:color="000000"/>
              <w:right w:val="single" w:sz="8" w:space="0" w:color="000000"/>
            </w:tcBorders>
            <w:shd w:val="clear" w:color="auto" w:fill="auto"/>
            <w:hideMark/>
          </w:tcPr>
          <w:p w14:paraId="71464A78"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 jenis surat kabar</w:t>
            </w:r>
          </w:p>
        </w:tc>
        <w:tc>
          <w:tcPr>
            <w:tcW w:w="1029" w:type="dxa"/>
            <w:tcBorders>
              <w:top w:val="nil"/>
              <w:left w:val="nil"/>
              <w:bottom w:val="single" w:sz="8" w:space="0" w:color="000000"/>
              <w:right w:val="single" w:sz="8" w:space="0" w:color="000000"/>
            </w:tcBorders>
            <w:shd w:val="clear" w:color="auto" w:fill="auto"/>
            <w:hideMark/>
          </w:tcPr>
          <w:p w14:paraId="30A3BF14"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 jenis surat kabar</w:t>
            </w:r>
          </w:p>
        </w:tc>
        <w:tc>
          <w:tcPr>
            <w:tcW w:w="877" w:type="dxa"/>
            <w:tcBorders>
              <w:top w:val="nil"/>
              <w:left w:val="nil"/>
              <w:bottom w:val="single" w:sz="8" w:space="0" w:color="000000"/>
              <w:right w:val="single" w:sz="8" w:space="0" w:color="000000"/>
            </w:tcBorders>
            <w:shd w:val="clear" w:color="auto" w:fill="auto"/>
            <w:hideMark/>
          </w:tcPr>
          <w:p w14:paraId="14E621E2"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5BAE96BE"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 jenis surat kabar</w:t>
            </w:r>
          </w:p>
        </w:tc>
        <w:tc>
          <w:tcPr>
            <w:tcW w:w="1054" w:type="dxa"/>
            <w:tcBorders>
              <w:top w:val="nil"/>
              <w:left w:val="nil"/>
              <w:bottom w:val="single" w:sz="8" w:space="0" w:color="000000"/>
              <w:right w:val="single" w:sz="8" w:space="0" w:color="000000"/>
            </w:tcBorders>
            <w:shd w:val="clear" w:color="auto" w:fill="auto"/>
            <w:hideMark/>
          </w:tcPr>
          <w:p w14:paraId="53D9E757"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 jenis surat kabar</w:t>
            </w:r>
          </w:p>
        </w:tc>
        <w:tc>
          <w:tcPr>
            <w:tcW w:w="719" w:type="dxa"/>
            <w:tcBorders>
              <w:top w:val="nil"/>
              <w:left w:val="nil"/>
              <w:bottom w:val="single" w:sz="8" w:space="0" w:color="000000"/>
              <w:right w:val="single" w:sz="8" w:space="0" w:color="000000"/>
            </w:tcBorders>
            <w:shd w:val="clear" w:color="auto" w:fill="auto"/>
            <w:hideMark/>
          </w:tcPr>
          <w:p w14:paraId="698CD928"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7F1E8E66" w14:textId="77777777" w:rsidTr="00014139">
        <w:trPr>
          <w:trHeight w:val="520"/>
        </w:trPr>
        <w:tc>
          <w:tcPr>
            <w:tcW w:w="311" w:type="dxa"/>
            <w:tcBorders>
              <w:top w:val="nil"/>
              <w:left w:val="single" w:sz="8" w:space="0" w:color="000000"/>
              <w:bottom w:val="single" w:sz="8" w:space="0" w:color="000000"/>
              <w:right w:val="single" w:sz="8" w:space="0" w:color="000000"/>
            </w:tcBorders>
            <w:shd w:val="clear" w:color="auto" w:fill="auto"/>
            <w:hideMark/>
          </w:tcPr>
          <w:p w14:paraId="042FF4C0"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3ECD20D3"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5E710588"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30EE2C2A"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3C212777"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07</w:t>
            </w:r>
          </w:p>
        </w:tc>
        <w:tc>
          <w:tcPr>
            <w:tcW w:w="607" w:type="dxa"/>
            <w:tcBorders>
              <w:top w:val="nil"/>
              <w:left w:val="nil"/>
              <w:bottom w:val="single" w:sz="8" w:space="0" w:color="000000"/>
              <w:right w:val="single" w:sz="8" w:space="0" w:color="000000"/>
            </w:tcBorders>
            <w:shd w:val="clear" w:color="auto" w:fill="auto"/>
            <w:hideMark/>
          </w:tcPr>
          <w:p w14:paraId="5EF3E2C2" w14:textId="77777777" w:rsidR="00CD21DF" w:rsidRPr="000902BF" w:rsidRDefault="00CD21DF" w:rsidP="00B55B96">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w:t>
            </w:r>
            <w:r w:rsidR="00B55B96" w:rsidRPr="000902BF">
              <w:rPr>
                <w:rFonts w:ascii="Bookman Old Style" w:hAnsi="Bookman Old Style"/>
                <w:color w:val="000000"/>
                <w:sz w:val="16"/>
                <w:szCs w:val="16"/>
              </w:rPr>
              <w:t>8</w:t>
            </w:r>
          </w:p>
        </w:tc>
        <w:tc>
          <w:tcPr>
            <w:tcW w:w="2372" w:type="dxa"/>
            <w:tcBorders>
              <w:top w:val="nil"/>
              <w:left w:val="nil"/>
              <w:bottom w:val="single" w:sz="8" w:space="0" w:color="000000"/>
              <w:right w:val="single" w:sz="8" w:space="0" w:color="000000"/>
            </w:tcBorders>
            <w:shd w:val="clear" w:color="auto" w:fill="auto"/>
            <w:hideMark/>
          </w:tcPr>
          <w:p w14:paraId="4D4F2735" w14:textId="77777777" w:rsidR="00CD21DF" w:rsidRPr="000902BF" w:rsidRDefault="00B55B96"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Pemeliharaan Rutin/ Berkala Gedung Kantor</w:t>
            </w:r>
          </w:p>
        </w:tc>
        <w:tc>
          <w:tcPr>
            <w:tcW w:w="2372" w:type="dxa"/>
            <w:tcBorders>
              <w:top w:val="nil"/>
              <w:left w:val="nil"/>
              <w:bottom w:val="single" w:sz="8" w:space="0" w:color="000000"/>
              <w:right w:val="single" w:sz="8" w:space="0" w:color="000000"/>
            </w:tcBorders>
            <w:shd w:val="clear" w:color="auto" w:fill="auto"/>
            <w:hideMark/>
          </w:tcPr>
          <w:p w14:paraId="70A00A52" w14:textId="77777777" w:rsidR="00CD21DF" w:rsidRPr="000902BF" w:rsidRDefault="00014139"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Luasan gedung kantor yang dipelihara</w:t>
            </w:r>
          </w:p>
        </w:tc>
        <w:tc>
          <w:tcPr>
            <w:tcW w:w="1029" w:type="dxa"/>
            <w:tcBorders>
              <w:top w:val="nil"/>
              <w:left w:val="nil"/>
              <w:bottom w:val="single" w:sz="8" w:space="0" w:color="000000"/>
              <w:right w:val="single" w:sz="8" w:space="0" w:color="000000"/>
            </w:tcBorders>
            <w:shd w:val="clear" w:color="auto" w:fill="auto"/>
            <w:hideMark/>
          </w:tcPr>
          <w:p w14:paraId="46B8E579" w14:textId="77777777" w:rsidR="00CD21DF" w:rsidRPr="000902BF" w:rsidRDefault="00014139" w:rsidP="000655FC">
            <w:pPr>
              <w:spacing w:line="288" w:lineRule="auto"/>
              <w:jc w:val="center"/>
              <w:rPr>
                <w:rFonts w:ascii="Bookman Old Style" w:hAnsi="Bookman Old Style"/>
                <w:color w:val="000000"/>
                <w:sz w:val="16"/>
                <w:szCs w:val="16"/>
                <w:vertAlign w:val="superscript"/>
              </w:rPr>
            </w:pPr>
            <w:r w:rsidRPr="000902BF">
              <w:rPr>
                <w:rFonts w:ascii="Bookman Old Style" w:hAnsi="Bookman Old Style"/>
                <w:color w:val="000000"/>
                <w:sz w:val="16"/>
                <w:szCs w:val="16"/>
              </w:rPr>
              <w:t>600 m</w:t>
            </w:r>
            <w:r w:rsidRPr="000902BF">
              <w:rPr>
                <w:rFonts w:ascii="Bookman Old Style" w:hAnsi="Bookman Old Style"/>
                <w:color w:val="000000"/>
                <w:sz w:val="16"/>
                <w:szCs w:val="16"/>
                <w:vertAlign w:val="superscript"/>
              </w:rPr>
              <w:t>2</w:t>
            </w:r>
          </w:p>
        </w:tc>
        <w:tc>
          <w:tcPr>
            <w:tcW w:w="1029" w:type="dxa"/>
            <w:tcBorders>
              <w:top w:val="nil"/>
              <w:left w:val="nil"/>
              <w:bottom w:val="single" w:sz="8" w:space="0" w:color="000000"/>
              <w:right w:val="single" w:sz="8" w:space="0" w:color="000000"/>
            </w:tcBorders>
            <w:shd w:val="clear" w:color="auto" w:fill="auto"/>
            <w:hideMark/>
          </w:tcPr>
          <w:p w14:paraId="3E482C32"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2.514 kotak</w:t>
            </w:r>
          </w:p>
        </w:tc>
        <w:tc>
          <w:tcPr>
            <w:tcW w:w="1029" w:type="dxa"/>
            <w:tcBorders>
              <w:top w:val="nil"/>
              <w:left w:val="nil"/>
              <w:bottom w:val="single" w:sz="8" w:space="0" w:color="000000"/>
              <w:right w:val="single" w:sz="8" w:space="0" w:color="000000"/>
            </w:tcBorders>
            <w:shd w:val="clear" w:color="auto" w:fill="auto"/>
            <w:hideMark/>
          </w:tcPr>
          <w:p w14:paraId="71D460D0"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2.352 kotak</w:t>
            </w:r>
          </w:p>
        </w:tc>
        <w:tc>
          <w:tcPr>
            <w:tcW w:w="1029" w:type="dxa"/>
            <w:tcBorders>
              <w:top w:val="nil"/>
              <w:left w:val="nil"/>
              <w:bottom w:val="single" w:sz="8" w:space="0" w:color="000000"/>
              <w:right w:val="single" w:sz="8" w:space="0" w:color="000000"/>
            </w:tcBorders>
            <w:shd w:val="clear" w:color="auto" w:fill="auto"/>
            <w:hideMark/>
          </w:tcPr>
          <w:p w14:paraId="7B9305EB"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2.304 kotak</w:t>
            </w:r>
          </w:p>
        </w:tc>
        <w:tc>
          <w:tcPr>
            <w:tcW w:w="877" w:type="dxa"/>
            <w:tcBorders>
              <w:top w:val="nil"/>
              <w:left w:val="nil"/>
              <w:bottom w:val="single" w:sz="8" w:space="0" w:color="000000"/>
              <w:right w:val="single" w:sz="8" w:space="0" w:color="000000"/>
            </w:tcBorders>
            <w:shd w:val="clear" w:color="auto" w:fill="auto"/>
            <w:hideMark/>
          </w:tcPr>
          <w:p w14:paraId="5256FA09"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97.96%</w:t>
            </w:r>
          </w:p>
        </w:tc>
        <w:tc>
          <w:tcPr>
            <w:tcW w:w="1020" w:type="dxa"/>
            <w:tcBorders>
              <w:top w:val="nil"/>
              <w:left w:val="nil"/>
              <w:bottom w:val="single" w:sz="8" w:space="0" w:color="000000"/>
              <w:right w:val="single" w:sz="8" w:space="0" w:color="000000"/>
            </w:tcBorders>
            <w:shd w:val="clear" w:color="auto" w:fill="auto"/>
            <w:hideMark/>
          </w:tcPr>
          <w:p w14:paraId="6DC31A3C"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2.376 kotak</w:t>
            </w:r>
          </w:p>
        </w:tc>
        <w:tc>
          <w:tcPr>
            <w:tcW w:w="1054" w:type="dxa"/>
            <w:tcBorders>
              <w:top w:val="nil"/>
              <w:left w:val="nil"/>
              <w:bottom w:val="single" w:sz="8" w:space="0" w:color="000000"/>
              <w:right w:val="single" w:sz="8" w:space="0" w:color="000000"/>
            </w:tcBorders>
            <w:shd w:val="clear" w:color="auto" w:fill="auto"/>
            <w:hideMark/>
          </w:tcPr>
          <w:p w14:paraId="70D2705F"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7.194 kotak</w:t>
            </w:r>
          </w:p>
        </w:tc>
        <w:tc>
          <w:tcPr>
            <w:tcW w:w="719" w:type="dxa"/>
            <w:tcBorders>
              <w:top w:val="nil"/>
              <w:left w:val="nil"/>
              <w:bottom w:val="single" w:sz="8" w:space="0" w:color="000000"/>
              <w:right w:val="single" w:sz="8" w:space="0" w:color="000000"/>
            </w:tcBorders>
            <w:shd w:val="clear" w:color="auto" w:fill="auto"/>
            <w:hideMark/>
          </w:tcPr>
          <w:p w14:paraId="542DE106"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53B00A1A" w14:textId="77777777" w:rsidTr="00885CB6">
        <w:trPr>
          <w:trHeight w:val="632"/>
        </w:trPr>
        <w:tc>
          <w:tcPr>
            <w:tcW w:w="311" w:type="dxa"/>
            <w:tcBorders>
              <w:top w:val="nil"/>
              <w:left w:val="single" w:sz="8" w:space="0" w:color="000000"/>
              <w:bottom w:val="single" w:sz="8" w:space="0" w:color="000000"/>
              <w:right w:val="single" w:sz="8" w:space="0" w:color="000000"/>
            </w:tcBorders>
            <w:shd w:val="clear" w:color="auto" w:fill="auto"/>
            <w:hideMark/>
          </w:tcPr>
          <w:p w14:paraId="5249DC7C"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769C5D95"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67BF037B"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25F56452"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52166113"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07</w:t>
            </w:r>
          </w:p>
        </w:tc>
        <w:tc>
          <w:tcPr>
            <w:tcW w:w="607" w:type="dxa"/>
            <w:tcBorders>
              <w:top w:val="nil"/>
              <w:left w:val="nil"/>
              <w:bottom w:val="single" w:sz="8" w:space="0" w:color="000000"/>
              <w:right w:val="single" w:sz="8" w:space="0" w:color="000000"/>
            </w:tcBorders>
            <w:shd w:val="clear" w:color="auto" w:fill="auto"/>
            <w:hideMark/>
          </w:tcPr>
          <w:p w14:paraId="3F96F416" w14:textId="77777777" w:rsidR="00CD21DF" w:rsidRPr="000902BF" w:rsidRDefault="00CD21DF" w:rsidP="00B55B96">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r w:rsidR="00B55B96" w:rsidRPr="000902BF">
              <w:rPr>
                <w:rFonts w:ascii="Bookman Old Style" w:hAnsi="Bookman Old Style"/>
                <w:color w:val="000000"/>
                <w:sz w:val="16"/>
                <w:szCs w:val="16"/>
              </w:rPr>
              <w:t>20</w:t>
            </w:r>
          </w:p>
        </w:tc>
        <w:tc>
          <w:tcPr>
            <w:tcW w:w="2372" w:type="dxa"/>
            <w:tcBorders>
              <w:top w:val="nil"/>
              <w:left w:val="nil"/>
              <w:bottom w:val="single" w:sz="8" w:space="0" w:color="000000"/>
              <w:right w:val="single" w:sz="8" w:space="0" w:color="000000"/>
            </w:tcBorders>
            <w:shd w:val="clear" w:color="auto" w:fill="auto"/>
            <w:hideMark/>
          </w:tcPr>
          <w:p w14:paraId="1D1ED632" w14:textId="77777777" w:rsidR="00CD21DF" w:rsidRPr="000902BF" w:rsidRDefault="00B55B96"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Pemeliharaan Rutin/ Berkala Kendaraan Dinas/ Operasional</w:t>
            </w:r>
          </w:p>
        </w:tc>
        <w:tc>
          <w:tcPr>
            <w:tcW w:w="2372" w:type="dxa"/>
            <w:tcBorders>
              <w:top w:val="nil"/>
              <w:left w:val="nil"/>
              <w:bottom w:val="single" w:sz="8" w:space="0" w:color="000000"/>
              <w:right w:val="single" w:sz="8" w:space="0" w:color="000000"/>
            </w:tcBorders>
            <w:shd w:val="clear" w:color="auto" w:fill="auto"/>
            <w:hideMark/>
          </w:tcPr>
          <w:p w14:paraId="430C0CB6" w14:textId="77777777" w:rsidR="00CD21DF" w:rsidRPr="000902BF" w:rsidRDefault="00CD21DF" w:rsidP="00014139">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014139" w:rsidRPr="000902BF">
              <w:rPr>
                <w:rFonts w:ascii="Bookman Old Style" w:hAnsi="Bookman Old Style"/>
                <w:color w:val="000000"/>
                <w:sz w:val="16"/>
                <w:szCs w:val="16"/>
              </w:rPr>
              <w:t>kendaraan dinas/ operasional yang dipelihara</w:t>
            </w:r>
          </w:p>
        </w:tc>
        <w:tc>
          <w:tcPr>
            <w:tcW w:w="1029" w:type="dxa"/>
            <w:tcBorders>
              <w:top w:val="nil"/>
              <w:left w:val="nil"/>
              <w:bottom w:val="single" w:sz="8" w:space="0" w:color="000000"/>
              <w:right w:val="single" w:sz="8" w:space="0" w:color="000000"/>
            </w:tcBorders>
            <w:shd w:val="clear" w:color="auto" w:fill="auto"/>
            <w:hideMark/>
          </w:tcPr>
          <w:p w14:paraId="40508612" w14:textId="77777777" w:rsidR="00CD21DF" w:rsidRPr="000902BF" w:rsidRDefault="0001413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63 unit</w:t>
            </w:r>
          </w:p>
        </w:tc>
        <w:tc>
          <w:tcPr>
            <w:tcW w:w="1029" w:type="dxa"/>
            <w:tcBorders>
              <w:top w:val="nil"/>
              <w:left w:val="nil"/>
              <w:bottom w:val="single" w:sz="8" w:space="0" w:color="000000"/>
              <w:right w:val="single" w:sz="8" w:space="0" w:color="000000"/>
            </w:tcBorders>
            <w:shd w:val="clear" w:color="auto" w:fill="auto"/>
            <w:hideMark/>
          </w:tcPr>
          <w:p w14:paraId="6C344637"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78 kali</w:t>
            </w:r>
          </w:p>
        </w:tc>
        <w:tc>
          <w:tcPr>
            <w:tcW w:w="1029" w:type="dxa"/>
            <w:tcBorders>
              <w:top w:val="nil"/>
              <w:left w:val="nil"/>
              <w:bottom w:val="single" w:sz="8" w:space="0" w:color="000000"/>
              <w:right w:val="single" w:sz="8" w:space="0" w:color="000000"/>
            </w:tcBorders>
            <w:shd w:val="clear" w:color="auto" w:fill="auto"/>
            <w:hideMark/>
          </w:tcPr>
          <w:p w14:paraId="2C76987A"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80 kali</w:t>
            </w:r>
          </w:p>
        </w:tc>
        <w:tc>
          <w:tcPr>
            <w:tcW w:w="1029" w:type="dxa"/>
            <w:tcBorders>
              <w:top w:val="nil"/>
              <w:left w:val="nil"/>
              <w:bottom w:val="single" w:sz="8" w:space="0" w:color="000000"/>
              <w:right w:val="single" w:sz="8" w:space="0" w:color="000000"/>
            </w:tcBorders>
            <w:shd w:val="clear" w:color="auto" w:fill="auto"/>
            <w:hideMark/>
          </w:tcPr>
          <w:p w14:paraId="5CC45AC2"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91 kali</w:t>
            </w:r>
          </w:p>
        </w:tc>
        <w:tc>
          <w:tcPr>
            <w:tcW w:w="877" w:type="dxa"/>
            <w:tcBorders>
              <w:top w:val="nil"/>
              <w:left w:val="nil"/>
              <w:bottom w:val="single" w:sz="8" w:space="0" w:color="000000"/>
              <w:right w:val="single" w:sz="8" w:space="0" w:color="000000"/>
            </w:tcBorders>
            <w:shd w:val="clear" w:color="auto" w:fill="auto"/>
            <w:hideMark/>
          </w:tcPr>
          <w:p w14:paraId="73DAA787"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114%</w:t>
            </w:r>
          </w:p>
        </w:tc>
        <w:tc>
          <w:tcPr>
            <w:tcW w:w="1020" w:type="dxa"/>
            <w:tcBorders>
              <w:top w:val="nil"/>
              <w:left w:val="nil"/>
              <w:bottom w:val="single" w:sz="8" w:space="0" w:color="000000"/>
              <w:right w:val="single" w:sz="8" w:space="0" w:color="000000"/>
            </w:tcBorders>
            <w:shd w:val="clear" w:color="auto" w:fill="auto"/>
            <w:hideMark/>
          </w:tcPr>
          <w:p w14:paraId="2659EB31"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40 kali</w:t>
            </w:r>
          </w:p>
        </w:tc>
        <w:tc>
          <w:tcPr>
            <w:tcW w:w="1054" w:type="dxa"/>
            <w:tcBorders>
              <w:top w:val="nil"/>
              <w:left w:val="nil"/>
              <w:bottom w:val="single" w:sz="8" w:space="0" w:color="000000"/>
              <w:right w:val="single" w:sz="8" w:space="0" w:color="000000"/>
            </w:tcBorders>
            <w:shd w:val="clear" w:color="auto" w:fill="auto"/>
            <w:hideMark/>
          </w:tcPr>
          <w:p w14:paraId="62A08819"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209 kali</w:t>
            </w:r>
          </w:p>
        </w:tc>
        <w:tc>
          <w:tcPr>
            <w:tcW w:w="719" w:type="dxa"/>
            <w:tcBorders>
              <w:top w:val="nil"/>
              <w:left w:val="nil"/>
              <w:bottom w:val="single" w:sz="8" w:space="0" w:color="000000"/>
              <w:right w:val="single" w:sz="8" w:space="0" w:color="000000"/>
            </w:tcBorders>
            <w:shd w:val="clear" w:color="auto" w:fill="auto"/>
            <w:hideMark/>
          </w:tcPr>
          <w:p w14:paraId="439203FE"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75D7AD07" w14:textId="77777777" w:rsidTr="00885CB6">
        <w:trPr>
          <w:trHeight w:val="826"/>
        </w:trPr>
        <w:tc>
          <w:tcPr>
            <w:tcW w:w="311" w:type="dxa"/>
            <w:tcBorders>
              <w:top w:val="nil"/>
              <w:left w:val="single" w:sz="8" w:space="0" w:color="000000"/>
              <w:bottom w:val="single" w:sz="8" w:space="0" w:color="000000"/>
              <w:right w:val="single" w:sz="8" w:space="0" w:color="000000"/>
            </w:tcBorders>
            <w:shd w:val="clear" w:color="auto" w:fill="auto"/>
            <w:hideMark/>
          </w:tcPr>
          <w:p w14:paraId="238077B1"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127C7887"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4C288180"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48FCD6A7"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26C3A5A1"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07</w:t>
            </w:r>
          </w:p>
        </w:tc>
        <w:tc>
          <w:tcPr>
            <w:tcW w:w="607" w:type="dxa"/>
            <w:tcBorders>
              <w:top w:val="nil"/>
              <w:left w:val="nil"/>
              <w:bottom w:val="single" w:sz="8" w:space="0" w:color="000000"/>
              <w:right w:val="single" w:sz="8" w:space="0" w:color="000000"/>
            </w:tcBorders>
            <w:shd w:val="clear" w:color="auto" w:fill="auto"/>
            <w:hideMark/>
          </w:tcPr>
          <w:p w14:paraId="3AB5C69D" w14:textId="77777777" w:rsidR="00CD21DF" w:rsidRPr="000902BF" w:rsidRDefault="00CD21DF" w:rsidP="00B55B96">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02</w:t>
            </w:r>
            <w:r w:rsidR="00B55B96" w:rsidRPr="000902BF">
              <w:rPr>
                <w:rFonts w:ascii="Bookman Old Style" w:hAnsi="Bookman Old Style"/>
                <w:color w:val="000000"/>
                <w:sz w:val="16"/>
                <w:szCs w:val="16"/>
              </w:rPr>
              <w:t>2</w:t>
            </w:r>
          </w:p>
        </w:tc>
        <w:tc>
          <w:tcPr>
            <w:tcW w:w="2372" w:type="dxa"/>
            <w:tcBorders>
              <w:top w:val="nil"/>
              <w:left w:val="nil"/>
              <w:bottom w:val="single" w:sz="8" w:space="0" w:color="000000"/>
              <w:right w:val="single" w:sz="8" w:space="0" w:color="000000"/>
            </w:tcBorders>
            <w:shd w:val="clear" w:color="auto" w:fill="auto"/>
            <w:hideMark/>
          </w:tcPr>
          <w:p w14:paraId="6A91468E" w14:textId="77777777" w:rsidR="00CD21DF" w:rsidRPr="000902BF" w:rsidRDefault="00B55B96"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Pemeliharaan Rutin/ Berkala Perlengkapan dan Peralatan Sarana Prasarana Kantor</w:t>
            </w:r>
          </w:p>
        </w:tc>
        <w:tc>
          <w:tcPr>
            <w:tcW w:w="2372" w:type="dxa"/>
            <w:tcBorders>
              <w:top w:val="nil"/>
              <w:left w:val="nil"/>
              <w:bottom w:val="single" w:sz="8" w:space="0" w:color="000000"/>
              <w:right w:val="single" w:sz="8" w:space="0" w:color="000000"/>
            </w:tcBorders>
            <w:shd w:val="clear" w:color="auto" w:fill="auto"/>
            <w:hideMark/>
          </w:tcPr>
          <w:p w14:paraId="624CA766" w14:textId="77777777" w:rsidR="00CD21DF" w:rsidRPr="000902BF" w:rsidRDefault="00CD21DF" w:rsidP="00014139">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014139" w:rsidRPr="000902BF">
              <w:rPr>
                <w:rFonts w:ascii="Bookman Old Style" w:hAnsi="Bookman Old Style"/>
                <w:color w:val="000000"/>
                <w:sz w:val="16"/>
                <w:szCs w:val="16"/>
              </w:rPr>
              <w:t>perlengkapan dan peralatan gedung kantor yang dipelihara</w:t>
            </w:r>
          </w:p>
        </w:tc>
        <w:tc>
          <w:tcPr>
            <w:tcW w:w="1029" w:type="dxa"/>
            <w:tcBorders>
              <w:top w:val="nil"/>
              <w:left w:val="nil"/>
              <w:bottom w:val="single" w:sz="8" w:space="0" w:color="000000"/>
              <w:right w:val="single" w:sz="8" w:space="0" w:color="000000"/>
            </w:tcBorders>
            <w:shd w:val="clear" w:color="auto" w:fill="auto"/>
            <w:hideMark/>
          </w:tcPr>
          <w:p w14:paraId="31BEF0E3" w14:textId="77777777" w:rsidR="00CD21DF" w:rsidRPr="000902BF" w:rsidRDefault="0001413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 jenis</w:t>
            </w:r>
          </w:p>
        </w:tc>
        <w:tc>
          <w:tcPr>
            <w:tcW w:w="1029" w:type="dxa"/>
            <w:tcBorders>
              <w:top w:val="nil"/>
              <w:left w:val="nil"/>
              <w:bottom w:val="single" w:sz="8" w:space="0" w:color="000000"/>
              <w:right w:val="single" w:sz="8" w:space="0" w:color="000000"/>
            </w:tcBorders>
            <w:shd w:val="clear" w:color="auto" w:fill="auto"/>
            <w:hideMark/>
          </w:tcPr>
          <w:p w14:paraId="052BFF79"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kali</w:t>
            </w:r>
          </w:p>
        </w:tc>
        <w:tc>
          <w:tcPr>
            <w:tcW w:w="1029" w:type="dxa"/>
            <w:tcBorders>
              <w:top w:val="nil"/>
              <w:left w:val="nil"/>
              <w:bottom w:val="single" w:sz="8" w:space="0" w:color="000000"/>
              <w:right w:val="single" w:sz="8" w:space="0" w:color="000000"/>
            </w:tcBorders>
            <w:shd w:val="clear" w:color="auto" w:fill="auto"/>
            <w:hideMark/>
          </w:tcPr>
          <w:p w14:paraId="03F4719E"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kali</w:t>
            </w:r>
          </w:p>
        </w:tc>
        <w:tc>
          <w:tcPr>
            <w:tcW w:w="1029" w:type="dxa"/>
            <w:tcBorders>
              <w:top w:val="nil"/>
              <w:left w:val="nil"/>
              <w:bottom w:val="single" w:sz="8" w:space="0" w:color="000000"/>
              <w:right w:val="single" w:sz="8" w:space="0" w:color="000000"/>
            </w:tcBorders>
            <w:shd w:val="clear" w:color="auto" w:fill="auto"/>
            <w:hideMark/>
          </w:tcPr>
          <w:p w14:paraId="53B777C4"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kali</w:t>
            </w:r>
          </w:p>
        </w:tc>
        <w:tc>
          <w:tcPr>
            <w:tcW w:w="877" w:type="dxa"/>
            <w:tcBorders>
              <w:top w:val="nil"/>
              <w:left w:val="nil"/>
              <w:bottom w:val="single" w:sz="8" w:space="0" w:color="000000"/>
              <w:right w:val="single" w:sz="8" w:space="0" w:color="000000"/>
            </w:tcBorders>
            <w:shd w:val="clear" w:color="auto" w:fill="auto"/>
            <w:hideMark/>
          </w:tcPr>
          <w:p w14:paraId="407A6AFA"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3366CB51"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kali</w:t>
            </w:r>
          </w:p>
        </w:tc>
        <w:tc>
          <w:tcPr>
            <w:tcW w:w="1054" w:type="dxa"/>
            <w:tcBorders>
              <w:top w:val="nil"/>
              <w:left w:val="nil"/>
              <w:bottom w:val="single" w:sz="8" w:space="0" w:color="000000"/>
              <w:right w:val="single" w:sz="8" w:space="0" w:color="000000"/>
            </w:tcBorders>
            <w:shd w:val="clear" w:color="auto" w:fill="auto"/>
            <w:hideMark/>
          </w:tcPr>
          <w:p w14:paraId="0992BBBE"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 kali</w:t>
            </w:r>
          </w:p>
        </w:tc>
        <w:tc>
          <w:tcPr>
            <w:tcW w:w="719" w:type="dxa"/>
            <w:tcBorders>
              <w:top w:val="nil"/>
              <w:left w:val="nil"/>
              <w:bottom w:val="single" w:sz="8" w:space="0" w:color="000000"/>
              <w:right w:val="single" w:sz="8" w:space="0" w:color="000000"/>
            </w:tcBorders>
            <w:shd w:val="clear" w:color="auto" w:fill="auto"/>
            <w:hideMark/>
          </w:tcPr>
          <w:p w14:paraId="5D392F47"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4F303A60" w14:textId="77777777" w:rsidTr="00885CB6">
        <w:trPr>
          <w:trHeight w:val="697"/>
        </w:trPr>
        <w:tc>
          <w:tcPr>
            <w:tcW w:w="311" w:type="dxa"/>
            <w:tcBorders>
              <w:top w:val="nil"/>
              <w:left w:val="single" w:sz="8" w:space="0" w:color="000000"/>
              <w:bottom w:val="single" w:sz="8" w:space="0" w:color="000000"/>
              <w:right w:val="single" w:sz="8" w:space="0" w:color="000000"/>
            </w:tcBorders>
            <w:shd w:val="clear" w:color="auto" w:fill="auto"/>
            <w:hideMark/>
          </w:tcPr>
          <w:p w14:paraId="6E15D782"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56F97AB4"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3BE53B8F"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642AB390"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55379A9D" w14:textId="77777777" w:rsidR="00CD21DF" w:rsidRPr="000902BF" w:rsidRDefault="00CD21DF"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07</w:t>
            </w:r>
          </w:p>
        </w:tc>
        <w:tc>
          <w:tcPr>
            <w:tcW w:w="607" w:type="dxa"/>
            <w:tcBorders>
              <w:top w:val="nil"/>
              <w:left w:val="nil"/>
              <w:bottom w:val="single" w:sz="8" w:space="0" w:color="000000"/>
              <w:right w:val="single" w:sz="8" w:space="0" w:color="000000"/>
            </w:tcBorders>
            <w:shd w:val="clear" w:color="auto" w:fill="auto"/>
            <w:hideMark/>
          </w:tcPr>
          <w:p w14:paraId="51336A2D" w14:textId="77777777" w:rsidR="00CD21DF" w:rsidRPr="000902BF" w:rsidRDefault="00CD21DF" w:rsidP="00B55B96">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r w:rsidR="00B55B96" w:rsidRPr="000902BF">
              <w:rPr>
                <w:rFonts w:ascii="Bookman Old Style" w:hAnsi="Bookman Old Style"/>
                <w:color w:val="000000"/>
                <w:sz w:val="16"/>
                <w:szCs w:val="16"/>
              </w:rPr>
              <w:t>31</w:t>
            </w:r>
          </w:p>
        </w:tc>
        <w:tc>
          <w:tcPr>
            <w:tcW w:w="2372" w:type="dxa"/>
            <w:tcBorders>
              <w:top w:val="nil"/>
              <w:left w:val="nil"/>
              <w:bottom w:val="single" w:sz="8" w:space="0" w:color="000000"/>
              <w:right w:val="single" w:sz="8" w:space="0" w:color="000000"/>
            </w:tcBorders>
            <w:shd w:val="clear" w:color="auto" w:fill="auto"/>
            <w:hideMark/>
          </w:tcPr>
          <w:p w14:paraId="3C7D24D4" w14:textId="77777777" w:rsidR="00CD21DF" w:rsidRPr="000902BF" w:rsidRDefault="00B55B96"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Penyediaan Jasa Surat Menyurat</w:t>
            </w:r>
            <w:r w:rsidR="00CD21DF" w:rsidRPr="000902BF">
              <w:rPr>
                <w:rFonts w:ascii="Bookman Old Style" w:hAnsi="Bookman Old Style"/>
                <w:color w:val="000000"/>
                <w:sz w:val="16"/>
                <w:szCs w:val="16"/>
              </w:rPr>
              <w:t xml:space="preserve"> </w:t>
            </w:r>
          </w:p>
        </w:tc>
        <w:tc>
          <w:tcPr>
            <w:tcW w:w="2372" w:type="dxa"/>
            <w:tcBorders>
              <w:top w:val="nil"/>
              <w:left w:val="nil"/>
              <w:bottom w:val="single" w:sz="8" w:space="0" w:color="000000"/>
              <w:right w:val="single" w:sz="8" w:space="0" w:color="000000"/>
            </w:tcBorders>
            <w:shd w:val="clear" w:color="auto" w:fill="auto"/>
            <w:hideMark/>
          </w:tcPr>
          <w:p w14:paraId="27FAA2BF" w14:textId="77777777" w:rsidR="00CD21DF" w:rsidRPr="000902BF" w:rsidRDefault="00CD21DF" w:rsidP="005B5AF8">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5B5AF8" w:rsidRPr="000902BF">
              <w:rPr>
                <w:rFonts w:ascii="Bookman Old Style" w:hAnsi="Bookman Old Style"/>
                <w:color w:val="000000"/>
                <w:sz w:val="16"/>
                <w:szCs w:val="16"/>
              </w:rPr>
              <w:t>surat yang teradministrasi dengan baik</w:t>
            </w:r>
          </w:p>
        </w:tc>
        <w:tc>
          <w:tcPr>
            <w:tcW w:w="1029" w:type="dxa"/>
            <w:tcBorders>
              <w:top w:val="nil"/>
              <w:left w:val="nil"/>
              <w:bottom w:val="single" w:sz="8" w:space="0" w:color="000000"/>
              <w:right w:val="single" w:sz="8" w:space="0" w:color="000000"/>
            </w:tcBorders>
            <w:shd w:val="clear" w:color="auto" w:fill="auto"/>
            <w:hideMark/>
          </w:tcPr>
          <w:p w14:paraId="55424909" w14:textId="77777777" w:rsidR="00CD21DF" w:rsidRPr="000902BF" w:rsidRDefault="005B5AF8"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3.800 surat</w:t>
            </w:r>
          </w:p>
        </w:tc>
        <w:tc>
          <w:tcPr>
            <w:tcW w:w="1029" w:type="dxa"/>
            <w:tcBorders>
              <w:top w:val="nil"/>
              <w:left w:val="nil"/>
              <w:bottom w:val="single" w:sz="8" w:space="0" w:color="000000"/>
              <w:right w:val="single" w:sz="8" w:space="0" w:color="000000"/>
            </w:tcBorders>
            <w:shd w:val="clear" w:color="auto" w:fill="auto"/>
            <w:hideMark/>
          </w:tcPr>
          <w:p w14:paraId="6AF8BB54"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63377648"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61C1903B"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877" w:type="dxa"/>
            <w:tcBorders>
              <w:top w:val="nil"/>
              <w:left w:val="nil"/>
              <w:bottom w:val="single" w:sz="8" w:space="0" w:color="000000"/>
              <w:right w:val="single" w:sz="8" w:space="0" w:color="000000"/>
            </w:tcBorders>
            <w:shd w:val="clear" w:color="auto" w:fill="auto"/>
            <w:hideMark/>
          </w:tcPr>
          <w:p w14:paraId="59C70CBC"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0" w:type="dxa"/>
            <w:tcBorders>
              <w:top w:val="nil"/>
              <w:left w:val="nil"/>
              <w:bottom w:val="single" w:sz="8" w:space="0" w:color="000000"/>
              <w:right w:val="single" w:sz="8" w:space="0" w:color="000000"/>
            </w:tcBorders>
            <w:shd w:val="clear" w:color="auto" w:fill="auto"/>
            <w:hideMark/>
          </w:tcPr>
          <w:p w14:paraId="44407851"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jenis perarsipan surat</w:t>
            </w:r>
          </w:p>
        </w:tc>
        <w:tc>
          <w:tcPr>
            <w:tcW w:w="1054" w:type="dxa"/>
            <w:tcBorders>
              <w:top w:val="nil"/>
              <w:left w:val="nil"/>
              <w:bottom w:val="single" w:sz="8" w:space="0" w:color="000000"/>
              <w:right w:val="single" w:sz="8" w:space="0" w:color="000000"/>
            </w:tcBorders>
            <w:shd w:val="clear" w:color="auto" w:fill="auto"/>
            <w:hideMark/>
          </w:tcPr>
          <w:p w14:paraId="7854841A"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jenis perarsipan surat</w:t>
            </w:r>
          </w:p>
        </w:tc>
        <w:tc>
          <w:tcPr>
            <w:tcW w:w="719" w:type="dxa"/>
            <w:tcBorders>
              <w:top w:val="nil"/>
              <w:left w:val="nil"/>
              <w:bottom w:val="single" w:sz="8" w:space="0" w:color="000000"/>
              <w:right w:val="single" w:sz="8" w:space="0" w:color="000000"/>
            </w:tcBorders>
            <w:shd w:val="clear" w:color="auto" w:fill="auto"/>
            <w:hideMark/>
          </w:tcPr>
          <w:p w14:paraId="5D5CE0FD" w14:textId="77777777" w:rsidR="00CD21DF" w:rsidRPr="000902BF" w:rsidRDefault="00CD21D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B55B96" w:rsidRPr="00CB12BA" w14:paraId="5B94703F" w14:textId="77777777" w:rsidTr="00885CB6">
        <w:trPr>
          <w:trHeight w:val="697"/>
        </w:trPr>
        <w:tc>
          <w:tcPr>
            <w:tcW w:w="311" w:type="dxa"/>
            <w:tcBorders>
              <w:top w:val="nil"/>
              <w:left w:val="single" w:sz="8" w:space="0" w:color="000000"/>
              <w:bottom w:val="single" w:sz="8" w:space="0" w:color="000000"/>
              <w:right w:val="single" w:sz="8" w:space="0" w:color="000000"/>
            </w:tcBorders>
            <w:shd w:val="clear" w:color="auto" w:fill="auto"/>
          </w:tcPr>
          <w:p w14:paraId="083C675F"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1056499B"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59528B96"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4EC1CFE2"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7C50FB7F"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tcPr>
          <w:p w14:paraId="49CD34A4" w14:textId="77777777" w:rsidR="00B55B96" w:rsidRPr="00B55B96" w:rsidRDefault="00B55B96" w:rsidP="00B55B96">
            <w:pPr>
              <w:spacing w:line="288" w:lineRule="auto"/>
              <w:jc w:val="center"/>
              <w:rPr>
                <w:rFonts w:ascii="Bookman Old Style" w:hAnsi="Bookman Old Style"/>
                <w:sz w:val="16"/>
                <w:szCs w:val="16"/>
              </w:rPr>
            </w:pPr>
            <w:r>
              <w:rPr>
                <w:rFonts w:ascii="Bookman Old Style" w:hAnsi="Bookman Old Style"/>
                <w:sz w:val="16"/>
                <w:szCs w:val="16"/>
              </w:rPr>
              <w:t>032</w:t>
            </w:r>
          </w:p>
        </w:tc>
        <w:tc>
          <w:tcPr>
            <w:tcW w:w="2372" w:type="dxa"/>
            <w:tcBorders>
              <w:top w:val="nil"/>
              <w:left w:val="nil"/>
              <w:bottom w:val="single" w:sz="8" w:space="0" w:color="000000"/>
              <w:right w:val="single" w:sz="8" w:space="0" w:color="000000"/>
            </w:tcBorders>
            <w:shd w:val="clear" w:color="auto" w:fill="auto"/>
          </w:tcPr>
          <w:p w14:paraId="60695B02" w14:textId="77777777" w:rsidR="00B55B96" w:rsidRPr="00B55B96" w:rsidRDefault="00B55B96" w:rsidP="000655FC">
            <w:pPr>
              <w:spacing w:line="288" w:lineRule="auto"/>
              <w:rPr>
                <w:rFonts w:ascii="Bookman Old Style" w:hAnsi="Bookman Old Style"/>
                <w:sz w:val="16"/>
                <w:szCs w:val="16"/>
              </w:rPr>
            </w:pPr>
            <w:r>
              <w:rPr>
                <w:rFonts w:ascii="Bookman Old Style" w:hAnsi="Bookman Old Style"/>
                <w:sz w:val="16"/>
                <w:szCs w:val="16"/>
              </w:rPr>
              <w:t>Penyediaan Jasa Komunikasi, Sumber Daya Air dan Listrik</w:t>
            </w:r>
          </w:p>
        </w:tc>
        <w:tc>
          <w:tcPr>
            <w:tcW w:w="2372" w:type="dxa"/>
            <w:tcBorders>
              <w:top w:val="nil"/>
              <w:left w:val="nil"/>
              <w:bottom w:val="single" w:sz="8" w:space="0" w:color="000000"/>
              <w:right w:val="single" w:sz="8" w:space="0" w:color="000000"/>
            </w:tcBorders>
            <w:shd w:val="clear" w:color="auto" w:fill="auto"/>
          </w:tcPr>
          <w:p w14:paraId="44D536FD" w14:textId="77777777" w:rsidR="00B55B96" w:rsidRPr="00392F01" w:rsidRDefault="00392F01" w:rsidP="000655FC">
            <w:pPr>
              <w:spacing w:line="288" w:lineRule="auto"/>
              <w:rPr>
                <w:rFonts w:ascii="Bookman Old Style" w:hAnsi="Bookman Old Style"/>
                <w:sz w:val="16"/>
                <w:szCs w:val="16"/>
              </w:rPr>
            </w:pPr>
            <w:r w:rsidRPr="00392F01">
              <w:rPr>
                <w:rFonts w:ascii="Bookman Old Style" w:hAnsi="Bookman Old Style"/>
                <w:sz w:val="16"/>
                <w:szCs w:val="16"/>
              </w:rPr>
              <w:t>Jumlah bulan pembayaran belanja telepon, air dan listrik</w:t>
            </w:r>
          </w:p>
        </w:tc>
        <w:tc>
          <w:tcPr>
            <w:tcW w:w="1029" w:type="dxa"/>
            <w:tcBorders>
              <w:top w:val="nil"/>
              <w:left w:val="nil"/>
              <w:bottom w:val="single" w:sz="8" w:space="0" w:color="000000"/>
              <w:right w:val="single" w:sz="8" w:space="0" w:color="000000"/>
            </w:tcBorders>
            <w:shd w:val="clear" w:color="auto" w:fill="auto"/>
          </w:tcPr>
          <w:p w14:paraId="42AB6AE4" w14:textId="77777777" w:rsidR="00B55B96" w:rsidRPr="00392F01" w:rsidRDefault="00392F01" w:rsidP="000655FC">
            <w:pPr>
              <w:spacing w:line="288" w:lineRule="auto"/>
              <w:jc w:val="center"/>
              <w:rPr>
                <w:rFonts w:ascii="Bookman Old Style" w:hAnsi="Bookman Old Style"/>
                <w:sz w:val="16"/>
                <w:szCs w:val="16"/>
              </w:rPr>
            </w:pPr>
            <w:r w:rsidRPr="00392F01">
              <w:rPr>
                <w:rFonts w:ascii="Bookman Old Style" w:hAnsi="Bookman Old Style"/>
                <w:sz w:val="16"/>
                <w:szCs w:val="16"/>
              </w:rPr>
              <w:t>12 bulan</w:t>
            </w:r>
          </w:p>
        </w:tc>
        <w:tc>
          <w:tcPr>
            <w:tcW w:w="1029" w:type="dxa"/>
            <w:tcBorders>
              <w:top w:val="nil"/>
              <w:left w:val="nil"/>
              <w:bottom w:val="single" w:sz="8" w:space="0" w:color="000000"/>
              <w:right w:val="single" w:sz="8" w:space="0" w:color="000000"/>
            </w:tcBorders>
            <w:shd w:val="clear" w:color="auto" w:fill="auto"/>
          </w:tcPr>
          <w:p w14:paraId="453084A5"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715D8348"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2B825D17" w14:textId="77777777" w:rsidR="00B55B96" w:rsidRPr="00CB12BA" w:rsidRDefault="00B55B96"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4339FF9E"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23101615" w14:textId="77777777" w:rsidR="00B55B96" w:rsidRPr="00CB12BA" w:rsidRDefault="00B55B96"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3B2BFA9F" w14:textId="77777777" w:rsidR="00B55B96" w:rsidRPr="00CB12BA" w:rsidRDefault="00B55B96"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213A7B2F" w14:textId="77777777" w:rsidR="00B55B96" w:rsidRPr="00CB12BA" w:rsidRDefault="00B55B96" w:rsidP="000655FC">
            <w:pPr>
              <w:spacing w:line="288" w:lineRule="auto"/>
              <w:jc w:val="center"/>
              <w:rPr>
                <w:rFonts w:ascii="Bookman Old Style" w:hAnsi="Bookman Old Style"/>
                <w:color w:val="FF0000"/>
                <w:sz w:val="16"/>
                <w:szCs w:val="16"/>
              </w:rPr>
            </w:pPr>
          </w:p>
        </w:tc>
      </w:tr>
      <w:tr w:rsidR="00B55B96" w:rsidRPr="00CB12BA" w14:paraId="549A759D" w14:textId="77777777" w:rsidTr="00B55B96">
        <w:trPr>
          <w:trHeight w:val="555"/>
        </w:trPr>
        <w:tc>
          <w:tcPr>
            <w:tcW w:w="311" w:type="dxa"/>
            <w:tcBorders>
              <w:top w:val="nil"/>
              <w:left w:val="single" w:sz="8" w:space="0" w:color="000000"/>
              <w:bottom w:val="single" w:sz="8" w:space="0" w:color="000000"/>
              <w:right w:val="single" w:sz="8" w:space="0" w:color="000000"/>
            </w:tcBorders>
            <w:shd w:val="clear" w:color="auto" w:fill="auto"/>
          </w:tcPr>
          <w:p w14:paraId="68A3073D"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lastRenderedPageBreak/>
              <w:t>1</w:t>
            </w:r>
          </w:p>
        </w:tc>
        <w:tc>
          <w:tcPr>
            <w:tcW w:w="549" w:type="dxa"/>
            <w:tcBorders>
              <w:top w:val="nil"/>
              <w:left w:val="nil"/>
              <w:bottom w:val="single" w:sz="8" w:space="0" w:color="000000"/>
              <w:right w:val="single" w:sz="8" w:space="0" w:color="000000"/>
            </w:tcBorders>
            <w:shd w:val="clear" w:color="auto" w:fill="auto"/>
          </w:tcPr>
          <w:p w14:paraId="51598DA5"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739BCEA7"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3B53C318"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17705540"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tcPr>
          <w:p w14:paraId="4B833072" w14:textId="77777777" w:rsidR="00B55B96" w:rsidRPr="00B55B96" w:rsidRDefault="00B55B96" w:rsidP="00B55B96">
            <w:pPr>
              <w:spacing w:line="288" w:lineRule="auto"/>
              <w:jc w:val="center"/>
              <w:rPr>
                <w:rFonts w:ascii="Bookman Old Style" w:hAnsi="Bookman Old Style"/>
                <w:sz w:val="16"/>
                <w:szCs w:val="16"/>
              </w:rPr>
            </w:pPr>
            <w:r>
              <w:rPr>
                <w:rFonts w:ascii="Bookman Old Style" w:hAnsi="Bookman Old Style"/>
                <w:sz w:val="16"/>
                <w:szCs w:val="16"/>
              </w:rPr>
              <w:t>037</w:t>
            </w:r>
          </w:p>
        </w:tc>
        <w:tc>
          <w:tcPr>
            <w:tcW w:w="2372" w:type="dxa"/>
            <w:tcBorders>
              <w:top w:val="nil"/>
              <w:left w:val="nil"/>
              <w:bottom w:val="single" w:sz="8" w:space="0" w:color="000000"/>
              <w:right w:val="single" w:sz="8" w:space="0" w:color="000000"/>
            </w:tcBorders>
            <w:shd w:val="clear" w:color="auto" w:fill="auto"/>
          </w:tcPr>
          <w:p w14:paraId="02E66819" w14:textId="77777777" w:rsidR="00B55B96" w:rsidRPr="00B55B96" w:rsidRDefault="00B55B96" w:rsidP="000655FC">
            <w:pPr>
              <w:spacing w:line="288" w:lineRule="auto"/>
              <w:rPr>
                <w:rFonts w:ascii="Bookman Old Style" w:hAnsi="Bookman Old Style"/>
                <w:sz w:val="16"/>
                <w:szCs w:val="16"/>
              </w:rPr>
            </w:pPr>
            <w:r>
              <w:rPr>
                <w:rFonts w:ascii="Bookman Old Style" w:hAnsi="Bookman Old Style"/>
                <w:sz w:val="16"/>
                <w:szCs w:val="16"/>
              </w:rPr>
              <w:t>Penyediaan Jasa Kebersihan Kantor</w:t>
            </w:r>
          </w:p>
        </w:tc>
        <w:tc>
          <w:tcPr>
            <w:tcW w:w="2372" w:type="dxa"/>
            <w:tcBorders>
              <w:top w:val="nil"/>
              <w:left w:val="nil"/>
              <w:bottom w:val="single" w:sz="8" w:space="0" w:color="000000"/>
              <w:right w:val="single" w:sz="8" w:space="0" w:color="000000"/>
            </w:tcBorders>
            <w:shd w:val="clear" w:color="auto" w:fill="auto"/>
          </w:tcPr>
          <w:p w14:paraId="5C344306" w14:textId="77777777" w:rsidR="00B55B96" w:rsidRPr="00392F01" w:rsidRDefault="00392F01" w:rsidP="000655FC">
            <w:pPr>
              <w:spacing w:line="288" w:lineRule="auto"/>
              <w:rPr>
                <w:rFonts w:ascii="Bookman Old Style" w:hAnsi="Bookman Old Style"/>
                <w:sz w:val="16"/>
                <w:szCs w:val="16"/>
              </w:rPr>
            </w:pPr>
            <w:r w:rsidRPr="00392F01">
              <w:rPr>
                <w:rFonts w:ascii="Bookman Old Style" w:hAnsi="Bookman Old Style"/>
                <w:sz w:val="16"/>
                <w:szCs w:val="16"/>
              </w:rPr>
              <w:t>Luasan ruangan yang dibersihkan</w:t>
            </w:r>
          </w:p>
        </w:tc>
        <w:tc>
          <w:tcPr>
            <w:tcW w:w="1029" w:type="dxa"/>
            <w:tcBorders>
              <w:top w:val="nil"/>
              <w:left w:val="nil"/>
              <w:bottom w:val="single" w:sz="8" w:space="0" w:color="000000"/>
              <w:right w:val="single" w:sz="8" w:space="0" w:color="000000"/>
            </w:tcBorders>
            <w:shd w:val="clear" w:color="auto" w:fill="auto"/>
          </w:tcPr>
          <w:p w14:paraId="5BFC2302" w14:textId="77777777" w:rsidR="00B55B96" w:rsidRPr="00392F01" w:rsidRDefault="00392F01" w:rsidP="000655FC">
            <w:pPr>
              <w:spacing w:line="288" w:lineRule="auto"/>
              <w:jc w:val="center"/>
              <w:rPr>
                <w:rFonts w:ascii="Bookman Old Style" w:hAnsi="Bookman Old Style"/>
                <w:sz w:val="16"/>
                <w:szCs w:val="16"/>
                <w:vertAlign w:val="superscript"/>
              </w:rPr>
            </w:pPr>
            <w:r w:rsidRPr="00392F01">
              <w:rPr>
                <w:rFonts w:ascii="Bookman Old Style" w:hAnsi="Bookman Old Style"/>
                <w:sz w:val="16"/>
                <w:szCs w:val="16"/>
              </w:rPr>
              <w:t>1.182.384 m</w:t>
            </w:r>
            <w:r w:rsidRPr="00392F01">
              <w:rPr>
                <w:rFonts w:ascii="Bookman Old Style" w:hAnsi="Bookman Old Style"/>
                <w:sz w:val="16"/>
                <w:szCs w:val="16"/>
                <w:vertAlign w:val="superscript"/>
              </w:rPr>
              <w:t>2</w:t>
            </w:r>
          </w:p>
        </w:tc>
        <w:tc>
          <w:tcPr>
            <w:tcW w:w="1029" w:type="dxa"/>
            <w:tcBorders>
              <w:top w:val="nil"/>
              <w:left w:val="nil"/>
              <w:bottom w:val="single" w:sz="8" w:space="0" w:color="000000"/>
              <w:right w:val="single" w:sz="8" w:space="0" w:color="000000"/>
            </w:tcBorders>
            <w:shd w:val="clear" w:color="auto" w:fill="auto"/>
          </w:tcPr>
          <w:p w14:paraId="72D7EECC"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60F0F79A"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1757B394" w14:textId="77777777" w:rsidR="00B55B96" w:rsidRPr="00CB12BA" w:rsidRDefault="00B55B96"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1A90E612"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43D707F2" w14:textId="77777777" w:rsidR="00B55B96" w:rsidRPr="00CB12BA" w:rsidRDefault="00B55B96"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2B58ACBA" w14:textId="77777777" w:rsidR="00B55B96" w:rsidRPr="00CB12BA" w:rsidRDefault="00B55B96"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03E71EEF" w14:textId="77777777" w:rsidR="00B55B96" w:rsidRPr="00CB12BA" w:rsidRDefault="00B55B96" w:rsidP="000655FC">
            <w:pPr>
              <w:spacing w:line="288" w:lineRule="auto"/>
              <w:jc w:val="center"/>
              <w:rPr>
                <w:rFonts w:ascii="Bookman Old Style" w:hAnsi="Bookman Old Style"/>
                <w:color w:val="FF0000"/>
                <w:sz w:val="16"/>
                <w:szCs w:val="16"/>
              </w:rPr>
            </w:pPr>
          </w:p>
        </w:tc>
      </w:tr>
      <w:tr w:rsidR="00B55B96" w:rsidRPr="00CB12BA" w14:paraId="25B21400" w14:textId="77777777" w:rsidTr="00671483">
        <w:trPr>
          <w:trHeight w:val="398"/>
        </w:trPr>
        <w:tc>
          <w:tcPr>
            <w:tcW w:w="311" w:type="dxa"/>
            <w:tcBorders>
              <w:top w:val="nil"/>
              <w:left w:val="single" w:sz="8" w:space="0" w:color="000000"/>
              <w:bottom w:val="single" w:sz="8" w:space="0" w:color="000000"/>
              <w:right w:val="single" w:sz="8" w:space="0" w:color="000000"/>
            </w:tcBorders>
            <w:shd w:val="clear" w:color="auto" w:fill="auto"/>
          </w:tcPr>
          <w:p w14:paraId="449EEA1E"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1F8851D3"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4BB7C5B9"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64291B47"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1808612A"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tcPr>
          <w:p w14:paraId="14845117" w14:textId="77777777" w:rsidR="00B55B96" w:rsidRPr="00B55B96" w:rsidRDefault="00B55B96" w:rsidP="00B55B96">
            <w:pPr>
              <w:spacing w:line="288" w:lineRule="auto"/>
              <w:jc w:val="center"/>
              <w:rPr>
                <w:rFonts w:ascii="Bookman Old Style" w:hAnsi="Bookman Old Style"/>
                <w:sz w:val="16"/>
                <w:szCs w:val="16"/>
              </w:rPr>
            </w:pPr>
            <w:r>
              <w:rPr>
                <w:rFonts w:ascii="Bookman Old Style" w:hAnsi="Bookman Old Style"/>
                <w:sz w:val="16"/>
                <w:szCs w:val="16"/>
              </w:rPr>
              <w:t>038</w:t>
            </w:r>
          </w:p>
        </w:tc>
        <w:tc>
          <w:tcPr>
            <w:tcW w:w="2372" w:type="dxa"/>
            <w:tcBorders>
              <w:top w:val="nil"/>
              <w:left w:val="nil"/>
              <w:bottom w:val="single" w:sz="8" w:space="0" w:color="000000"/>
              <w:right w:val="single" w:sz="8" w:space="0" w:color="000000"/>
            </w:tcBorders>
            <w:shd w:val="clear" w:color="auto" w:fill="auto"/>
          </w:tcPr>
          <w:p w14:paraId="3327A81D" w14:textId="77777777" w:rsidR="00B55B96" w:rsidRPr="00B55B96" w:rsidRDefault="00B55B96" w:rsidP="000655FC">
            <w:pPr>
              <w:spacing w:line="288" w:lineRule="auto"/>
              <w:rPr>
                <w:rFonts w:ascii="Bookman Old Style" w:hAnsi="Bookman Old Style"/>
                <w:sz w:val="16"/>
                <w:szCs w:val="16"/>
              </w:rPr>
            </w:pPr>
            <w:r>
              <w:rPr>
                <w:rFonts w:ascii="Bookman Old Style" w:hAnsi="Bookman Old Style"/>
                <w:sz w:val="16"/>
                <w:szCs w:val="16"/>
              </w:rPr>
              <w:t>Penyediaan Alat Tulis Kantor</w:t>
            </w:r>
          </w:p>
        </w:tc>
        <w:tc>
          <w:tcPr>
            <w:tcW w:w="2372" w:type="dxa"/>
            <w:tcBorders>
              <w:top w:val="nil"/>
              <w:left w:val="nil"/>
              <w:bottom w:val="single" w:sz="8" w:space="0" w:color="000000"/>
              <w:right w:val="single" w:sz="8" w:space="0" w:color="000000"/>
            </w:tcBorders>
            <w:shd w:val="clear" w:color="auto" w:fill="auto"/>
          </w:tcPr>
          <w:p w14:paraId="13692253" w14:textId="77777777" w:rsidR="00B55B96" w:rsidRPr="008F78E4" w:rsidRDefault="008F78E4" w:rsidP="000655FC">
            <w:pPr>
              <w:spacing w:line="288" w:lineRule="auto"/>
              <w:rPr>
                <w:rFonts w:ascii="Bookman Old Style" w:hAnsi="Bookman Old Style"/>
                <w:sz w:val="16"/>
                <w:szCs w:val="16"/>
              </w:rPr>
            </w:pPr>
            <w:r w:rsidRPr="008F78E4">
              <w:rPr>
                <w:rFonts w:ascii="Bookman Old Style" w:hAnsi="Bookman Old Style"/>
                <w:sz w:val="16"/>
                <w:szCs w:val="16"/>
              </w:rPr>
              <w:t>Jumlah alat tulis kantor</w:t>
            </w:r>
          </w:p>
        </w:tc>
        <w:tc>
          <w:tcPr>
            <w:tcW w:w="1029" w:type="dxa"/>
            <w:tcBorders>
              <w:top w:val="nil"/>
              <w:left w:val="nil"/>
              <w:bottom w:val="single" w:sz="8" w:space="0" w:color="000000"/>
              <w:right w:val="single" w:sz="8" w:space="0" w:color="000000"/>
            </w:tcBorders>
            <w:shd w:val="clear" w:color="auto" w:fill="auto"/>
          </w:tcPr>
          <w:p w14:paraId="43569010" w14:textId="77777777" w:rsidR="00B55B96" w:rsidRPr="008F78E4" w:rsidRDefault="008F78E4" w:rsidP="000655FC">
            <w:pPr>
              <w:spacing w:line="288" w:lineRule="auto"/>
              <w:jc w:val="center"/>
              <w:rPr>
                <w:rFonts w:ascii="Bookman Old Style" w:hAnsi="Bookman Old Style"/>
                <w:sz w:val="16"/>
                <w:szCs w:val="16"/>
              </w:rPr>
            </w:pPr>
            <w:r w:rsidRPr="008F78E4">
              <w:rPr>
                <w:rFonts w:ascii="Bookman Old Style" w:hAnsi="Bookman Old Style"/>
                <w:sz w:val="16"/>
                <w:szCs w:val="16"/>
              </w:rPr>
              <w:t>10.558 buah</w:t>
            </w:r>
          </w:p>
        </w:tc>
        <w:tc>
          <w:tcPr>
            <w:tcW w:w="1029" w:type="dxa"/>
            <w:tcBorders>
              <w:top w:val="nil"/>
              <w:left w:val="nil"/>
              <w:bottom w:val="single" w:sz="8" w:space="0" w:color="000000"/>
              <w:right w:val="single" w:sz="8" w:space="0" w:color="000000"/>
            </w:tcBorders>
            <w:shd w:val="clear" w:color="auto" w:fill="auto"/>
          </w:tcPr>
          <w:p w14:paraId="6AE17B58"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6745CE63"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7C0B89B2" w14:textId="77777777" w:rsidR="00B55B96" w:rsidRPr="00CB12BA" w:rsidRDefault="00B55B96"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61AE7AC8"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7DA93414" w14:textId="77777777" w:rsidR="00B55B96" w:rsidRPr="00CB12BA" w:rsidRDefault="00B55B96"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5F3FD2E8" w14:textId="77777777" w:rsidR="00B55B96" w:rsidRPr="00CB12BA" w:rsidRDefault="00B55B96"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2E8B00FF" w14:textId="77777777" w:rsidR="00B55B96" w:rsidRPr="00CB12BA" w:rsidRDefault="00B55B96" w:rsidP="000655FC">
            <w:pPr>
              <w:spacing w:line="288" w:lineRule="auto"/>
              <w:jc w:val="center"/>
              <w:rPr>
                <w:rFonts w:ascii="Bookman Old Style" w:hAnsi="Bookman Old Style"/>
                <w:color w:val="FF0000"/>
                <w:sz w:val="16"/>
                <w:szCs w:val="16"/>
              </w:rPr>
            </w:pPr>
          </w:p>
        </w:tc>
      </w:tr>
      <w:tr w:rsidR="00B55B96" w:rsidRPr="00CB12BA" w14:paraId="55454FFE" w14:textId="77777777" w:rsidTr="00671483">
        <w:trPr>
          <w:trHeight w:val="489"/>
        </w:trPr>
        <w:tc>
          <w:tcPr>
            <w:tcW w:w="311" w:type="dxa"/>
            <w:tcBorders>
              <w:top w:val="nil"/>
              <w:left w:val="single" w:sz="8" w:space="0" w:color="000000"/>
              <w:bottom w:val="single" w:sz="8" w:space="0" w:color="000000"/>
              <w:right w:val="single" w:sz="8" w:space="0" w:color="000000"/>
            </w:tcBorders>
            <w:shd w:val="clear" w:color="auto" w:fill="auto"/>
          </w:tcPr>
          <w:p w14:paraId="3BB603EA"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50C0FF86"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17179784"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7F1C62A3"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7F01168D"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tcPr>
          <w:p w14:paraId="67CB0B7E" w14:textId="77777777" w:rsidR="00B55B96" w:rsidRPr="00B55B96" w:rsidRDefault="001A7C12" w:rsidP="00B55B96">
            <w:pPr>
              <w:spacing w:line="288" w:lineRule="auto"/>
              <w:jc w:val="center"/>
              <w:rPr>
                <w:rFonts w:ascii="Bookman Old Style" w:hAnsi="Bookman Old Style"/>
                <w:sz w:val="16"/>
                <w:szCs w:val="16"/>
              </w:rPr>
            </w:pPr>
            <w:r>
              <w:rPr>
                <w:rFonts w:ascii="Bookman Old Style" w:hAnsi="Bookman Old Style"/>
                <w:sz w:val="16"/>
                <w:szCs w:val="16"/>
              </w:rPr>
              <w:t>039</w:t>
            </w:r>
          </w:p>
        </w:tc>
        <w:tc>
          <w:tcPr>
            <w:tcW w:w="2372" w:type="dxa"/>
            <w:tcBorders>
              <w:top w:val="nil"/>
              <w:left w:val="nil"/>
              <w:bottom w:val="single" w:sz="8" w:space="0" w:color="000000"/>
              <w:right w:val="single" w:sz="8" w:space="0" w:color="000000"/>
            </w:tcBorders>
            <w:shd w:val="clear" w:color="auto" w:fill="auto"/>
          </w:tcPr>
          <w:p w14:paraId="7384CCBE" w14:textId="77777777" w:rsidR="00B55B96" w:rsidRPr="00B55B96" w:rsidRDefault="001A7C12" w:rsidP="000655FC">
            <w:pPr>
              <w:spacing w:line="288" w:lineRule="auto"/>
              <w:rPr>
                <w:rFonts w:ascii="Bookman Old Style" w:hAnsi="Bookman Old Style"/>
                <w:sz w:val="16"/>
                <w:szCs w:val="16"/>
              </w:rPr>
            </w:pPr>
            <w:r>
              <w:rPr>
                <w:rFonts w:ascii="Bookman Old Style" w:hAnsi="Bookman Old Style"/>
                <w:sz w:val="16"/>
                <w:szCs w:val="16"/>
              </w:rPr>
              <w:t>Penyediaan Barang Cetakan dan Penggandaan</w:t>
            </w:r>
          </w:p>
        </w:tc>
        <w:tc>
          <w:tcPr>
            <w:tcW w:w="2372" w:type="dxa"/>
            <w:tcBorders>
              <w:top w:val="nil"/>
              <w:left w:val="nil"/>
              <w:bottom w:val="single" w:sz="8" w:space="0" w:color="000000"/>
              <w:right w:val="single" w:sz="8" w:space="0" w:color="000000"/>
            </w:tcBorders>
            <w:shd w:val="clear" w:color="auto" w:fill="auto"/>
          </w:tcPr>
          <w:p w14:paraId="48AF8B69" w14:textId="77777777" w:rsidR="00B55B96" w:rsidRPr="008F78E4" w:rsidRDefault="008F78E4" w:rsidP="000655FC">
            <w:pPr>
              <w:spacing w:line="288" w:lineRule="auto"/>
              <w:rPr>
                <w:rFonts w:ascii="Bookman Old Style" w:hAnsi="Bookman Old Style"/>
                <w:sz w:val="16"/>
                <w:szCs w:val="16"/>
              </w:rPr>
            </w:pPr>
            <w:r w:rsidRPr="008F78E4">
              <w:rPr>
                <w:rFonts w:ascii="Bookman Old Style" w:hAnsi="Bookman Old Style"/>
                <w:sz w:val="16"/>
                <w:szCs w:val="16"/>
              </w:rPr>
              <w:t>Jumlah barang cetakan dan penggandaan</w:t>
            </w:r>
          </w:p>
        </w:tc>
        <w:tc>
          <w:tcPr>
            <w:tcW w:w="1029" w:type="dxa"/>
            <w:tcBorders>
              <w:top w:val="nil"/>
              <w:left w:val="nil"/>
              <w:bottom w:val="single" w:sz="8" w:space="0" w:color="000000"/>
              <w:right w:val="single" w:sz="8" w:space="0" w:color="000000"/>
            </w:tcBorders>
            <w:shd w:val="clear" w:color="auto" w:fill="auto"/>
          </w:tcPr>
          <w:p w14:paraId="118414B0" w14:textId="77777777" w:rsidR="00B55B96" w:rsidRPr="008F78E4" w:rsidRDefault="008F78E4" w:rsidP="000655FC">
            <w:pPr>
              <w:spacing w:line="288" w:lineRule="auto"/>
              <w:jc w:val="center"/>
              <w:rPr>
                <w:rFonts w:ascii="Bookman Old Style" w:hAnsi="Bookman Old Style"/>
                <w:sz w:val="16"/>
                <w:szCs w:val="16"/>
              </w:rPr>
            </w:pPr>
            <w:r w:rsidRPr="008F78E4">
              <w:rPr>
                <w:rFonts w:ascii="Bookman Old Style" w:hAnsi="Bookman Old Style"/>
                <w:sz w:val="16"/>
                <w:szCs w:val="16"/>
              </w:rPr>
              <w:t>15 jenis</w:t>
            </w:r>
          </w:p>
        </w:tc>
        <w:tc>
          <w:tcPr>
            <w:tcW w:w="1029" w:type="dxa"/>
            <w:tcBorders>
              <w:top w:val="nil"/>
              <w:left w:val="nil"/>
              <w:bottom w:val="single" w:sz="8" w:space="0" w:color="000000"/>
              <w:right w:val="single" w:sz="8" w:space="0" w:color="000000"/>
            </w:tcBorders>
            <w:shd w:val="clear" w:color="auto" w:fill="auto"/>
          </w:tcPr>
          <w:p w14:paraId="131A59BD"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74F16B2B"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6CA943B5" w14:textId="77777777" w:rsidR="00B55B96" w:rsidRPr="00CB12BA" w:rsidRDefault="00B55B96"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349776F5"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31BB66C0" w14:textId="77777777" w:rsidR="00B55B96" w:rsidRPr="00CB12BA" w:rsidRDefault="00B55B96"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7D61B41B" w14:textId="77777777" w:rsidR="00B55B96" w:rsidRPr="00CB12BA" w:rsidRDefault="00B55B96"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28476047" w14:textId="77777777" w:rsidR="00B55B96" w:rsidRPr="00CB12BA" w:rsidRDefault="00B55B96" w:rsidP="000655FC">
            <w:pPr>
              <w:spacing w:line="288" w:lineRule="auto"/>
              <w:jc w:val="center"/>
              <w:rPr>
                <w:rFonts w:ascii="Bookman Old Style" w:hAnsi="Bookman Old Style"/>
                <w:color w:val="FF0000"/>
                <w:sz w:val="16"/>
                <w:szCs w:val="16"/>
              </w:rPr>
            </w:pPr>
          </w:p>
        </w:tc>
      </w:tr>
      <w:tr w:rsidR="00B55B96" w:rsidRPr="00CB12BA" w14:paraId="457F3C9C" w14:textId="77777777" w:rsidTr="00885CB6">
        <w:trPr>
          <w:trHeight w:val="697"/>
        </w:trPr>
        <w:tc>
          <w:tcPr>
            <w:tcW w:w="311" w:type="dxa"/>
            <w:tcBorders>
              <w:top w:val="nil"/>
              <w:left w:val="single" w:sz="8" w:space="0" w:color="000000"/>
              <w:bottom w:val="single" w:sz="8" w:space="0" w:color="000000"/>
              <w:right w:val="single" w:sz="8" w:space="0" w:color="000000"/>
            </w:tcBorders>
            <w:shd w:val="clear" w:color="auto" w:fill="auto"/>
          </w:tcPr>
          <w:p w14:paraId="5F1AB90F"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1F3A62F9"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1DF39ADD"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2588D0CD"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0CBF0B03"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tcPr>
          <w:p w14:paraId="181630F5" w14:textId="77777777" w:rsidR="00B55B96" w:rsidRPr="00B55B96" w:rsidRDefault="001A7C12" w:rsidP="00B55B96">
            <w:pPr>
              <w:spacing w:line="288" w:lineRule="auto"/>
              <w:jc w:val="center"/>
              <w:rPr>
                <w:rFonts w:ascii="Bookman Old Style" w:hAnsi="Bookman Old Style"/>
                <w:sz w:val="16"/>
                <w:szCs w:val="16"/>
              </w:rPr>
            </w:pPr>
            <w:r>
              <w:rPr>
                <w:rFonts w:ascii="Bookman Old Style" w:hAnsi="Bookman Old Style"/>
                <w:sz w:val="16"/>
                <w:szCs w:val="16"/>
              </w:rPr>
              <w:t>040</w:t>
            </w:r>
          </w:p>
        </w:tc>
        <w:tc>
          <w:tcPr>
            <w:tcW w:w="2372" w:type="dxa"/>
            <w:tcBorders>
              <w:top w:val="nil"/>
              <w:left w:val="nil"/>
              <w:bottom w:val="single" w:sz="8" w:space="0" w:color="000000"/>
              <w:right w:val="single" w:sz="8" w:space="0" w:color="000000"/>
            </w:tcBorders>
            <w:shd w:val="clear" w:color="auto" w:fill="auto"/>
          </w:tcPr>
          <w:p w14:paraId="2660E9B1" w14:textId="77777777" w:rsidR="00B55B96" w:rsidRPr="00B55B96" w:rsidRDefault="001A7C12" w:rsidP="000655FC">
            <w:pPr>
              <w:spacing w:line="288" w:lineRule="auto"/>
              <w:rPr>
                <w:rFonts w:ascii="Bookman Old Style" w:hAnsi="Bookman Old Style"/>
                <w:sz w:val="16"/>
                <w:szCs w:val="16"/>
              </w:rPr>
            </w:pPr>
            <w:r>
              <w:rPr>
                <w:rFonts w:ascii="Bookman Old Style" w:hAnsi="Bookman Old Style"/>
                <w:sz w:val="16"/>
                <w:szCs w:val="16"/>
              </w:rPr>
              <w:t>Penyediaan Komponen Instalasi Listrik/ Penerangan Bangunan Kantor</w:t>
            </w:r>
          </w:p>
        </w:tc>
        <w:tc>
          <w:tcPr>
            <w:tcW w:w="2372" w:type="dxa"/>
            <w:tcBorders>
              <w:top w:val="nil"/>
              <w:left w:val="nil"/>
              <w:bottom w:val="single" w:sz="8" w:space="0" w:color="000000"/>
              <w:right w:val="single" w:sz="8" w:space="0" w:color="000000"/>
            </w:tcBorders>
            <w:shd w:val="clear" w:color="auto" w:fill="auto"/>
          </w:tcPr>
          <w:p w14:paraId="6EF1F81A" w14:textId="77777777" w:rsidR="00B55B96" w:rsidRPr="00671483" w:rsidRDefault="008F78E4" w:rsidP="000655FC">
            <w:pPr>
              <w:spacing w:line="288" w:lineRule="auto"/>
              <w:rPr>
                <w:rFonts w:ascii="Bookman Old Style" w:hAnsi="Bookman Old Style"/>
                <w:sz w:val="16"/>
                <w:szCs w:val="16"/>
              </w:rPr>
            </w:pPr>
            <w:r w:rsidRPr="00671483">
              <w:rPr>
                <w:rFonts w:ascii="Bookman Old Style" w:hAnsi="Bookman Old Style"/>
                <w:sz w:val="16"/>
                <w:szCs w:val="16"/>
              </w:rPr>
              <w:t>Jumlah komponen instalasi listrik/</w:t>
            </w:r>
            <w:r w:rsidR="00671483" w:rsidRPr="00671483">
              <w:rPr>
                <w:rFonts w:ascii="Bookman Old Style" w:hAnsi="Bookman Old Style"/>
                <w:sz w:val="16"/>
                <w:szCs w:val="16"/>
              </w:rPr>
              <w:t xml:space="preserve"> </w:t>
            </w:r>
            <w:r w:rsidRPr="00671483">
              <w:rPr>
                <w:rFonts w:ascii="Bookman Old Style" w:hAnsi="Bookman Old Style"/>
                <w:sz w:val="16"/>
                <w:szCs w:val="16"/>
              </w:rPr>
              <w:t xml:space="preserve">penerangan bangunan </w:t>
            </w:r>
            <w:r w:rsidR="00671483" w:rsidRPr="00671483">
              <w:rPr>
                <w:rFonts w:ascii="Bookman Old Style" w:hAnsi="Bookman Old Style"/>
                <w:sz w:val="16"/>
                <w:szCs w:val="16"/>
              </w:rPr>
              <w:t>kantor</w:t>
            </w:r>
          </w:p>
        </w:tc>
        <w:tc>
          <w:tcPr>
            <w:tcW w:w="1029" w:type="dxa"/>
            <w:tcBorders>
              <w:top w:val="nil"/>
              <w:left w:val="nil"/>
              <w:bottom w:val="single" w:sz="8" w:space="0" w:color="000000"/>
              <w:right w:val="single" w:sz="8" w:space="0" w:color="000000"/>
            </w:tcBorders>
            <w:shd w:val="clear" w:color="auto" w:fill="auto"/>
          </w:tcPr>
          <w:p w14:paraId="53C7DE40" w14:textId="77777777" w:rsidR="00B55B96" w:rsidRPr="00671483" w:rsidRDefault="00671483" w:rsidP="000655FC">
            <w:pPr>
              <w:spacing w:line="288" w:lineRule="auto"/>
              <w:jc w:val="center"/>
              <w:rPr>
                <w:rFonts w:ascii="Bookman Old Style" w:hAnsi="Bookman Old Style"/>
                <w:sz w:val="16"/>
                <w:szCs w:val="16"/>
              </w:rPr>
            </w:pPr>
            <w:r w:rsidRPr="00671483">
              <w:rPr>
                <w:rFonts w:ascii="Bookman Old Style" w:hAnsi="Bookman Old Style"/>
                <w:sz w:val="16"/>
                <w:szCs w:val="16"/>
              </w:rPr>
              <w:t>8 jenis</w:t>
            </w:r>
          </w:p>
        </w:tc>
        <w:tc>
          <w:tcPr>
            <w:tcW w:w="1029" w:type="dxa"/>
            <w:tcBorders>
              <w:top w:val="nil"/>
              <w:left w:val="nil"/>
              <w:bottom w:val="single" w:sz="8" w:space="0" w:color="000000"/>
              <w:right w:val="single" w:sz="8" w:space="0" w:color="000000"/>
            </w:tcBorders>
            <w:shd w:val="clear" w:color="auto" w:fill="auto"/>
          </w:tcPr>
          <w:p w14:paraId="35A6312A"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43B8F206"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29299AE3" w14:textId="77777777" w:rsidR="00B55B96" w:rsidRPr="00CB12BA" w:rsidRDefault="00B55B96"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3C27AD9D"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593C2DE2" w14:textId="77777777" w:rsidR="00B55B96" w:rsidRPr="00CB12BA" w:rsidRDefault="00B55B96"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74B92CBC" w14:textId="77777777" w:rsidR="00B55B96" w:rsidRPr="00CB12BA" w:rsidRDefault="00B55B96"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7EF62F3D" w14:textId="77777777" w:rsidR="00B55B96" w:rsidRPr="00CB12BA" w:rsidRDefault="00B55B96" w:rsidP="000655FC">
            <w:pPr>
              <w:spacing w:line="288" w:lineRule="auto"/>
              <w:jc w:val="center"/>
              <w:rPr>
                <w:rFonts w:ascii="Bookman Old Style" w:hAnsi="Bookman Old Style"/>
                <w:color w:val="FF0000"/>
                <w:sz w:val="16"/>
                <w:szCs w:val="16"/>
              </w:rPr>
            </w:pPr>
          </w:p>
        </w:tc>
      </w:tr>
      <w:tr w:rsidR="00B55B96" w:rsidRPr="00CB12BA" w14:paraId="19A66111" w14:textId="77777777" w:rsidTr="00885CB6">
        <w:trPr>
          <w:trHeight w:val="697"/>
        </w:trPr>
        <w:tc>
          <w:tcPr>
            <w:tcW w:w="311" w:type="dxa"/>
            <w:tcBorders>
              <w:top w:val="nil"/>
              <w:left w:val="single" w:sz="8" w:space="0" w:color="000000"/>
              <w:bottom w:val="single" w:sz="8" w:space="0" w:color="000000"/>
              <w:right w:val="single" w:sz="8" w:space="0" w:color="000000"/>
            </w:tcBorders>
            <w:shd w:val="clear" w:color="auto" w:fill="auto"/>
          </w:tcPr>
          <w:p w14:paraId="3D44F37B"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193D821D"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67B55080"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31DE20A8"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3197A4EC"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tcPr>
          <w:p w14:paraId="219ECE0C" w14:textId="77777777" w:rsidR="00B55B96" w:rsidRPr="00B55B96" w:rsidRDefault="001A7C12" w:rsidP="00B55B96">
            <w:pPr>
              <w:spacing w:line="288" w:lineRule="auto"/>
              <w:jc w:val="center"/>
              <w:rPr>
                <w:rFonts w:ascii="Bookman Old Style" w:hAnsi="Bookman Old Style"/>
                <w:sz w:val="16"/>
                <w:szCs w:val="16"/>
              </w:rPr>
            </w:pPr>
            <w:r>
              <w:rPr>
                <w:rFonts w:ascii="Bookman Old Style" w:hAnsi="Bookman Old Style"/>
                <w:sz w:val="16"/>
                <w:szCs w:val="16"/>
              </w:rPr>
              <w:t>042</w:t>
            </w:r>
          </w:p>
        </w:tc>
        <w:tc>
          <w:tcPr>
            <w:tcW w:w="2372" w:type="dxa"/>
            <w:tcBorders>
              <w:top w:val="nil"/>
              <w:left w:val="nil"/>
              <w:bottom w:val="single" w:sz="8" w:space="0" w:color="000000"/>
              <w:right w:val="single" w:sz="8" w:space="0" w:color="000000"/>
            </w:tcBorders>
            <w:shd w:val="clear" w:color="auto" w:fill="auto"/>
          </w:tcPr>
          <w:p w14:paraId="645373CE" w14:textId="77777777" w:rsidR="00B55B96" w:rsidRPr="00B55B96" w:rsidRDefault="001A7C12" w:rsidP="000655FC">
            <w:pPr>
              <w:spacing w:line="288" w:lineRule="auto"/>
              <w:rPr>
                <w:rFonts w:ascii="Bookman Old Style" w:hAnsi="Bookman Old Style"/>
                <w:sz w:val="16"/>
                <w:szCs w:val="16"/>
              </w:rPr>
            </w:pPr>
            <w:r>
              <w:rPr>
                <w:rFonts w:ascii="Bookman Old Style" w:hAnsi="Bookman Old Style"/>
                <w:sz w:val="16"/>
                <w:szCs w:val="16"/>
              </w:rPr>
              <w:t>Penyediaan Bahan Bacaan dan Peraturan Perundang-Undangan</w:t>
            </w:r>
          </w:p>
        </w:tc>
        <w:tc>
          <w:tcPr>
            <w:tcW w:w="2372" w:type="dxa"/>
            <w:tcBorders>
              <w:top w:val="nil"/>
              <w:left w:val="nil"/>
              <w:bottom w:val="single" w:sz="8" w:space="0" w:color="000000"/>
              <w:right w:val="single" w:sz="8" w:space="0" w:color="000000"/>
            </w:tcBorders>
            <w:shd w:val="clear" w:color="auto" w:fill="auto"/>
          </w:tcPr>
          <w:p w14:paraId="708E90AE" w14:textId="77777777" w:rsidR="00B55B96" w:rsidRPr="00671483" w:rsidRDefault="00671483" w:rsidP="000655FC">
            <w:pPr>
              <w:spacing w:line="288" w:lineRule="auto"/>
              <w:rPr>
                <w:rFonts w:ascii="Bookman Old Style" w:hAnsi="Bookman Old Style"/>
                <w:sz w:val="16"/>
                <w:szCs w:val="16"/>
              </w:rPr>
            </w:pPr>
            <w:r w:rsidRPr="00671483">
              <w:rPr>
                <w:rFonts w:ascii="Bookman Old Style" w:hAnsi="Bookman Old Style"/>
                <w:sz w:val="16"/>
                <w:szCs w:val="16"/>
              </w:rPr>
              <w:t>Jumlah bahan bacaan dan peraturan perundang-undangan</w:t>
            </w:r>
          </w:p>
        </w:tc>
        <w:tc>
          <w:tcPr>
            <w:tcW w:w="1029" w:type="dxa"/>
            <w:tcBorders>
              <w:top w:val="nil"/>
              <w:left w:val="nil"/>
              <w:bottom w:val="single" w:sz="8" w:space="0" w:color="000000"/>
              <w:right w:val="single" w:sz="8" w:space="0" w:color="000000"/>
            </w:tcBorders>
            <w:shd w:val="clear" w:color="auto" w:fill="auto"/>
          </w:tcPr>
          <w:p w14:paraId="2851642A" w14:textId="77777777" w:rsidR="00B55B96" w:rsidRPr="00671483" w:rsidRDefault="00671483" w:rsidP="000655FC">
            <w:pPr>
              <w:spacing w:line="288" w:lineRule="auto"/>
              <w:jc w:val="center"/>
              <w:rPr>
                <w:rFonts w:ascii="Bookman Old Style" w:hAnsi="Bookman Old Style"/>
                <w:sz w:val="16"/>
                <w:szCs w:val="16"/>
              </w:rPr>
            </w:pPr>
            <w:r w:rsidRPr="00671483">
              <w:rPr>
                <w:rFonts w:ascii="Bookman Old Style" w:hAnsi="Bookman Old Style"/>
                <w:sz w:val="16"/>
                <w:szCs w:val="16"/>
              </w:rPr>
              <w:t>1.080 exp</w:t>
            </w:r>
          </w:p>
        </w:tc>
        <w:tc>
          <w:tcPr>
            <w:tcW w:w="1029" w:type="dxa"/>
            <w:tcBorders>
              <w:top w:val="nil"/>
              <w:left w:val="nil"/>
              <w:bottom w:val="single" w:sz="8" w:space="0" w:color="000000"/>
              <w:right w:val="single" w:sz="8" w:space="0" w:color="000000"/>
            </w:tcBorders>
            <w:shd w:val="clear" w:color="auto" w:fill="auto"/>
          </w:tcPr>
          <w:p w14:paraId="557C69F6"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20F9DFE1"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2D0E8897" w14:textId="77777777" w:rsidR="00B55B96" w:rsidRPr="00CB12BA" w:rsidRDefault="00B55B96"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219AD822"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4C624A92" w14:textId="77777777" w:rsidR="00B55B96" w:rsidRPr="00CB12BA" w:rsidRDefault="00B55B96"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71D3A20C" w14:textId="77777777" w:rsidR="00B55B96" w:rsidRPr="00CB12BA" w:rsidRDefault="00B55B96"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5EFC8C7C" w14:textId="77777777" w:rsidR="00B55B96" w:rsidRPr="00CB12BA" w:rsidRDefault="00B55B96" w:rsidP="000655FC">
            <w:pPr>
              <w:spacing w:line="288" w:lineRule="auto"/>
              <w:jc w:val="center"/>
              <w:rPr>
                <w:rFonts w:ascii="Bookman Old Style" w:hAnsi="Bookman Old Style"/>
                <w:color w:val="FF0000"/>
                <w:sz w:val="16"/>
                <w:szCs w:val="16"/>
              </w:rPr>
            </w:pPr>
          </w:p>
        </w:tc>
      </w:tr>
      <w:tr w:rsidR="00B55B96" w:rsidRPr="00CB12BA" w14:paraId="2F7495D9" w14:textId="77777777" w:rsidTr="001A7C12">
        <w:trPr>
          <w:trHeight w:val="475"/>
        </w:trPr>
        <w:tc>
          <w:tcPr>
            <w:tcW w:w="311" w:type="dxa"/>
            <w:tcBorders>
              <w:top w:val="nil"/>
              <w:left w:val="single" w:sz="8" w:space="0" w:color="000000"/>
              <w:bottom w:val="single" w:sz="8" w:space="0" w:color="000000"/>
              <w:right w:val="single" w:sz="8" w:space="0" w:color="000000"/>
            </w:tcBorders>
            <w:shd w:val="clear" w:color="auto" w:fill="auto"/>
          </w:tcPr>
          <w:p w14:paraId="1EE691DC"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0E765FBE"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6E43C60D"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3911CC3F"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7AD55989"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tcPr>
          <w:p w14:paraId="65D8D600" w14:textId="77777777" w:rsidR="00B55B96" w:rsidRPr="00B55B96" w:rsidRDefault="001A7C12" w:rsidP="00B55B96">
            <w:pPr>
              <w:spacing w:line="288" w:lineRule="auto"/>
              <w:jc w:val="center"/>
              <w:rPr>
                <w:rFonts w:ascii="Bookman Old Style" w:hAnsi="Bookman Old Style"/>
                <w:sz w:val="16"/>
                <w:szCs w:val="16"/>
              </w:rPr>
            </w:pPr>
            <w:r>
              <w:rPr>
                <w:rFonts w:ascii="Bookman Old Style" w:hAnsi="Bookman Old Style"/>
                <w:sz w:val="16"/>
                <w:szCs w:val="16"/>
              </w:rPr>
              <w:t>043</w:t>
            </w:r>
          </w:p>
        </w:tc>
        <w:tc>
          <w:tcPr>
            <w:tcW w:w="2372" w:type="dxa"/>
            <w:tcBorders>
              <w:top w:val="nil"/>
              <w:left w:val="nil"/>
              <w:bottom w:val="single" w:sz="8" w:space="0" w:color="000000"/>
              <w:right w:val="single" w:sz="8" w:space="0" w:color="000000"/>
            </w:tcBorders>
            <w:shd w:val="clear" w:color="auto" w:fill="auto"/>
          </w:tcPr>
          <w:p w14:paraId="4A96BA4E" w14:textId="77777777" w:rsidR="00B55B96" w:rsidRPr="00B55B96" w:rsidRDefault="001A7C12" w:rsidP="000655FC">
            <w:pPr>
              <w:spacing w:line="288" w:lineRule="auto"/>
              <w:rPr>
                <w:rFonts w:ascii="Bookman Old Style" w:hAnsi="Bookman Old Style"/>
                <w:sz w:val="16"/>
                <w:szCs w:val="16"/>
              </w:rPr>
            </w:pPr>
            <w:r>
              <w:rPr>
                <w:rFonts w:ascii="Bookman Old Style" w:hAnsi="Bookman Old Style"/>
                <w:sz w:val="16"/>
                <w:szCs w:val="16"/>
              </w:rPr>
              <w:t>Penyediaan Makanan dan Minuman</w:t>
            </w:r>
          </w:p>
        </w:tc>
        <w:tc>
          <w:tcPr>
            <w:tcW w:w="2372" w:type="dxa"/>
            <w:tcBorders>
              <w:top w:val="nil"/>
              <w:left w:val="nil"/>
              <w:bottom w:val="single" w:sz="8" w:space="0" w:color="000000"/>
              <w:right w:val="single" w:sz="8" w:space="0" w:color="000000"/>
            </w:tcBorders>
            <w:shd w:val="clear" w:color="auto" w:fill="auto"/>
          </w:tcPr>
          <w:p w14:paraId="1376294A" w14:textId="77777777" w:rsidR="00B55B96" w:rsidRPr="00671483" w:rsidRDefault="00671483" w:rsidP="000655FC">
            <w:pPr>
              <w:spacing w:line="288" w:lineRule="auto"/>
              <w:rPr>
                <w:rFonts w:ascii="Bookman Old Style" w:hAnsi="Bookman Old Style"/>
                <w:sz w:val="16"/>
                <w:szCs w:val="16"/>
              </w:rPr>
            </w:pPr>
            <w:r w:rsidRPr="00671483">
              <w:rPr>
                <w:rFonts w:ascii="Bookman Old Style" w:hAnsi="Bookman Old Style"/>
                <w:sz w:val="16"/>
                <w:szCs w:val="16"/>
              </w:rPr>
              <w:t>Jumlah makanan dan minuman</w:t>
            </w:r>
          </w:p>
        </w:tc>
        <w:tc>
          <w:tcPr>
            <w:tcW w:w="1029" w:type="dxa"/>
            <w:tcBorders>
              <w:top w:val="nil"/>
              <w:left w:val="nil"/>
              <w:bottom w:val="single" w:sz="8" w:space="0" w:color="000000"/>
              <w:right w:val="single" w:sz="8" w:space="0" w:color="000000"/>
            </w:tcBorders>
            <w:shd w:val="clear" w:color="auto" w:fill="auto"/>
          </w:tcPr>
          <w:p w14:paraId="371AC563" w14:textId="77777777" w:rsidR="00B55B96" w:rsidRPr="00671483" w:rsidRDefault="00671483" w:rsidP="000655FC">
            <w:pPr>
              <w:spacing w:line="288" w:lineRule="auto"/>
              <w:jc w:val="center"/>
              <w:rPr>
                <w:rFonts w:ascii="Bookman Old Style" w:hAnsi="Bookman Old Style"/>
                <w:sz w:val="16"/>
                <w:szCs w:val="16"/>
              </w:rPr>
            </w:pPr>
            <w:r w:rsidRPr="00671483">
              <w:rPr>
                <w:rFonts w:ascii="Bookman Old Style" w:hAnsi="Bookman Old Style"/>
                <w:sz w:val="16"/>
                <w:szCs w:val="16"/>
              </w:rPr>
              <w:t>14.432 kotak</w:t>
            </w:r>
          </w:p>
        </w:tc>
        <w:tc>
          <w:tcPr>
            <w:tcW w:w="1029" w:type="dxa"/>
            <w:tcBorders>
              <w:top w:val="nil"/>
              <w:left w:val="nil"/>
              <w:bottom w:val="single" w:sz="8" w:space="0" w:color="000000"/>
              <w:right w:val="single" w:sz="8" w:space="0" w:color="000000"/>
            </w:tcBorders>
            <w:shd w:val="clear" w:color="auto" w:fill="auto"/>
          </w:tcPr>
          <w:p w14:paraId="19134813"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13C0C3F7"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652AA402" w14:textId="77777777" w:rsidR="00B55B96" w:rsidRPr="00CB12BA" w:rsidRDefault="00B55B96"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2FE2D34B"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2BD0B3AC" w14:textId="77777777" w:rsidR="00B55B96" w:rsidRPr="00CB12BA" w:rsidRDefault="00B55B96"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008995A5" w14:textId="77777777" w:rsidR="00B55B96" w:rsidRPr="00CB12BA" w:rsidRDefault="00B55B96"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393E8B59" w14:textId="77777777" w:rsidR="00B55B96" w:rsidRPr="00CB12BA" w:rsidRDefault="00B55B96" w:rsidP="000655FC">
            <w:pPr>
              <w:spacing w:line="288" w:lineRule="auto"/>
              <w:jc w:val="center"/>
              <w:rPr>
                <w:rFonts w:ascii="Bookman Old Style" w:hAnsi="Bookman Old Style"/>
                <w:color w:val="FF0000"/>
                <w:sz w:val="16"/>
                <w:szCs w:val="16"/>
              </w:rPr>
            </w:pPr>
          </w:p>
        </w:tc>
      </w:tr>
      <w:tr w:rsidR="00B55B96" w:rsidRPr="00CB12BA" w14:paraId="4D1B147A" w14:textId="77777777" w:rsidTr="00885CB6">
        <w:trPr>
          <w:trHeight w:val="697"/>
        </w:trPr>
        <w:tc>
          <w:tcPr>
            <w:tcW w:w="311" w:type="dxa"/>
            <w:tcBorders>
              <w:top w:val="nil"/>
              <w:left w:val="single" w:sz="8" w:space="0" w:color="000000"/>
              <w:bottom w:val="single" w:sz="8" w:space="0" w:color="000000"/>
              <w:right w:val="single" w:sz="8" w:space="0" w:color="000000"/>
            </w:tcBorders>
            <w:shd w:val="clear" w:color="auto" w:fill="auto"/>
          </w:tcPr>
          <w:p w14:paraId="26A573D6"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34598F97"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6AE66C32"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24D199ED"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180AD1F9" w14:textId="77777777" w:rsidR="00B55B96" w:rsidRPr="00FD2130" w:rsidRDefault="00B55B96"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tcPr>
          <w:p w14:paraId="7225EBC3" w14:textId="77777777" w:rsidR="00B55B96" w:rsidRPr="00B55B96" w:rsidRDefault="001A7C12" w:rsidP="00B55B96">
            <w:pPr>
              <w:spacing w:line="288" w:lineRule="auto"/>
              <w:jc w:val="center"/>
              <w:rPr>
                <w:rFonts w:ascii="Bookman Old Style" w:hAnsi="Bookman Old Style"/>
                <w:sz w:val="16"/>
                <w:szCs w:val="16"/>
              </w:rPr>
            </w:pPr>
            <w:r>
              <w:rPr>
                <w:rFonts w:ascii="Bookman Old Style" w:hAnsi="Bookman Old Style"/>
                <w:sz w:val="16"/>
                <w:szCs w:val="16"/>
              </w:rPr>
              <w:t>044</w:t>
            </w:r>
          </w:p>
        </w:tc>
        <w:tc>
          <w:tcPr>
            <w:tcW w:w="2372" w:type="dxa"/>
            <w:tcBorders>
              <w:top w:val="nil"/>
              <w:left w:val="nil"/>
              <w:bottom w:val="single" w:sz="8" w:space="0" w:color="000000"/>
              <w:right w:val="single" w:sz="8" w:space="0" w:color="000000"/>
            </w:tcBorders>
            <w:shd w:val="clear" w:color="auto" w:fill="auto"/>
          </w:tcPr>
          <w:p w14:paraId="33D27B6C" w14:textId="77777777" w:rsidR="00B55B96" w:rsidRPr="00B55B96" w:rsidRDefault="001A7C12" w:rsidP="000655FC">
            <w:pPr>
              <w:spacing w:line="288" w:lineRule="auto"/>
              <w:rPr>
                <w:rFonts w:ascii="Bookman Old Style" w:hAnsi="Bookman Old Style"/>
                <w:sz w:val="16"/>
                <w:szCs w:val="16"/>
              </w:rPr>
            </w:pPr>
            <w:r>
              <w:rPr>
                <w:rFonts w:ascii="Bookman Old Style" w:hAnsi="Bookman Old Style"/>
                <w:sz w:val="16"/>
                <w:szCs w:val="16"/>
              </w:rPr>
              <w:t>Rapat-Rapat Koordinasi dan Konsultasi Keluar Daerah</w:t>
            </w:r>
          </w:p>
        </w:tc>
        <w:tc>
          <w:tcPr>
            <w:tcW w:w="2372" w:type="dxa"/>
            <w:tcBorders>
              <w:top w:val="nil"/>
              <w:left w:val="nil"/>
              <w:bottom w:val="single" w:sz="8" w:space="0" w:color="000000"/>
              <w:right w:val="single" w:sz="8" w:space="0" w:color="000000"/>
            </w:tcBorders>
            <w:shd w:val="clear" w:color="auto" w:fill="auto"/>
          </w:tcPr>
          <w:p w14:paraId="2CD5A126" w14:textId="77777777" w:rsidR="00B55B96" w:rsidRPr="00671483" w:rsidRDefault="00671483" w:rsidP="000655FC">
            <w:pPr>
              <w:spacing w:line="288" w:lineRule="auto"/>
              <w:rPr>
                <w:rFonts w:ascii="Bookman Old Style" w:hAnsi="Bookman Old Style"/>
                <w:sz w:val="16"/>
                <w:szCs w:val="16"/>
              </w:rPr>
            </w:pPr>
            <w:r w:rsidRPr="00671483">
              <w:rPr>
                <w:rFonts w:ascii="Bookman Old Style" w:hAnsi="Bookman Old Style"/>
                <w:sz w:val="16"/>
                <w:szCs w:val="16"/>
              </w:rPr>
              <w:t>Jumlah rapat-rapat koordinasi dan konsultasi ke luar daerah</w:t>
            </w:r>
          </w:p>
        </w:tc>
        <w:tc>
          <w:tcPr>
            <w:tcW w:w="1029" w:type="dxa"/>
            <w:tcBorders>
              <w:top w:val="nil"/>
              <w:left w:val="nil"/>
              <w:bottom w:val="single" w:sz="8" w:space="0" w:color="000000"/>
              <w:right w:val="single" w:sz="8" w:space="0" w:color="000000"/>
            </w:tcBorders>
            <w:shd w:val="clear" w:color="auto" w:fill="auto"/>
          </w:tcPr>
          <w:p w14:paraId="1A93EA27" w14:textId="77777777" w:rsidR="00B55B96" w:rsidRPr="00671483" w:rsidRDefault="00671483" w:rsidP="000655FC">
            <w:pPr>
              <w:spacing w:line="288" w:lineRule="auto"/>
              <w:jc w:val="center"/>
              <w:rPr>
                <w:rFonts w:ascii="Bookman Old Style" w:hAnsi="Bookman Old Style"/>
                <w:sz w:val="16"/>
                <w:szCs w:val="16"/>
              </w:rPr>
            </w:pPr>
            <w:r w:rsidRPr="00671483">
              <w:rPr>
                <w:rFonts w:ascii="Bookman Old Style" w:hAnsi="Bookman Old Style"/>
                <w:sz w:val="16"/>
                <w:szCs w:val="16"/>
              </w:rPr>
              <w:t>40 kali</w:t>
            </w:r>
          </w:p>
        </w:tc>
        <w:tc>
          <w:tcPr>
            <w:tcW w:w="1029" w:type="dxa"/>
            <w:tcBorders>
              <w:top w:val="nil"/>
              <w:left w:val="nil"/>
              <w:bottom w:val="single" w:sz="8" w:space="0" w:color="000000"/>
              <w:right w:val="single" w:sz="8" w:space="0" w:color="000000"/>
            </w:tcBorders>
            <w:shd w:val="clear" w:color="auto" w:fill="auto"/>
          </w:tcPr>
          <w:p w14:paraId="378A8840"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5899CDEC"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1F7DCC4D" w14:textId="77777777" w:rsidR="00B55B96" w:rsidRPr="00CB12BA" w:rsidRDefault="00B55B96"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38135939" w14:textId="77777777" w:rsidR="00B55B96" w:rsidRPr="00CB12BA" w:rsidRDefault="00B55B96"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5952C2D6" w14:textId="77777777" w:rsidR="00B55B96" w:rsidRPr="00CB12BA" w:rsidRDefault="00B55B96"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5709717E" w14:textId="77777777" w:rsidR="00B55B96" w:rsidRPr="00CB12BA" w:rsidRDefault="00B55B96"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2053E23D" w14:textId="77777777" w:rsidR="00B55B96" w:rsidRPr="00CB12BA" w:rsidRDefault="00B55B96" w:rsidP="000655FC">
            <w:pPr>
              <w:spacing w:line="288" w:lineRule="auto"/>
              <w:jc w:val="center"/>
              <w:rPr>
                <w:rFonts w:ascii="Bookman Old Style" w:hAnsi="Bookman Old Style"/>
                <w:color w:val="FF0000"/>
                <w:sz w:val="16"/>
                <w:szCs w:val="16"/>
              </w:rPr>
            </w:pPr>
          </w:p>
        </w:tc>
      </w:tr>
      <w:tr w:rsidR="001A7C12" w:rsidRPr="00CB12BA" w14:paraId="255278CF" w14:textId="77777777" w:rsidTr="00885CB6">
        <w:trPr>
          <w:trHeight w:val="697"/>
        </w:trPr>
        <w:tc>
          <w:tcPr>
            <w:tcW w:w="311" w:type="dxa"/>
            <w:tcBorders>
              <w:top w:val="nil"/>
              <w:left w:val="single" w:sz="8" w:space="0" w:color="000000"/>
              <w:bottom w:val="single" w:sz="8" w:space="0" w:color="000000"/>
              <w:right w:val="single" w:sz="8" w:space="0" w:color="000000"/>
            </w:tcBorders>
            <w:shd w:val="clear" w:color="auto" w:fill="auto"/>
          </w:tcPr>
          <w:p w14:paraId="22ED6FC1"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09E4F404"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2F71FA12"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42935C5B"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2A4AE467"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tcPr>
          <w:p w14:paraId="162918FD" w14:textId="77777777" w:rsidR="001A7C12" w:rsidRDefault="001A7C12" w:rsidP="00B55B96">
            <w:pPr>
              <w:spacing w:line="288" w:lineRule="auto"/>
              <w:jc w:val="center"/>
              <w:rPr>
                <w:rFonts w:ascii="Bookman Old Style" w:hAnsi="Bookman Old Style"/>
                <w:sz w:val="16"/>
                <w:szCs w:val="16"/>
              </w:rPr>
            </w:pPr>
            <w:r>
              <w:rPr>
                <w:rFonts w:ascii="Bookman Old Style" w:hAnsi="Bookman Old Style"/>
                <w:sz w:val="16"/>
                <w:szCs w:val="16"/>
              </w:rPr>
              <w:t>061</w:t>
            </w:r>
          </w:p>
        </w:tc>
        <w:tc>
          <w:tcPr>
            <w:tcW w:w="2372" w:type="dxa"/>
            <w:tcBorders>
              <w:top w:val="nil"/>
              <w:left w:val="nil"/>
              <w:bottom w:val="single" w:sz="8" w:space="0" w:color="000000"/>
              <w:right w:val="single" w:sz="8" w:space="0" w:color="000000"/>
            </w:tcBorders>
            <w:shd w:val="clear" w:color="auto" w:fill="auto"/>
          </w:tcPr>
          <w:p w14:paraId="41B06605" w14:textId="77777777" w:rsidR="001A7C12" w:rsidRDefault="001A7C12" w:rsidP="000655FC">
            <w:pPr>
              <w:spacing w:line="288" w:lineRule="auto"/>
              <w:rPr>
                <w:rFonts w:ascii="Bookman Old Style" w:hAnsi="Bookman Old Style"/>
                <w:sz w:val="16"/>
                <w:szCs w:val="16"/>
              </w:rPr>
            </w:pPr>
            <w:r>
              <w:rPr>
                <w:rFonts w:ascii="Bookman Old Style" w:hAnsi="Bookman Old Style"/>
                <w:sz w:val="16"/>
                <w:szCs w:val="16"/>
              </w:rPr>
              <w:t>Pengadaan Perlengkapan dan Peralatan Sarana dan Prasarana Kantor</w:t>
            </w:r>
          </w:p>
        </w:tc>
        <w:tc>
          <w:tcPr>
            <w:tcW w:w="2372" w:type="dxa"/>
            <w:tcBorders>
              <w:top w:val="nil"/>
              <w:left w:val="nil"/>
              <w:bottom w:val="single" w:sz="8" w:space="0" w:color="000000"/>
              <w:right w:val="single" w:sz="8" w:space="0" w:color="000000"/>
            </w:tcBorders>
            <w:shd w:val="clear" w:color="auto" w:fill="auto"/>
          </w:tcPr>
          <w:p w14:paraId="2746ABEE" w14:textId="77777777" w:rsidR="001A7C12" w:rsidRPr="00671483" w:rsidRDefault="00671483" w:rsidP="000655FC">
            <w:pPr>
              <w:spacing w:line="288" w:lineRule="auto"/>
              <w:rPr>
                <w:rFonts w:ascii="Bookman Old Style" w:hAnsi="Bookman Old Style"/>
                <w:sz w:val="16"/>
                <w:szCs w:val="16"/>
              </w:rPr>
            </w:pPr>
            <w:r w:rsidRPr="00671483">
              <w:rPr>
                <w:rFonts w:ascii="Bookman Old Style" w:hAnsi="Bookman Old Style"/>
                <w:sz w:val="16"/>
                <w:szCs w:val="16"/>
              </w:rPr>
              <w:t>Jumlah perlengkapan gedung kantor</w:t>
            </w:r>
          </w:p>
        </w:tc>
        <w:tc>
          <w:tcPr>
            <w:tcW w:w="1029" w:type="dxa"/>
            <w:tcBorders>
              <w:top w:val="nil"/>
              <w:left w:val="nil"/>
              <w:bottom w:val="single" w:sz="8" w:space="0" w:color="000000"/>
              <w:right w:val="single" w:sz="8" w:space="0" w:color="000000"/>
            </w:tcBorders>
            <w:shd w:val="clear" w:color="auto" w:fill="auto"/>
          </w:tcPr>
          <w:p w14:paraId="5D3E8254" w14:textId="77777777" w:rsidR="001A7C12" w:rsidRPr="00671483" w:rsidRDefault="00671483" w:rsidP="000655FC">
            <w:pPr>
              <w:spacing w:line="288" w:lineRule="auto"/>
              <w:jc w:val="center"/>
              <w:rPr>
                <w:rFonts w:ascii="Bookman Old Style" w:hAnsi="Bookman Old Style"/>
                <w:sz w:val="16"/>
                <w:szCs w:val="16"/>
              </w:rPr>
            </w:pPr>
            <w:r w:rsidRPr="00671483">
              <w:rPr>
                <w:rFonts w:ascii="Bookman Old Style" w:hAnsi="Bookman Old Style"/>
                <w:sz w:val="16"/>
                <w:szCs w:val="16"/>
              </w:rPr>
              <w:t>14 jenis</w:t>
            </w:r>
          </w:p>
        </w:tc>
        <w:tc>
          <w:tcPr>
            <w:tcW w:w="1029" w:type="dxa"/>
            <w:tcBorders>
              <w:top w:val="nil"/>
              <w:left w:val="nil"/>
              <w:bottom w:val="single" w:sz="8" w:space="0" w:color="000000"/>
              <w:right w:val="single" w:sz="8" w:space="0" w:color="000000"/>
            </w:tcBorders>
            <w:shd w:val="clear" w:color="auto" w:fill="auto"/>
          </w:tcPr>
          <w:p w14:paraId="421ACB8C" w14:textId="77777777" w:rsidR="001A7C12" w:rsidRPr="00CB12BA" w:rsidRDefault="001A7C12"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18FF9D71" w14:textId="77777777" w:rsidR="001A7C12" w:rsidRPr="00CB12BA" w:rsidRDefault="001A7C12"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2147BAE4" w14:textId="77777777" w:rsidR="001A7C12" w:rsidRPr="00CB12BA" w:rsidRDefault="001A7C12"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57D97134" w14:textId="77777777" w:rsidR="001A7C12" w:rsidRPr="00CB12BA" w:rsidRDefault="001A7C12"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4BD8B075" w14:textId="77777777" w:rsidR="001A7C12" w:rsidRPr="00CB12BA" w:rsidRDefault="001A7C12"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52F646CE" w14:textId="77777777" w:rsidR="001A7C12" w:rsidRPr="00CB12BA" w:rsidRDefault="001A7C12"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4D071F8E" w14:textId="77777777" w:rsidR="001A7C12" w:rsidRPr="00CB12BA" w:rsidRDefault="001A7C12" w:rsidP="000655FC">
            <w:pPr>
              <w:spacing w:line="288" w:lineRule="auto"/>
              <w:jc w:val="center"/>
              <w:rPr>
                <w:rFonts w:ascii="Bookman Old Style" w:hAnsi="Bookman Old Style"/>
                <w:color w:val="FF0000"/>
                <w:sz w:val="16"/>
                <w:szCs w:val="16"/>
              </w:rPr>
            </w:pPr>
          </w:p>
        </w:tc>
      </w:tr>
      <w:tr w:rsidR="001A7C12" w:rsidRPr="00CB12BA" w14:paraId="59DEDA4F" w14:textId="77777777" w:rsidTr="00671483">
        <w:trPr>
          <w:trHeight w:val="417"/>
        </w:trPr>
        <w:tc>
          <w:tcPr>
            <w:tcW w:w="311" w:type="dxa"/>
            <w:tcBorders>
              <w:top w:val="nil"/>
              <w:left w:val="single" w:sz="8" w:space="0" w:color="000000"/>
              <w:bottom w:val="single" w:sz="8" w:space="0" w:color="000000"/>
              <w:right w:val="single" w:sz="8" w:space="0" w:color="000000"/>
            </w:tcBorders>
            <w:shd w:val="clear" w:color="auto" w:fill="auto"/>
          </w:tcPr>
          <w:p w14:paraId="67F15817"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30CD61B8"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522A90E1"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4604FB0E"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48201077"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tcPr>
          <w:p w14:paraId="112490E8" w14:textId="77777777" w:rsidR="001A7C12" w:rsidRDefault="001A7C12" w:rsidP="00B55B96">
            <w:pPr>
              <w:spacing w:line="288" w:lineRule="auto"/>
              <w:jc w:val="center"/>
              <w:rPr>
                <w:rFonts w:ascii="Bookman Old Style" w:hAnsi="Bookman Old Style"/>
                <w:sz w:val="16"/>
                <w:szCs w:val="16"/>
              </w:rPr>
            </w:pPr>
            <w:r>
              <w:rPr>
                <w:rFonts w:ascii="Bookman Old Style" w:hAnsi="Bookman Old Style"/>
                <w:sz w:val="16"/>
                <w:szCs w:val="16"/>
              </w:rPr>
              <w:t>063</w:t>
            </w:r>
          </w:p>
        </w:tc>
        <w:tc>
          <w:tcPr>
            <w:tcW w:w="2372" w:type="dxa"/>
            <w:tcBorders>
              <w:top w:val="nil"/>
              <w:left w:val="nil"/>
              <w:bottom w:val="single" w:sz="8" w:space="0" w:color="000000"/>
              <w:right w:val="single" w:sz="8" w:space="0" w:color="000000"/>
            </w:tcBorders>
            <w:shd w:val="clear" w:color="auto" w:fill="auto"/>
          </w:tcPr>
          <w:p w14:paraId="42D7C86E" w14:textId="77777777" w:rsidR="001A7C12" w:rsidRDefault="001A7C12" w:rsidP="000655FC">
            <w:pPr>
              <w:spacing w:line="288" w:lineRule="auto"/>
              <w:rPr>
                <w:rFonts w:ascii="Bookman Old Style" w:hAnsi="Bookman Old Style"/>
                <w:sz w:val="16"/>
                <w:szCs w:val="16"/>
              </w:rPr>
            </w:pPr>
            <w:r>
              <w:rPr>
                <w:rFonts w:ascii="Bookman Old Style" w:hAnsi="Bookman Old Style"/>
                <w:sz w:val="16"/>
                <w:szCs w:val="16"/>
              </w:rPr>
              <w:t>Pengadaan Pakaian Dinas/ Pakaian Khusus</w:t>
            </w:r>
          </w:p>
        </w:tc>
        <w:tc>
          <w:tcPr>
            <w:tcW w:w="2372" w:type="dxa"/>
            <w:tcBorders>
              <w:top w:val="nil"/>
              <w:left w:val="nil"/>
              <w:bottom w:val="single" w:sz="8" w:space="0" w:color="000000"/>
              <w:right w:val="single" w:sz="8" w:space="0" w:color="000000"/>
            </w:tcBorders>
            <w:shd w:val="clear" w:color="auto" w:fill="auto"/>
          </w:tcPr>
          <w:p w14:paraId="6B310DFB" w14:textId="77777777" w:rsidR="001A7C12" w:rsidRPr="00671483" w:rsidRDefault="00671483" w:rsidP="000655FC">
            <w:pPr>
              <w:spacing w:line="288" w:lineRule="auto"/>
              <w:rPr>
                <w:rFonts w:ascii="Bookman Old Style" w:hAnsi="Bookman Old Style"/>
                <w:sz w:val="16"/>
                <w:szCs w:val="16"/>
              </w:rPr>
            </w:pPr>
            <w:r w:rsidRPr="00671483">
              <w:rPr>
                <w:rFonts w:ascii="Bookman Old Style" w:hAnsi="Bookman Old Style"/>
                <w:sz w:val="16"/>
                <w:szCs w:val="16"/>
              </w:rPr>
              <w:t>Jumlah pakaian dinas</w:t>
            </w:r>
          </w:p>
        </w:tc>
        <w:tc>
          <w:tcPr>
            <w:tcW w:w="1029" w:type="dxa"/>
            <w:tcBorders>
              <w:top w:val="nil"/>
              <w:left w:val="nil"/>
              <w:bottom w:val="single" w:sz="8" w:space="0" w:color="000000"/>
              <w:right w:val="single" w:sz="8" w:space="0" w:color="000000"/>
            </w:tcBorders>
            <w:shd w:val="clear" w:color="auto" w:fill="auto"/>
          </w:tcPr>
          <w:p w14:paraId="53F25736" w14:textId="77777777" w:rsidR="001A7C12" w:rsidRPr="00671483" w:rsidRDefault="00671483" w:rsidP="000655FC">
            <w:pPr>
              <w:spacing w:line="288" w:lineRule="auto"/>
              <w:jc w:val="center"/>
              <w:rPr>
                <w:rFonts w:ascii="Bookman Old Style" w:hAnsi="Bookman Old Style"/>
                <w:sz w:val="16"/>
                <w:szCs w:val="16"/>
              </w:rPr>
            </w:pPr>
            <w:r w:rsidRPr="00671483">
              <w:rPr>
                <w:rFonts w:ascii="Bookman Old Style" w:hAnsi="Bookman Old Style"/>
                <w:sz w:val="16"/>
                <w:szCs w:val="16"/>
              </w:rPr>
              <w:t>80 stel</w:t>
            </w:r>
          </w:p>
        </w:tc>
        <w:tc>
          <w:tcPr>
            <w:tcW w:w="1029" w:type="dxa"/>
            <w:tcBorders>
              <w:top w:val="nil"/>
              <w:left w:val="nil"/>
              <w:bottom w:val="single" w:sz="8" w:space="0" w:color="000000"/>
              <w:right w:val="single" w:sz="8" w:space="0" w:color="000000"/>
            </w:tcBorders>
            <w:shd w:val="clear" w:color="auto" w:fill="auto"/>
          </w:tcPr>
          <w:p w14:paraId="1308845E" w14:textId="77777777" w:rsidR="001A7C12" w:rsidRPr="00CB12BA" w:rsidRDefault="001A7C12"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48CAC425" w14:textId="77777777" w:rsidR="001A7C12" w:rsidRPr="00CB12BA" w:rsidRDefault="001A7C12"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25D3898C" w14:textId="77777777" w:rsidR="001A7C12" w:rsidRPr="00CB12BA" w:rsidRDefault="001A7C12"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3F508BFD" w14:textId="77777777" w:rsidR="001A7C12" w:rsidRPr="00CB12BA" w:rsidRDefault="001A7C12"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1017315E" w14:textId="77777777" w:rsidR="001A7C12" w:rsidRPr="00CB12BA" w:rsidRDefault="001A7C12"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64CDAF6C" w14:textId="77777777" w:rsidR="001A7C12" w:rsidRPr="00CB12BA" w:rsidRDefault="001A7C12"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41CFBEFD" w14:textId="77777777" w:rsidR="001A7C12" w:rsidRPr="00CB12BA" w:rsidRDefault="001A7C12" w:rsidP="000655FC">
            <w:pPr>
              <w:spacing w:line="288" w:lineRule="auto"/>
              <w:jc w:val="center"/>
              <w:rPr>
                <w:rFonts w:ascii="Bookman Old Style" w:hAnsi="Bookman Old Style"/>
                <w:color w:val="FF0000"/>
                <w:sz w:val="16"/>
                <w:szCs w:val="16"/>
              </w:rPr>
            </w:pPr>
          </w:p>
        </w:tc>
      </w:tr>
      <w:tr w:rsidR="001A7C12" w:rsidRPr="00CB12BA" w14:paraId="551E41AC" w14:textId="77777777" w:rsidTr="00671483">
        <w:trPr>
          <w:trHeight w:val="417"/>
        </w:trPr>
        <w:tc>
          <w:tcPr>
            <w:tcW w:w="311" w:type="dxa"/>
            <w:tcBorders>
              <w:top w:val="nil"/>
              <w:left w:val="single" w:sz="8" w:space="0" w:color="000000"/>
              <w:bottom w:val="single" w:sz="8" w:space="0" w:color="000000"/>
              <w:right w:val="single" w:sz="8" w:space="0" w:color="000000"/>
            </w:tcBorders>
            <w:shd w:val="clear" w:color="auto" w:fill="auto"/>
          </w:tcPr>
          <w:p w14:paraId="5569DFD7"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lastRenderedPageBreak/>
              <w:t>1</w:t>
            </w:r>
          </w:p>
        </w:tc>
        <w:tc>
          <w:tcPr>
            <w:tcW w:w="549" w:type="dxa"/>
            <w:tcBorders>
              <w:top w:val="nil"/>
              <w:left w:val="nil"/>
              <w:bottom w:val="single" w:sz="8" w:space="0" w:color="000000"/>
              <w:right w:val="single" w:sz="8" w:space="0" w:color="000000"/>
            </w:tcBorders>
            <w:shd w:val="clear" w:color="auto" w:fill="auto"/>
          </w:tcPr>
          <w:p w14:paraId="59BD1E76"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47466929"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733D30FE"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0D8D7E15"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tcPr>
          <w:p w14:paraId="082A9E36" w14:textId="77777777" w:rsidR="001A7C12" w:rsidRDefault="001A7C12" w:rsidP="00B55B96">
            <w:pPr>
              <w:spacing w:line="288" w:lineRule="auto"/>
              <w:jc w:val="center"/>
              <w:rPr>
                <w:rFonts w:ascii="Bookman Old Style" w:hAnsi="Bookman Old Style"/>
                <w:sz w:val="16"/>
                <w:szCs w:val="16"/>
              </w:rPr>
            </w:pPr>
            <w:r>
              <w:rPr>
                <w:rFonts w:ascii="Bookman Old Style" w:hAnsi="Bookman Old Style"/>
                <w:sz w:val="16"/>
                <w:szCs w:val="16"/>
              </w:rPr>
              <w:t>066</w:t>
            </w:r>
          </w:p>
        </w:tc>
        <w:tc>
          <w:tcPr>
            <w:tcW w:w="2372" w:type="dxa"/>
            <w:tcBorders>
              <w:top w:val="nil"/>
              <w:left w:val="nil"/>
              <w:bottom w:val="single" w:sz="8" w:space="0" w:color="000000"/>
              <w:right w:val="single" w:sz="8" w:space="0" w:color="000000"/>
            </w:tcBorders>
            <w:shd w:val="clear" w:color="auto" w:fill="auto"/>
          </w:tcPr>
          <w:p w14:paraId="66042208" w14:textId="77777777" w:rsidR="001A7C12" w:rsidRDefault="001A7C12" w:rsidP="000655FC">
            <w:pPr>
              <w:spacing w:line="288" w:lineRule="auto"/>
              <w:rPr>
                <w:rFonts w:ascii="Bookman Old Style" w:hAnsi="Bookman Old Style"/>
                <w:sz w:val="16"/>
                <w:szCs w:val="16"/>
              </w:rPr>
            </w:pPr>
            <w:r>
              <w:rPr>
                <w:rFonts w:ascii="Bookman Old Style" w:hAnsi="Bookman Old Style"/>
                <w:sz w:val="16"/>
                <w:szCs w:val="16"/>
              </w:rPr>
              <w:t>Pengadaan BBM dan Pelumas</w:t>
            </w:r>
          </w:p>
        </w:tc>
        <w:tc>
          <w:tcPr>
            <w:tcW w:w="2372" w:type="dxa"/>
            <w:tcBorders>
              <w:top w:val="nil"/>
              <w:left w:val="nil"/>
              <w:bottom w:val="single" w:sz="8" w:space="0" w:color="000000"/>
              <w:right w:val="single" w:sz="8" w:space="0" w:color="000000"/>
            </w:tcBorders>
            <w:shd w:val="clear" w:color="auto" w:fill="auto"/>
          </w:tcPr>
          <w:p w14:paraId="479A7163" w14:textId="77777777" w:rsidR="001A7C12" w:rsidRPr="00671483" w:rsidRDefault="00671483" w:rsidP="000655FC">
            <w:pPr>
              <w:spacing w:line="288" w:lineRule="auto"/>
              <w:rPr>
                <w:rFonts w:ascii="Bookman Old Style" w:hAnsi="Bookman Old Style"/>
                <w:sz w:val="16"/>
                <w:szCs w:val="16"/>
              </w:rPr>
            </w:pPr>
            <w:r w:rsidRPr="00671483">
              <w:rPr>
                <w:rFonts w:ascii="Bookman Old Style" w:hAnsi="Bookman Old Style"/>
                <w:sz w:val="16"/>
                <w:szCs w:val="16"/>
              </w:rPr>
              <w:t>Jumlah/volume BBM dan pelumas</w:t>
            </w:r>
          </w:p>
        </w:tc>
        <w:tc>
          <w:tcPr>
            <w:tcW w:w="1029" w:type="dxa"/>
            <w:tcBorders>
              <w:top w:val="nil"/>
              <w:left w:val="nil"/>
              <w:bottom w:val="single" w:sz="8" w:space="0" w:color="000000"/>
              <w:right w:val="single" w:sz="8" w:space="0" w:color="000000"/>
            </w:tcBorders>
            <w:shd w:val="clear" w:color="auto" w:fill="auto"/>
          </w:tcPr>
          <w:p w14:paraId="0AFCACB3" w14:textId="77777777" w:rsidR="001A7C12" w:rsidRPr="00671483" w:rsidRDefault="00671483" w:rsidP="000655FC">
            <w:pPr>
              <w:spacing w:line="288" w:lineRule="auto"/>
              <w:jc w:val="center"/>
              <w:rPr>
                <w:rFonts w:ascii="Bookman Old Style" w:hAnsi="Bookman Old Style"/>
                <w:sz w:val="16"/>
                <w:szCs w:val="16"/>
              </w:rPr>
            </w:pPr>
            <w:r w:rsidRPr="00671483">
              <w:rPr>
                <w:rFonts w:ascii="Bookman Old Style" w:hAnsi="Bookman Old Style"/>
                <w:sz w:val="16"/>
                <w:szCs w:val="16"/>
              </w:rPr>
              <w:t>83.479 liter</w:t>
            </w:r>
          </w:p>
        </w:tc>
        <w:tc>
          <w:tcPr>
            <w:tcW w:w="1029" w:type="dxa"/>
            <w:tcBorders>
              <w:top w:val="nil"/>
              <w:left w:val="nil"/>
              <w:bottom w:val="single" w:sz="8" w:space="0" w:color="000000"/>
              <w:right w:val="single" w:sz="8" w:space="0" w:color="000000"/>
            </w:tcBorders>
            <w:shd w:val="clear" w:color="auto" w:fill="auto"/>
          </w:tcPr>
          <w:p w14:paraId="1A79F851" w14:textId="77777777" w:rsidR="001A7C12" w:rsidRPr="00CB12BA" w:rsidRDefault="001A7C12"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5437F21F" w14:textId="77777777" w:rsidR="001A7C12" w:rsidRPr="00CB12BA" w:rsidRDefault="001A7C12"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01508008" w14:textId="77777777" w:rsidR="001A7C12" w:rsidRPr="00CB12BA" w:rsidRDefault="001A7C12"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084C748C" w14:textId="77777777" w:rsidR="001A7C12" w:rsidRPr="00CB12BA" w:rsidRDefault="001A7C12"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781FD6D4" w14:textId="77777777" w:rsidR="001A7C12" w:rsidRPr="00CB12BA" w:rsidRDefault="001A7C12"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788182A7" w14:textId="77777777" w:rsidR="001A7C12" w:rsidRPr="00CB12BA" w:rsidRDefault="001A7C12"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1B7E3E07" w14:textId="77777777" w:rsidR="001A7C12" w:rsidRPr="00CB12BA" w:rsidRDefault="001A7C12" w:rsidP="000655FC">
            <w:pPr>
              <w:spacing w:line="288" w:lineRule="auto"/>
              <w:jc w:val="center"/>
              <w:rPr>
                <w:rFonts w:ascii="Bookman Old Style" w:hAnsi="Bookman Old Style"/>
                <w:color w:val="FF0000"/>
                <w:sz w:val="16"/>
                <w:szCs w:val="16"/>
              </w:rPr>
            </w:pPr>
          </w:p>
        </w:tc>
      </w:tr>
      <w:tr w:rsidR="001A7C12" w:rsidRPr="00CB12BA" w14:paraId="1BA13050" w14:textId="77777777" w:rsidTr="00885CB6">
        <w:trPr>
          <w:trHeight w:val="697"/>
        </w:trPr>
        <w:tc>
          <w:tcPr>
            <w:tcW w:w="311" w:type="dxa"/>
            <w:tcBorders>
              <w:top w:val="nil"/>
              <w:left w:val="single" w:sz="8" w:space="0" w:color="000000"/>
              <w:bottom w:val="single" w:sz="8" w:space="0" w:color="000000"/>
              <w:right w:val="single" w:sz="8" w:space="0" w:color="000000"/>
            </w:tcBorders>
            <w:shd w:val="clear" w:color="auto" w:fill="auto"/>
          </w:tcPr>
          <w:p w14:paraId="04CA46FE"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5F123A24"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594D55F0"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06E6B062"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5B094B0F" w14:textId="77777777" w:rsidR="001A7C12" w:rsidRPr="00FD2130" w:rsidRDefault="001A7C12"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07</w:t>
            </w:r>
          </w:p>
        </w:tc>
        <w:tc>
          <w:tcPr>
            <w:tcW w:w="607" w:type="dxa"/>
            <w:tcBorders>
              <w:top w:val="nil"/>
              <w:left w:val="nil"/>
              <w:bottom w:val="single" w:sz="8" w:space="0" w:color="000000"/>
              <w:right w:val="single" w:sz="8" w:space="0" w:color="000000"/>
            </w:tcBorders>
            <w:shd w:val="clear" w:color="auto" w:fill="auto"/>
          </w:tcPr>
          <w:p w14:paraId="0E9165C7" w14:textId="77777777" w:rsidR="001A7C12" w:rsidRDefault="001A7C12" w:rsidP="00B55B96">
            <w:pPr>
              <w:spacing w:line="288" w:lineRule="auto"/>
              <w:jc w:val="center"/>
              <w:rPr>
                <w:rFonts w:ascii="Bookman Old Style" w:hAnsi="Bookman Old Style"/>
                <w:sz w:val="16"/>
                <w:szCs w:val="16"/>
              </w:rPr>
            </w:pPr>
            <w:r>
              <w:rPr>
                <w:rFonts w:ascii="Bookman Old Style" w:hAnsi="Bookman Old Style"/>
                <w:sz w:val="16"/>
                <w:szCs w:val="16"/>
              </w:rPr>
              <w:t>072</w:t>
            </w:r>
          </w:p>
        </w:tc>
        <w:tc>
          <w:tcPr>
            <w:tcW w:w="2372" w:type="dxa"/>
            <w:tcBorders>
              <w:top w:val="nil"/>
              <w:left w:val="nil"/>
              <w:bottom w:val="single" w:sz="8" w:space="0" w:color="000000"/>
              <w:right w:val="single" w:sz="8" w:space="0" w:color="000000"/>
            </w:tcBorders>
            <w:shd w:val="clear" w:color="auto" w:fill="auto"/>
          </w:tcPr>
          <w:p w14:paraId="7AFA4946" w14:textId="77777777" w:rsidR="001A7C12" w:rsidRDefault="001A7C12" w:rsidP="000655FC">
            <w:pPr>
              <w:spacing w:line="288" w:lineRule="auto"/>
              <w:rPr>
                <w:rFonts w:ascii="Bookman Old Style" w:hAnsi="Bookman Old Style"/>
                <w:sz w:val="16"/>
                <w:szCs w:val="16"/>
              </w:rPr>
            </w:pPr>
            <w:r>
              <w:rPr>
                <w:rFonts w:ascii="Bookman Old Style" w:hAnsi="Bookman Old Style"/>
                <w:sz w:val="16"/>
                <w:szCs w:val="16"/>
              </w:rPr>
              <w:t>Peningkatan/Pengembangan Kapasitas Sumber Daya Aparatur</w:t>
            </w:r>
          </w:p>
        </w:tc>
        <w:tc>
          <w:tcPr>
            <w:tcW w:w="2372" w:type="dxa"/>
            <w:tcBorders>
              <w:top w:val="nil"/>
              <w:left w:val="nil"/>
              <w:bottom w:val="single" w:sz="8" w:space="0" w:color="000000"/>
              <w:right w:val="single" w:sz="8" w:space="0" w:color="000000"/>
            </w:tcBorders>
            <w:shd w:val="clear" w:color="auto" w:fill="auto"/>
          </w:tcPr>
          <w:p w14:paraId="6ED9F54B" w14:textId="77777777" w:rsidR="001A7C12" w:rsidRPr="004819C5" w:rsidRDefault="00671483" w:rsidP="000655FC">
            <w:pPr>
              <w:spacing w:line="288" w:lineRule="auto"/>
              <w:rPr>
                <w:rFonts w:ascii="Bookman Old Style" w:hAnsi="Bookman Old Style"/>
                <w:sz w:val="16"/>
                <w:szCs w:val="16"/>
              </w:rPr>
            </w:pPr>
            <w:r w:rsidRPr="004819C5">
              <w:rPr>
                <w:rFonts w:ascii="Bookman Old Style" w:hAnsi="Bookman Old Style"/>
                <w:sz w:val="16"/>
                <w:szCs w:val="16"/>
              </w:rPr>
              <w:t xml:space="preserve">Jumlah sumberdaya aparatur </w:t>
            </w:r>
            <w:r w:rsidR="004819C5" w:rsidRPr="004819C5">
              <w:rPr>
                <w:rFonts w:ascii="Bookman Old Style" w:hAnsi="Bookman Old Style"/>
                <w:sz w:val="16"/>
                <w:szCs w:val="16"/>
              </w:rPr>
              <w:t>yang mengikuti pelatihan, peningkatan kompetensi, sertifikasi, dll</w:t>
            </w:r>
          </w:p>
        </w:tc>
        <w:tc>
          <w:tcPr>
            <w:tcW w:w="1029" w:type="dxa"/>
            <w:tcBorders>
              <w:top w:val="nil"/>
              <w:left w:val="nil"/>
              <w:bottom w:val="single" w:sz="8" w:space="0" w:color="000000"/>
              <w:right w:val="single" w:sz="8" w:space="0" w:color="000000"/>
            </w:tcBorders>
            <w:shd w:val="clear" w:color="auto" w:fill="auto"/>
          </w:tcPr>
          <w:p w14:paraId="3AA4299E" w14:textId="77777777" w:rsidR="001A7C12" w:rsidRPr="004819C5" w:rsidRDefault="004819C5" w:rsidP="000655FC">
            <w:pPr>
              <w:spacing w:line="288" w:lineRule="auto"/>
              <w:jc w:val="center"/>
              <w:rPr>
                <w:rFonts w:ascii="Bookman Old Style" w:hAnsi="Bookman Old Style"/>
                <w:sz w:val="16"/>
                <w:szCs w:val="16"/>
              </w:rPr>
            </w:pPr>
            <w:r w:rsidRPr="004819C5">
              <w:rPr>
                <w:rFonts w:ascii="Bookman Old Style" w:hAnsi="Bookman Old Style"/>
                <w:sz w:val="16"/>
                <w:szCs w:val="16"/>
              </w:rPr>
              <w:t>99 peserta diklat</w:t>
            </w:r>
          </w:p>
        </w:tc>
        <w:tc>
          <w:tcPr>
            <w:tcW w:w="1029" w:type="dxa"/>
            <w:tcBorders>
              <w:top w:val="nil"/>
              <w:left w:val="nil"/>
              <w:bottom w:val="single" w:sz="8" w:space="0" w:color="000000"/>
              <w:right w:val="single" w:sz="8" w:space="0" w:color="000000"/>
            </w:tcBorders>
            <w:shd w:val="clear" w:color="auto" w:fill="auto"/>
          </w:tcPr>
          <w:p w14:paraId="46DD777A" w14:textId="77777777" w:rsidR="001A7C12" w:rsidRPr="00CB12BA" w:rsidRDefault="001A7C12"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393D5E6F" w14:textId="77777777" w:rsidR="001A7C12" w:rsidRPr="00CB12BA" w:rsidRDefault="001A7C12"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025C9D5F" w14:textId="77777777" w:rsidR="001A7C12" w:rsidRPr="00CB12BA" w:rsidRDefault="001A7C12"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360DFF35" w14:textId="77777777" w:rsidR="001A7C12" w:rsidRPr="00CB12BA" w:rsidRDefault="001A7C12"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520468D9" w14:textId="77777777" w:rsidR="001A7C12" w:rsidRPr="00CB12BA" w:rsidRDefault="001A7C12"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0E374073" w14:textId="77777777" w:rsidR="001A7C12" w:rsidRPr="00CB12BA" w:rsidRDefault="001A7C12"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78B039AA" w14:textId="77777777" w:rsidR="001A7C12" w:rsidRPr="00CB12BA" w:rsidRDefault="001A7C12" w:rsidP="000655FC">
            <w:pPr>
              <w:spacing w:line="288" w:lineRule="auto"/>
              <w:jc w:val="center"/>
              <w:rPr>
                <w:rFonts w:ascii="Bookman Old Style" w:hAnsi="Bookman Old Style"/>
                <w:color w:val="FF0000"/>
                <w:sz w:val="16"/>
                <w:szCs w:val="16"/>
              </w:rPr>
            </w:pPr>
          </w:p>
        </w:tc>
      </w:tr>
      <w:tr w:rsidR="00ED0D72" w:rsidRPr="000902BF" w14:paraId="62D14C70" w14:textId="77777777" w:rsidTr="00885CB6">
        <w:trPr>
          <w:trHeight w:val="678"/>
        </w:trPr>
        <w:tc>
          <w:tcPr>
            <w:tcW w:w="311" w:type="dxa"/>
            <w:tcBorders>
              <w:top w:val="nil"/>
              <w:left w:val="single" w:sz="8" w:space="0" w:color="000000"/>
              <w:bottom w:val="single" w:sz="8" w:space="0" w:color="000000"/>
              <w:right w:val="single" w:sz="8" w:space="0" w:color="000000"/>
            </w:tcBorders>
            <w:shd w:val="clear" w:color="auto" w:fill="auto"/>
            <w:hideMark/>
          </w:tcPr>
          <w:p w14:paraId="11C722CA" w14:textId="77777777" w:rsidR="00017701" w:rsidRPr="000902BF" w:rsidRDefault="00017701"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1F8E5BED" w14:textId="77777777" w:rsidR="00017701" w:rsidRPr="000902BF" w:rsidRDefault="00017701"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336963F2" w14:textId="77777777" w:rsidR="00017701" w:rsidRPr="000902BF" w:rsidRDefault="00017701"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6D2C1460" w14:textId="77777777" w:rsidR="00017701" w:rsidRPr="000902BF" w:rsidRDefault="00017701"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4F16A26E" w14:textId="77777777" w:rsidR="00017701" w:rsidRPr="000902BF" w:rsidRDefault="00017701"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607" w:type="dxa"/>
            <w:tcBorders>
              <w:top w:val="nil"/>
              <w:left w:val="nil"/>
              <w:bottom w:val="single" w:sz="8" w:space="0" w:color="000000"/>
              <w:right w:val="single" w:sz="8" w:space="0" w:color="000000"/>
            </w:tcBorders>
            <w:shd w:val="clear" w:color="auto" w:fill="auto"/>
            <w:hideMark/>
          </w:tcPr>
          <w:p w14:paraId="32624408" w14:textId="77777777" w:rsidR="00017701" w:rsidRPr="000902BF" w:rsidRDefault="00017701"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 </w:t>
            </w:r>
          </w:p>
        </w:tc>
        <w:tc>
          <w:tcPr>
            <w:tcW w:w="2372" w:type="dxa"/>
            <w:tcBorders>
              <w:top w:val="nil"/>
              <w:left w:val="nil"/>
              <w:bottom w:val="single" w:sz="8" w:space="0" w:color="000000"/>
              <w:right w:val="single" w:sz="8" w:space="0" w:color="000000"/>
            </w:tcBorders>
            <w:shd w:val="clear" w:color="auto" w:fill="auto"/>
            <w:hideMark/>
          </w:tcPr>
          <w:p w14:paraId="7ED8BA39" w14:textId="77777777" w:rsidR="00017701" w:rsidRPr="000902BF" w:rsidRDefault="00017701" w:rsidP="00017701">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Program Pengembangan Usaha Mikro</w:t>
            </w:r>
          </w:p>
        </w:tc>
        <w:tc>
          <w:tcPr>
            <w:tcW w:w="2372" w:type="dxa"/>
            <w:tcBorders>
              <w:top w:val="nil"/>
              <w:left w:val="nil"/>
              <w:bottom w:val="single" w:sz="8" w:space="0" w:color="000000"/>
              <w:right w:val="single" w:sz="8" w:space="0" w:color="000000"/>
            </w:tcBorders>
            <w:shd w:val="clear" w:color="auto" w:fill="auto"/>
            <w:hideMark/>
          </w:tcPr>
          <w:p w14:paraId="5B6D1C4F" w14:textId="77777777" w:rsidR="00017701" w:rsidRPr="000902BF" w:rsidRDefault="00017701" w:rsidP="00017701">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Persentase pertumbuhan unit usaha mikr</w:t>
            </w:r>
            <w:r w:rsidR="00EF4EF9" w:rsidRPr="000902BF">
              <w:rPr>
                <w:rFonts w:ascii="Bookman Old Style" w:hAnsi="Bookman Old Style"/>
                <w:bCs/>
                <w:color w:val="000000"/>
                <w:sz w:val="16"/>
                <w:szCs w:val="16"/>
              </w:rPr>
              <w:t>o yang naik menjadi usaha kecil</w:t>
            </w:r>
          </w:p>
        </w:tc>
        <w:tc>
          <w:tcPr>
            <w:tcW w:w="1029" w:type="dxa"/>
            <w:tcBorders>
              <w:top w:val="nil"/>
              <w:left w:val="nil"/>
              <w:bottom w:val="single" w:sz="8" w:space="0" w:color="000000"/>
              <w:right w:val="single" w:sz="8" w:space="0" w:color="000000"/>
            </w:tcBorders>
            <w:shd w:val="clear" w:color="auto" w:fill="auto"/>
            <w:hideMark/>
          </w:tcPr>
          <w:p w14:paraId="03E3E96E" w14:textId="77777777" w:rsidR="00017701" w:rsidRPr="000902BF" w:rsidRDefault="00EF4EF9"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40,79</w:t>
            </w:r>
            <w:r w:rsidR="00017701" w:rsidRPr="000902BF">
              <w:rPr>
                <w:rFonts w:ascii="Bookman Old Style" w:hAnsi="Bookman Old Style"/>
                <w:bCs/>
                <w:color w:val="000000"/>
                <w:sz w:val="16"/>
                <w:szCs w:val="16"/>
              </w:rPr>
              <w:t>%</w:t>
            </w:r>
          </w:p>
        </w:tc>
        <w:tc>
          <w:tcPr>
            <w:tcW w:w="1029" w:type="dxa"/>
            <w:tcBorders>
              <w:top w:val="nil"/>
              <w:left w:val="nil"/>
              <w:bottom w:val="single" w:sz="8" w:space="0" w:color="000000"/>
              <w:right w:val="single" w:sz="8" w:space="0" w:color="000000"/>
            </w:tcBorders>
            <w:shd w:val="clear" w:color="auto" w:fill="auto"/>
            <w:hideMark/>
          </w:tcPr>
          <w:p w14:paraId="597ED58F" w14:textId="77777777" w:rsidR="00017701" w:rsidRPr="000902BF" w:rsidRDefault="00017701"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71D3BC6B" w14:textId="77777777" w:rsidR="00017701" w:rsidRPr="000902BF" w:rsidRDefault="00017701"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62F03D2B" w14:textId="77777777" w:rsidR="00017701" w:rsidRPr="000902BF" w:rsidRDefault="00017701"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877" w:type="dxa"/>
            <w:tcBorders>
              <w:top w:val="nil"/>
              <w:left w:val="nil"/>
              <w:bottom w:val="single" w:sz="8" w:space="0" w:color="000000"/>
              <w:right w:val="single" w:sz="8" w:space="0" w:color="000000"/>
            </w:tcBorders>
            <w:shd w:val="clear" w:color="auto" w:fill="auto"/>
            <w:hideMark/>
          </w:tcPr>
          <w:p w14:paraId="356794D5" w14:textId="77777777" w:rsidR="00017701" w:rsidRPr="000902BF" w:rsidRDefault="00017701"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1020" w:type="dxa"/>
            <w:tcBorders>
              <w:top w:val="nil"/>
              <w:left w:val="nil"/>
              <w:bottom w:val="single" w:sz="8" w:space="0" w:color="000000"/>
              <w:right w:val="single" w:sz="8" w:space="0" w:color="000000"/>
            </w:tcBorders>
            <w:shd w:val="clear" w:color="auto" w:fill="auto"/>
            <w:hideMark/>
          </w:tcPr>
          <w:p w14:paraId="61C56CAB" w14:textId="77777777" w:rsidR="00017701" w:rsidRPr="000902BF" w:rsidRDefault="00017701"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100%</w:t>
            </w:r>
          </w:p>
        </w:tc>
        <w:tc>
          <w:tcPr>
            <w:tcW w:w="1054" w:type="dxa"/>
            <w:tcBorders>
              <w:top w:val="nil"/>
              <w:left w:val="nil"/>
              <w:bottom w:val="single" w:sz="8" w:space="0" w:color="000000"/>
              <w:right w:val="single" w:sz="8" w:space="0" w:color="000000"/>
            </w:tcBorders>
            <w:shd w:val="clear" w:color="auto" w:fill="auto"/>
            <w:hideMark/>
          </w:tcPr>
          <w:p w14:paraId="6DE6CC49" w14:textId="77777777" w:rsidR="00017701" w:rsidRPr="000902BF" w:rsidRDefault="00017701"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100%</w:t>
            </w:r>
          </w:p>
        </w:tc>
        <w:tc>
          <w:tcPr>
            <w:tcW w:w="719" w:type="dxa"/>
            <w:tcBorders>
              <w:top w:val="nil"/>
              <w:left w:val="nil"/>
              <w:bottom w:val="single" w:sz="8" w:space="0" w:color="000000"/>
              <w:right w:val="single" w:sz="8" w:space="0" w:color="000000"/>
            </w:tcBorders>
            <w:shd w:val="clear" w:color="auto" w:fill="auto"/>
            <w:hideMark/>
          </w:tcPr>
          <w:p w14:paraId="4A380980" w14:textId="77777777" w:rsidR="00017701" w:rsidRPr="000902BF" w:rsidRDefault="00017701"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100%</w:t>
            </w:r>
          </w:p>
        </w:tc>
      </w:tr>
      <w:tr w:rsidR="00ED0D72" w:rsidRPr="000902BF" w14:paraId="112F6DCF" w14:textId="77777777" w:rsidTr="00885CB6">
        <w:trPr>
          <w:trHeight w:val="560"/>
        </w:trPr>
        <w:tc>
          <w:tcPr>
            <w:tcW w:w="311" w:type="dxa"/>
            <w:tcBorders>
              <w:top w:val="nil"/>
              <w:left w:val="single" w:sz="8" w:space="0" w:color="000000"/>
              <w:bottom w:val="single" w:sz="8" w:space="0" w:color="000000"/>
              <w:right w:val="single" w:sz="8" w:space="0" w:color="000000"/>
            </w:tcBorders>
            <w:shd w:val="clear" w:color="auto" w:fill="auto"/>
            <w:hideMark/>
          </w:tcPr>
          <w:p w14:paraId="126E55D5"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2DDF8A7F"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73D0F3DD"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nil"/>
              <w:right w:val="single" w:sz="8" w:space="0" w:color="000000"/>
            </w:tcBorders>
            <w:shd w:val="clear" w:color="auto" w:fill="auto"/>
            <w:hideMark/>
          </w:tcPr>
          <w:p w14:paraId="32285B4C"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51434FBF"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607" w:type="dxa"/>
            <w:tcBorders>
              <w:top w:val="nil"/>
              <w:left w:val="nil"/>
              <w:bottom w:val="single" w:sz="8" w:space="0" w:color="000000"/>
              <w:right w:val="single" w:sz="8" w:space="0" w:color="000000"/>
            </w:tcBorders>
            <w:shd w:val="clear" w:color="auto" w:fill="auto"/>
            <w:hideMark/>
          </w:tcPr>
          <w:p w14:paraId="1E5723C3"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001</w:t>
            </w:r>
          </w:p>
        </w:tc>
        <w:tc>
          <w:tcPr>
            <w:tcW w:w="2372" w:type="dxa"/>
            <w:tcBorders>
              <w:top w:val="nil"/>
              <w:left w:val="nil"/>
              <w:bottom w:val="single" w:sz="8" w:space="0" w:color="000000"/>
              <w:right w:val="single" w:sz="8" w:space="0" w:color="000000"/>
            </w:tcBorders>
            <w:shd w:val="clear" w:color="auto" w:fill="auto"/>
            <w:hideMark/>
          </w:tcPr>
          <w:p w14:paraId="1003AD5C" w14:textId="77777777" w:rsidR="00EF4EF9" w:rsidRPr="000902BF" w:rsidRDefault="00EF4EF9"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Klinik Usaha Mikro</w:t>
            </w:r>
          </w:p>
        </w:tc>
        <w:tc>
          <w:tcPr>
            <w:tcW w:w="2372" w:type="dxa"/>
            <w:tcBorders>
              <w:top w:val="nil"/>
              <w:left w:val="nil"/>
              <w:bottom w:val="single" w:sz="8" w:space="0" w:color="000000"/>
              <w:right w:val="single" w:sz="8" w:space="0" w:color="000000"/>
            </w:tcBorders>
            <w:shd w:val="clear" w:color="auto" w:fill="auto"/>
            <w:hideMark/>
          </w:tcPr>
          <w:p w14:paraId="781E5AC4" w14:textId="77777777" w:rsidR="00EF4EF9" w:rsidRPr="000902BF" w:rsidRDefault="00EF4EF9" w:rsidP="004819C5">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4819C5" w:rsidRPr="000902BF">
              <w:rPr>
                <w:rFonts w:ascii="Bookman Old Style" w:hAnsi="Bookman Old Style"/>
                <w:color w:val="000000"/>
                <w:sz w:val="16"/>
                <w:szCs w:val="16"/>
              </w:rPr>
              <w:t>usaha mikro yang difasilitasi dengan pendampingan klinik</w:t>
            </w:r>
            <w:r w:rsidRPr="000902BF">
              <w:rPr>
                <w:rFonts w:ascii="Bookman Old Style" w:hAnsi="Bookman Old Style"/>
                <w:color w:val="000000"/>
                <w:sz w:val="16"/>
                <w:szCs w:val="16"/>
              </w:rPr>
              <w:t xml:space="preserve"> </w:t>
            </w:r>
          </w:p>
        </w:tc>
        <w:tc>
          <w:tcPr>
            <w:tcW w:w="1029" w:type="dxa"/>
            <w:tcBorders>
              <w:top w:val="nil"/>
              <w:left w:val="nil"/>
              <w:bottom w:val="single" w:sz="8" w:space="0" w:color="000000"/>
              <w:right w:val="single" w:sz="8" w:space="0" w:color="000000"/>
            </w:tcBorders>
            <w:shd w:val="clear" w:color="auto" w:fill="auto"/>
            <w:hideMark/>
          </w:tcPr>
          <w:p w14:paraId="3F8D01D2" w14:textId="77777777" w:rsidR="00EF4EF9" w:rsidRPr="000902BF" w:rsidRDefault="004819C5"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1.100 UM</w:t>
            </w:r>
          </w:p>
        </w:tc>
        <w:tc>
          <w:tcPr>
            <w:tcW w:w="1029" w:type="dxa"/>
            <w:tcBorders>
              <w:top w:val="nil"/>
              <w:left w:val="nil"/>
              <w:bottom w:val="single" w:sz="8" w:space="0" w:color="000000"/>
              <w:right w:val="single" w:sz="8" w:space="0" w:color="000000"/>
            </w:tcBorders>
            <w:shd w:val="clear" w:color="auto" w:fill="auto"/>
            <w:hideMark/>
          </w:tcPr>
          <w:p w14:paraId="1F8BAF6E"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 unit</w:t>
            </w:r>
          </w:p>
        </w:tc>
        <w:tc>
          <w:tcPr>
            <w:tcW w:w="1029" w:type="dxa"/>
            <w:tcBorders>
              <w:top w:val="nil"/>
              <w:left w:val="nil"/>
              <w:bottom w:val="single" w:sz="8" w:space="0" w:color="000000"/>
              <w:right w:val="single" w:sz="8" w:space="0" w:color="000000"/>
            </w:tcBorders>
            <w:shd w:val="clear" w:color="auto" w:fill="auto"/>
            <w:hideMark/>
          </w:tcPr>
          <w:p w14:paraId="4CD5D624"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 unit</w:t>
            </w:r>
          </w:p>
        </w:tc>
        <w:tc>
          <w:tcPr>
            <w:tcW w:w="1029" w:type="dxa"/>
            <w:tcBorders>
              <w:top w:val="nil"/>
              <w:left w:val="nil"/>
              <w:bottom w:val="single" w:sz="8" w:space="0" w:color="000000"/>
              <w:right w:val="single" w:sz="8" w:space="0" w:color="000000"/>
            </w:tcBorders>
            <w:shd w:val="clear" w:color="auto" w:fill="auto"/>
            <w:hideMark/>
          </w:tcPr>
          <w:p w14:paraId="42851259"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 xml:space="preserve">6 unit </w:t>
            </w:r>
          </w:p>
        </w:tc>
        <w:tc>
          <w:tcPr>
            <w:tcW w:w="877" w:type="dxa"/>
            <w:tcBorders>
              <w:top w:val="nil"/>
              <w:left w:val="nil"/>
              <w:bottom w:val="single" w:sz="8" w:space="0" w:color="000000"/>
              <w:right w:val="single" w:sz="8" w:space="0" w:color="000000"/>
            </w:tcBorders>
            <w:shd w:val="clear" w:color="auto" w:fill="auto"/>
            <w:hideMark/>
          </w:tcPr>
          <w:p w14:paraId="061DB00F"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3BF7ED1E"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15 unit</w:t>
            </w:r>
          </w:p>
        </w:tc>
        <w:tc>
          <w:tcPr>
            <w:tcW w:w="1054" w:type="dxa"/>
            <w:tcBorders>
              <w:top w:val="nil"/>
              <w:left w:val="nil"/>
              <w:bottom w:val="single" w:sz="8" w:space="0" w:color="000000"/>
              <w:right w:val="single" w:sz="8" w:space="0" w:color="000000"/>
            </w:tcBorders>
            <w:shd w:val="clear" w:color="auto" w:fill="auto"/>
            <w:hideMark/>
          </w:tcPr>
          <w:p w14:paraId="31505E2F"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21 unit</w:t>
            </w:r>
          </w:p>
        </w:tc>
        <w:tc>
          <w:tcPr>
            <w:tcW w:w="719" w:type="dxa"/>
            <w:tcBorders>
              <w:top w:val="nil"/>
              <w:left w:val="nil"/>
              <w:bottom w:val="single" w:sz="8" w:space="0" w:color="000000"/>
              <w:right w:val="single" w:sz="8" w:space="0" w:color="000000"/>
            </w:tcBorders>
            <w:shd w:val="clear" w:color="auto" w:fill="auto"/>
            <w:hideMark/>
          </w:tcPr>
          <w:p w14:paraId="7339F315"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7A0BF5A7" w14:textId="77777777" w:rsidTr="004819C5">
        <w:trPr>
          <w:trHeight w:val="457"/>
        </w:trPr>
        <w:tc>
          <w:tcPr>
            <w:tcW w:w="311" w:type="dxa"/>
            <w:tcBorders>
              <w:top w:val="nil"/>
              <w:left w:val="single" w:sz="8" w:space="0" w:color="000000"/>
              <w:bottom w:val="single" w:sz="8" w:space="0" w:color="000000"/>
              <w:right w:val="single" w:sz="8" w:space="0" w:color="000000"/>
            </w:tcBorders>
            <w:shd w:val="clear" w:color="auto" w:fill="auto"/>
            <w:hideMark/>
          </w:tcPr>
          <w:p w14:paraId="6394575E"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4CE8A1B1"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138FD666"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8" w:space="0" w:color="000000"/>
              <w:left w:val="nil"/>
              <w:bottom w:val="single" w:sz="8" w:space="0" w:color="000000"/>
              <w:right w:val="single" w:sz="8" w:space="0" w:color="000000"/>
            </w:tcBorders>
            <w:shd w:val="clear" w:color="auto" w:fill="auto"/>
            <w:hideMark/>
          </w:tcPr>
          <w:p w14:paraId="1020CB64"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552787FB"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607" w:type="dxa"/>
            <w:tcBorders>
              <w:top w:val="nil"/>
              <w:left w:val="nil"/>
              <w:bottom w:val="single" w:sz="8" w:space="0" w:color="000000"/>
              <w:right w:val="single" w:sz="8" w:space="0" w:color="000000"/>
            </w:tcBorders>
            <w:shd w:val="clear" w:color="auto" w:fill="auto"/>
            <w:hideMark/>
          </w:tcPr>
          <w:p w14:paraId="68987B0D" w14:textId="77777777" w:rsidR="00EF4EF9" w:rsidRPr="000902BF" w:rsidRDefault="00EF4EF9" w:rsidP="00EF4EF9">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004</w:t>
            </w:r>
          </w:p>
        </w:tc>
        <w:tc>
          <w:tcPr>
            <w:tcW w:w="2372" w:type="dxa"/>
            <w:tcBorders>
              <w:top w:val="nil"/>
              <w:left w:val="nil"/>
              <w:bottom w:val="single" w:sz="8" w:space="0" w:color="000000"/>
              <w:right w:val="single" w:sz="8" w:space="0" w:color="000000"/>
            </w:tcBorders>
            <w:shd w:val="clear" w:color="auto" w:fill="auto"/>
            <w:hideMark/>
          </w:tcPr>
          <w:p w14:paraId="3CB59DE1" w14:textId="77777777" w:rsidR="00EF4EF9" w:rsidRPr="000902BF" w:rsidRDefault="00EF4EF9"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Penyusunan Database Usaha Mikro</w:t>
            </w:r>
          </w:p>
        </w:tc>
        <w:tc>
          <w:tcPr>
            <w:tcW w:w="2372" w:type="dxa"/>
            <w:tcBorders>
              <w:top w:val="nil"/>
              <w:left w:val="nil"/>
              <w:bottom w:val="single" w:sz="8" w:space="0" w:color="000000"/>
              <w:right w:val="single" w:sz="8" w:space="0" w:color="000000"/>
            </w:tcBorders>
            <w:shd w:val="clear" w:color="auto" w:fill="auto"/>
            <w:hideMark/>
          </w:tcPr>
          <w:p w14:paraId="1E7699C1" w14:textId="77777777" w:rsidR="00EF4EF9" w:rsidRPr="000902BF" w:rsidRDefault="00EF4EF9" w:rsidP="004819C5">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4819C5" w:rsidRPr="000902BF">
              <w:rPr>
                <w:rFonts w:ascii="Bookman Old Style" w:hAnsi="Bookman Old Style"/>
                <w:color w:val="000000"/>
                <w:sz w:val="16"/>
                <w:szCs w:val="16"/>
              </w:rPr>
              <w:t>aplikasi yang dikembangkan</w:t>
            </w:r>
          </w:p>
        </w:tc>
        <w:tc>
          <w:tcPr>
            <w:tcW w:w="1029" w:type="dxa"/>
            <w:tcBorders>
              <w:top w:val="nil"/>
              <w:left w:val="nil"/>
              <w:bottom w:val="single" w:sz="8" w:space="0" w:color="000000"/>
              <w:right w:val="single" w:sz="8" w:space="0" w:color="000000"/>
            </w:tcBorders>
            <w:shd w:val="clear" w:color="auto" w:fill="auto"/>
            <w:hideMark/>
          </w:tcPr>
          <w:p w14:paraId="46F552DC" w14:textId="77777777" w:rsidR="00EF4EF9" w:rsidRPr="000902BF" w:rsidRDefault="004819C5"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aplikasi</w:t>
            </w:r>
          </w:p>
        </w:tc>
        <w:tc>
          <w:tcPr>
            <w:tcW w:w="1029" w:type="dxa"/>
            <w:tcBorders>
              <w:top w:val="nil"/>
              <w:left w:val="nil"/>
              <w:bottom w:val="single" w:sz="8" w:space="0" w:color="000000"/>
              <w:right w:val="single" w:sz="8" w:space="0" w:color="000000"/>
            </w:tcBorders>
            <w:shd w:val="clear" w:color="auto" w:fill="auto"/>
            <w:hideMark/>
          </w:tcPr>
          <w:p w14:paraId="4C78A247"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1.160 m2</w:t>
            </w:r>
          </w:p>
        </w:tc>
        <w:tc>
          <w:tcPr>
            <w:tcW w:w="1029" w:type="dxa"/>
            <w:tcBorders>
              <w:top w:val="nil"/>
              <w:left w:val="nil"/>
              <w:bottom w:val="single" w:sz="8" w:space="0" w:color="000000"/>
              <w:right w:val="single" w:sz="8" w:space="0" w:color="000000"/>
            </w:tcBorders>
            <w:shd w:val="clear" w:color="auto" w:fill="auto"/>
            <w:hideMark/>
          </w:tcPr>
          <w:p w14:paraId="4AF66E43"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1.648 m2</w:t>
            </w:r>
          </w:p>
        </w:tc>
        <w:tc>
          <w:tcPr>
            <w:tcW w:w="1029" w:type="dxa"/>
            <w:tcBorders>
              <w:top w:val="nil"/>
              <w:left w:val="nil"/>
              <w:bottom w:val="single" w:sz="8" w:space="0" w:color="000000"/>
              <w:right w:val="single" w:sz="8" w:space="0" w:color="000000"/>
            </w:tcBorders>
            <w:shd w:val="clear" w:color="auto" w:fill="auto"/>
            <w:hideMark/>
          </w:tcPr>
          <w:p w14:paraId="6AF0CC77"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1.648 m2</w:t>
            </w:r>
          </w:p>
        </w:tc>
        <w:tc>
          <w:tcPr>
            <w:tcW w:w="877" w:type="dxa"/>
            <w:tcBorders>
              <w:top w:val="nil"/>
              <w:left w:val="nil"/>
              <w:bottom w:val="single" w:sz="8" w:space="0" w:color="000000"/>
              <w:right w:val="single" w:sz="8" w:space="0" w:color="000000"/>
            </w:tcBorders>
            <w:shd w:val="clear" w:color="auto" w:fill="auto"/>
            <w:hideMark/>
          </w:tcPr>
          <w:p w14:paraId="32E0E00D"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78001F12"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200 m2</w:t>
            </w:r>
          </w:p>
        </w:tc>
        <w:tc>
          <w:tcPr>
            <w:tcW w:w="1054" w:type="dxa"/>
            <w:tcBorders>
              <w:top w:val="nil"/>
              <w:left w:val="nil"/>
              <w:bottom w:val="single" w:sz="8" w:space="0" w:color="000000"/>
              <w:right w:val="single" w:sz="8" w:space="0" w:color="000000"/>
            </w:tcBorders>
            <w:shd w:val="clear" w:color="auto" w:fill="auto"/>
            <w:hideMark/>
          </w:tcPr>
          <w:p w14:paraId="37B4F944"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3.008 m2</w:t>
            </w:r>
          </w:p>
        </w:tc>
        <w:tc>
          <w:tcPr>
            <w:tcW w:w="719" w:type="dxa"/>
            <w:tcBorders>
              <w:top w:val="nil"/>
              <w:left w:val="nil"/>
              <w:bottom w:val="single" w:sz="8" w:space="0" w:color="000000"/>
              <w:right w:val="single" w:sz="8" w:space="0" w:color="000000"/>
            </w:tcBorders>
            <w:shd w:val="clear" w:color="auto" w:fill="auto"/>
            <w:hideMark/>
          </w:tcPr>
          <w:p w14:paraId="34CB65C5"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350F2BC1" w14:textId="77777777" w:rsidTr="00885CB6">
        <w:trPr>
          <w:trHeight w:val="900"/>
        </w:trPr>
        <w:tc>
          <w:tcPr>
            <w:tcW w:w="311" w:type="dxa"/>
            <w:tcBorders>
              <w:top w:val="nil"/>
              <w:left w:val="single" w:sz="8" w:space="0" w:color="000000"/>
              <w:bottom w:val="single" w:sz="4" w:space="0" w:color="auto"/>
              <w:right w:val="single" w:sz="8" w:space="0" w:color="000000"/>
            </w:tcBorders>
            <w:shd w:val="clear" w:color="auto" w:fill="auto"/>
            <w:hideMark/>
          </w:tcPr>
          <w:p w14:paraId="37DC05A0"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4" w:space="0" w:color="auto"/>
              <w:right w:val="single" w:sz="8" w:space="0" w:color="000000"/>
            </w:tcBorders>
            <w:shd w:val="clear" w:color="auto" w:fill="auto"/>
            <w:hideMark/>
          </w:tcPr>
          <w:p w14:paraId="0ED08BA4"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4" w:space="0" w:color="auto"/>
              <w:right w:val="single" w:sz="8" w:space="0" w:color="000000"/>
            </w:tcBorders>
            <w:shd w:val="clear" w:color="auto" w:fill="auto"/>
            <w:hideMark/>
          </w:tcPr>
          <w:p w14:paraId="7189D51D"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4" w:space="0" w:color="auto"/>
              <w:right w:val="single" w:sz="8" w:space="0" w:color="000000"/>
            </w:tcBorders>
            <w:shd w:val="clear" w:color="auto" w:fill="auto"/>
            <w:hideMark/>
          </w:tcPr>
          <w:p w14:paraId="4FC19EC3"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4" w:space="0" w:color="auto"/>
              <w:right w:val="single" w:sz="8" w:space="0" w:color="000000"/>
            </w:tcBorders>
            <w:shd w:val="clear" w:color="auto" w:fill="auto"/>
            <w:hideMark/>
          </w:tcPr>
          <w:p w14:paraId="51F487F7"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607" w:type="dxa"/>
            <w:tcBorders>
              <w:top w:val="nil"/>
              <w:left w:val="nil"/>
              <w:bottom w:val="single" w:sz="4" w:space="0" w:color="auto"/>
              <w:right w:val="single" w:sz="8" w:space="0" w:color="000000"/>
            </w:tcBorders>
            <w:shd w:val="clear" w:color="auto" w:fill="auto"/>
            <w:hideMark/>
          </w:tcPr>
          <w:p w14:paraId="2D10E280" w14:textId="77777777" w:rsidR="00EF4EF9" w:rsidRPr="000902BF" w:rsidRDefault="00EF4EF9" w:rsidP="00EF4EF9">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008</w:t>
            </w:r>
          </w:p>
        </w:tc>
        <w:tc>
          <w:tcPr>
            <w:tcW w:w="2372" w:type="dxa"/>
            <w:tcBorders>
              <w:top w:val="nil"/>
              <w:left w:val="nil"/>
              <w:bottom w:val="single" w:sz="4" w:space="0" w:color="auto"/>
              <w:right w:val="single" w:sz="8" w:space="0" w:color="000000"/>
            </w:tcBorders>
            <w:shd w:val="clear" w:color="auto" w:fill="auto"/>
            <w:hideMark/>
          </w:tcPr>
          <w:p w14:paraId="7BCE252F" w14:textId="77777777" w:rsidR="00EF4EF9" w:rsidRPr="000902BF" w:rsidRDefault="00EF4EF9"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Pengembangan Jaringan Pemasaran Produk Usaha Mikro Kota Malang</w:t>
            </w:r>
          </w:p>
        </w:tc>
        <w:tc>
          <w:tcPr>
            <w:tcW w:w="2372" w:type="dxa"/>
            <w:tcBorders>
              <w:top w:val="nil"/>
              <w:left w:val="nil"/>
              <w:bottom w:val="single" w:sz="4" w:space="0" w:color="auto"/>
              <w:right w:val="single" w:sz="8" w:space="0" w:color="000000"/>
            </w:tcBorders>
            <w:shd w:val="clear" w:color="auto" w:fill="auto"/>
            <w:hideMark/>
          </w:tcPr>
          <w:p w14:paraId="2E75705D" w14:textId="77777777" w:rsidR="00EF4EF9" w:rsidRPr="000902BF" w:rsidRDefault="00EF4EF9" w:rsidP="004819C5">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4819C5" w:rsidRPr="000902BF">
              <w:rPr>
                <w:rFonts w:ascii="Bookman Old Style" w:hAnsi="Bookman Old Style"/>
                <w:color w:val="000000"/>
                <w:sz w:val="16"/>
                <w:szCs w:val="16"/>
              </w:rPr>
              <w:t xml:space="preserve">UM yang </w:t>
            </w:r>
            <w:r w:rsidR="00FC7966" w:rsidRPr="000902BF">
              <w:rPr>
                <w:rFonts w:ascii="Bookman Old Style" w:hAnsi="Bookman Old Style"/>
                <w:color w:val="000000"/>
                <w:sz w:val="16"/>
                <w:szCs w:val="16"/>
              </w:rPr>
              <w:t>difasilitasi mengikuti pameran/pemasaran produk unggulan</w:t>
            </w:r>
          </w:p>
        </w:tc>
        <w:tc>
          <w:tcPr>
            <w:tcW w:w="1029" w:type="dxa"/>
            <w:tcBorders>
              <w:top w:val="nil"/>
              <w:left w:val="nil"/>
              <w:bottom w:val="single" w:sz="4" w:space="0" w:color="auto"/>
              <w:right w:val="single" w:sz="8" w:space="0" w:color="000000"/>
            </w:tcBorders>
            <w:shd w:val="clear" w:color="auto" w:fill="auto"/>
            <w:hideMark/>
          </w:tcPr>
          <w:p w14:paraId="6A647606" w14:textId="77777777" w:rsidR="00EF4EF9" w:rsidRPr="000902BF" w:rsidRDefault="00FC796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 UM</w:t>
            </w:r>
          </w:p>
        </w:tc>
        <w:tc>
          <w:tcPr>
            <w:tcW w:w="1029" w:type="dxa"/>
            <w:tcBorders>
              <w:top w:val="nil"/>
              <w:left w:val="nil"/>
              <w:bottom w:val="single" w:sz="4" w:space="0" w:color="auto"/>
              <w:right w:val="single" w:sz="8" w:space="0" w:color="000000"/>
            </w:tcBorders>
            <w:shd w:val="clear" w:color="auto" w:fill="auto"/>
            <w:hideMark/>
          </w:tcPr>
          <w:p w14:paraId="2B10C702"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24 unit</w:t>
            </w:r>
          </w:p>
        </w:tc>
        <w:tc>
          <w:tcPr>
            <w:tcW w:w="1029" w:type="dxa"/>
            <w:tcBorders>
              <w:top w:val="nil"/>
              <w:left w:val="nil"/>
              <w:bottom w:val="single" w:sz="4" w:space="0" w:color="auto"/>
              <w:right w:val="single" w:sz="8" w:space="0" w:color="000000"/>
            </w:tcBorders>
            <w:shd w:val="clear" w:color="auto" w:fill="auto"/>
            <w:hideMark/>
          </w:tcPr>
          <w:p w14:paraId="3DAF50BF"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36 unit</w:t>
            </w:r>
          </w:p>
        </w:tc>
        <w:tc>
          <w:tcPr>
            <w:tcW w:w="1029" w:type="dxa"/>
            <w:tcBorders>
              <w:top w:val="nil"/>
              <w:left w:val="nil"/>
              <w:bottom w:val="single" w:sz="4" w:space="0" w:color="auto"/>
              <w:right w:val="single" w:sz="8" w:space="0" w:color="000000"/>
            </w:tcBorders>
            <w:shd w:val="clear" w:color="auto" w:fill="auto"/>
            <w:hideMark/>
          </w:tcPr>
          <w:p w14:paraId="09B991FF"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36 unit</w:t>
            </w:r>
          </w:p>
        </w:tc>
        <w:tc>
          <w:tcPr>
            <w:tcW w:w="877" w:type="dxa"/>
            <w:tcBorders>
              <w:top w:val="nil"/>
              <w:left w:val="nil"/>
              <w:bottom w:val="single" w:sz="4" w:space="0" w:color="auto"/>
              <w:right w:val="single" w:sz="8" w:space="0" w:color="000000"/>
            </w:tcBorders>
            <w:shd w:val="clear" w:color="auto" w:fill="auto"/>
            <w:hideMark/>
          </w:tcPr>
          <w:p w14:paraId="2F22989D"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4" w:space="0" w:color="auto"/>
              <w:right w:val="single" w:sz="8" w:space="0" w:color="000000"/>
            </w:tcBorders>
            <w:shd w:val="clear" w:color="auto" w:fill="auto"/>
            <w:hideMark/>
          </w:tcPr>
          <w:p w14:paraId="5D45829E"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32 unit</w:t>
            </w:r>
          </w:p>
        </w:tc>
        <w:tc>
          <w:tcPr>
            <w:tcW w:w="1054" w:type="dxa"/>
            <w:tcBorders>
              <w:top w:val="nil"/>
              <w:left w:val="nil"/>
              <w:bottom w:val="single" w:sz="4" w:space="0" w:color="auto"/>
              <w:right w:val="single" w:sz="8" w:space="0" w:color="000000"/>
            </w:tcBorders>
            <w:shd w:val="clear" w:color="auto" w:fill="auto"/>
            <w:hideMark/>
          </w:tcPr>
          <w:p w14:paraId="4EB0E175"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92 unit</w:t>
            </w:r>
          </w:p>
        </w:tc>
        <w:tc>
          <w:tcPr>
            <w:tcW w:w="719" w:type="dxa"/>
            <w:tcBorders>
              <w:top w:val="nil"/>
              <w:left w:val="nil"/>
              <w:bottom w:val="single" w:sz="4" w:space="0" w:color="auto"/>
              <w:right w:val="single" w:sz="8" w:space="0" w:color="000000"/>
            </w:tcBorders>
            <w:shd w:val="clear" w:color="auto" w:fill="auto"/>
            <w:hideMark/>
          </w:tcPr>
          <w:p w14:paraId="72C61B38"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273DF2E3" w14:textId="77777777" w:rsidTr="00EF4EF9">
        <w:trPr>
          <w:trHeight w:val="710"/>
        </w:trPr>
        <w:tc>
          <w:tcPr>
            <w:tcW w:w="311" w:type="dxa"/>
            <w:tcBorders>
              <w:top w:val="single" w:sz="4" w:space="0" w:color="auto"/>
              <w:left w:val="single" w:sz="8" w:space="0" w:color="000000"/>
              <w:bottom w:val="single" w:sz="8" w:space="0" w:color="000000"/>
              <w:right w:val="single" w:sz="8" w:space="0" w:color="000000"/>
            </w:tcBorders>
            <w:shd w:val="clear" w:color="auto" w:fill="auto"/>
            <w:hideMark/>
          </w:tcPr>
          <w:p w14:paraId="220E610F"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single" w:sz="4" w:space="0" w:color="auto"/>
              <w:left w:val="nil"/>
              <w:bottom w:val="single" w:sz="8" w:space="0" w:color="000000"/>
              <w:right w:val="single" w:sz="8" w:space="0" w:color="000000"/>
            </w:tcBorders>
            <w:shd w:val="clear" w:color="auto" w:fill="auto"/>
            <w:hideMark/>
          </w:tcPr>
          <w:p w14:paraId="1CAE3D0A"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single" w:sz="4" w:space="0" w:color="auto"/>
              <w:left w:val="nil"/>
              <w:bottom w:val="single" w:sz="8" w:space="0" w:color="000000"/>
              <w:right w:val="single" w:sz="8" w:space="0" w:color="000000"/>
            </w:tcBorders>
            <w:shd w:val="clear" w:color="auto" w:fill="auto"/>
            <w:hideMark/>
          </w:tcPr>
          <w:p w14:paraId="63687223"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4" w:space="0" w:color="auto"/>
              <w:left w:val="nil"/>
              <w:bottom w:val="single" w:sz="8" w:space="0" w:color="000000"/>
              <w:right w:val="single" w:sz="8" w:space="0" w:color="000000"/>
            </w:tcBorders>
            <w:shd w:val="clear" w:color="auto" w:fill="auto"/>
            <w:hideMark/>
          </w:tcPr>
          <w:p w14:paraId="38EF89D3"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single" w:sz="4" w:space="0" w:color="auto"/>
              <w:left w:val="nil"/>
              <w:bottom w:val="single" w:sz="8" w:space="0" w:color="000000"/>
              <w:right w:val="single" w:sz="8" w:space="0" w:color="000000"/>
            </w:tcBorders>
            <w:shd w:val="clear" w:color="auto" w:fill="auto"/>
            <w:hideMark/>
          </w:tcPr>
          <w:p w14:paraId="588726B6" w14:textId="77777777" w:rsidR="00EF4EF9" w:rsidRPr="000902BF" w:rsidRDefault="00EF4EF9" w:rsidP="00EF4EF9">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18</w:t>
            </w:r>
          </w:p>
        </w:tc>
        <w:tc>
          <w:tcPr>
            <w:tcW w:w="607" w:type="dxa"/>
            <w:tcBorders>
              <w:top w:val="single" w:sz="4" w:space="0" w:color="auto"/>
              <w:left w:val="nil"/>
              <w:bottom w:val="single" w:sz="8" w:space="0" w:color="000000"/>
              <w:right w:val="single" w:sz="8" w:space="0" w:color="000000"/>
            </w:tcBorders>
            <w:shd w:val="clear" w:color="auto" w:fill="auto"/>
            <w:hideMark/>
          </w:tcPr>
          <w:p w14:paraId="53E503C2" w14:textId="77777777" w:rsidR="00EF4EF9" w:rsidRPr="000902BF" w:rsidRDefault="00EF4EF9" w:rsidP="000655FC">
            <w:pPr>
              <w:spacing w:line="288" w:lineRule="auto"/>
              <w:jc w:val="center"/>
              <w:rPr>
                <w:rFonts w:ascii="Bookman Old Style" w:hAnsi="Bookman Old Style"/>
                <w:color w:val="000000"/>
                <w:sz w:val="16"/>
                <w:szCs w:val="16"/>
              </w:rPr>
            </w:pPr>
          </w:p>
        </w:tc>
        <w:tc>
          <w:tcPr>
            <w:tcW w:w="2372" w:type="dxa"/>
            <w:tcBorders>
              <w:top w:val="single" w:sz="4" w:space="0" w:color="auto"/>
              <w:left w:val="nil"/>
              <w:bottom w:val="single" w:sz="8" w:space="0" w:color="000000"/>
              <w:right w:val="single" w:sz="8" w:space="0" w:color="000000"/>
            </w:tcBorders>
            <w:shd w:val="clear" w:color="auto" w:fill="auto"/>
            <w:hideMark/>
          </w:tcPr>
          <w:p w14:paraId="13CE1C0C" w14:textId="77777777" w:rsidR="00EF4EF9" w:rsidRPr="000902BF" w:rsidRDefault="00EF4EF9"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Program Pembinaan Lingkungan Sosial di Bidang Usaha Mikro</w:t>
            </w:r>
          </w:p>
        </w:tc>
        <w:tc>
          <w:tcPr>
            <w:tcW w:w="2372" w:type="dxa"/>
            <w:tcBorders>
              <w:top w:val="single" w:sz="4" w:space="0" w:color="auto"/>
              <w:left w:val="nil"/>
              <w:bottom w:val="single" w:sz="8" w:space="0" w:color="000000"/>
              <w:right w:val="single" w:sz="8" w:space="0" w:color="000000"/>
            </w:tcBorders>
            <w:shd w:val="clear" w:color="auto" w:fill="auto"/>
            <w:hideMark/>
          </w:tcPr>
          <w:p w14:paraId="6516A16B" w14:textId="77777777" w:rsidR="00EF4EF9" w:rsidRPr="000902BF" w:rsidRDefault="00EF4EF9"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Persentase WUB Mikro yang tumbuh </w:t>
            </w:r>
          </w:p>
        </w:tc>
        <w:tc>
          <w:tcPr>
            <w:tcW w:w="1029" w:type="dxa"/>
            <w:tcBorders>
              <w:top w:val="single" w:sz="4" w:space="0" w:color="auto"/>
              <w:left w:val="nil"/>
              <w:bottom w:val="single" w:sz="8" w:space="0" w:color="000000"/>
              <w:right w:val="single" w:sz="8" w:space="0" w:color="000000"/>
            </w:tcBorders>
            <w:shd w:val="clear" w:color="auto" w:fill="auto"/>
            <w:hideMark/>
          </w:tcPr>
          <w:p w14:paraId="303B7464"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48,60%</w:t>
            </w:r>
          </w:p>
        </w:tc>
        <w:tc>
          <w:tcPr>
            <w:tcW w:w="1029" w:type="dxa"/>
            <w:tcBorders>
              <w:top w:val="single" w:sz="4" w:space="0" w:color="auto"/>
              <w:left w:val="nil"/>
              <w:bottom w:val="single" w:sz="8" w:space="0" w:color="000000"/>
              <w:right w:val="single" w:sz="8" w:space="0" w:color="000000"/>
            </w:tcBorders>
            <w:shd w:val="clear" w:color="auto" w:fill="auto"/>
            <w:hideMark/>
          </w:tcPr>
          <w:p w14:paraId="73ECF718"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 jenis perbaikan</w:t>
            </w:r>
          </w:p>
        </w:tc>
        <w:tc>
          <w:tcPr>
            <w:tcW w:w="1029" w:type="dxa"/>
            <w:tcBorders>
              <w:top w:val="single" w:sz="4" w:space="0" w:color="auto"/>
              <w:left w:val="nil"/>
              <w:bottom w:val="single" w:sz="8" w:space="0" w:color="000000"/>
              <w:right w:val="single" w:sz="8" w:space="0" w:color="000000"/>
            </w:tcBorders>
            <w:shd w:val="clear" w:color="auto" w:fill="auto"/>
            <w:hideMark/>
          </w:tcPr>
          <w:p w14:paraId="64D03A98"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 jenis perbaikan</w:t>
            </w:r>
          </w:p>
        </w:tc>
        <w:tc>
          <w:tcPr>
            <w:tcW w:w="1029" w:type="dxa"/>
            <w:tcBorders>
              <w:top w:val="single" w:sz="4" w:space="0" w:color="auto"/>
              <w:left w:val="nil"/>
              <w:bottom w:val="single" w:sz="8" w:space="0" w:color="000000"/>
              <w:right w:val="single" w:sz="8" w:space="0" w:color="000000"/>
            </w:tcBorders>
            <w:shd w:val="clear" w:color="auto" w:fill="auto"/>
            <w:hideMark/>
          </w:tcPr>
          <w:p w14:paraId="2364C232"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jenis perbaikan</w:t>
            </w:r>
          </w:p>
        </w:tc>
        <w:tc>
          <w:tcPr>
            <w:tcW w:w="877" w:type="dxa"/>
            <w:tcBorders>
              <w:top w:val="single" w:sz="4" w:space="0" w:color="auto"/>
              <w:left w:val="nil"/>
              <w:bottom w:val="single" w:sz="8" w:space="0" w:color="000000"/>
              <w:right w:val="single" w:sz="8" w:space="0" w:color="000000"/>
            </w:tcBorders>
            <w:shd w:val="clear" w:color="auto" w:fill="auto"/>
            <w:hideMark/>
          </w:tcPr>
          <w:p w14:paraId="6B7ABDFF"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80%</w:t>
            </w:r>
          </w:p>
        </w:tc>
        <w:tc>
          <w:tcPr>
            <w:tcW w:w="1020" w:type="dxa"/>
            <w:tcBorders>
              <w:top w:val="single" w:sz="4" w:space="0" w:color="auto"/>
              <w:left w:val="nil"/>
              <w:bottom w:val="single" w:sz="8" w:space="0" w:color="000000"/>
              <w:right w:val="single" w:sz="8" w:space="0" w:color="000000"/>
            </w:tcBorders>
            <w:shd w:val="clear" w:color="auto" w:fill="auto"/>
            <w:hideMark/>
          </w:tcPr>
          <w:p w14:paraId="5ED7C490"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 jenis perbaikan</w:t>
            </w:r>
          </w:p>
        </w:tc>
        <w:tc>
          <w:tcPr>
            <w:tcW w:w="1054" w:type="dxa"/>
            <w:tcBorders>
              <w:top w:val="single" w:sz="4" w:space="0" w:color="auto"/>
              <w:left w:val="nil"/>
              <w:bottom w:val="single" w:sz="8" w:space="0" w:color="000000"/>
              <w:right w:val="single" w:sz="8" w:space="0" w:color="000000"/>
            </w:tcBorders>
            <w:shd w:val="clear" w:color="auto" w:fill="auto"/>
            <w:hideMark/>
          </w:tcPr>
          <w:p w14:paraId="169CBBEE"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22 jenis perbaikan</w:t>
            </w:r>
          </w:p>
        </w:tc>
        <w:tc>
          <w:tcPr>
            <w:tcW w:w="719" w:type="dxa"/>
            <w:tcBorders>
              <w:top w:val="single" w:sz="4" w:space="0" w:color="auto"/>
              <w:left w:val="nil"/>
              <w:bottom w:val="single" w:sz="8" w:space="0" w:color="000000"/>
              <w:right w:val="single" w:sz="8" w:space="0" w:color="000000"/>
            </w:tcBorders>
            <w:shd w:val="clear" w:color="auto" w:fill="auto"/>
            <w:hideMark/>
          </w:tcPr>
          <w:p w14:paraId="15E2575B"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3173E62A" w14:textId="77777777" w:rsidTr="00637490">
        <w:trPr>
          <w:trHeight w:val="900"/>
        </w:trPr>
        <w:tc>
          <w:tcPr>
            <w:tcW w:w="311" w:type="dxa"/>
            <w:tcBorders>
              <w:top w:val="single" w:sz="8" w:space="0" w:color="000000"/>
              <w:left w:val="single" w:sz="8" w:space="0" w:color="000000"/>
              <w:bottom w:val="single" w:sz="8" w:space="0" w:color="000000"/>
              <w:right w:val="single" w:sz="8" w:space="0" w:color="000000"/>
            </w:tcBorders>
            <w:shd w:val="clear" w:color="auto" w:fill="auto"/>
            <w:hideMark/>
          </w:tcPr>
          <w:p w14:paraId="0E9BA41E"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lastRenderedPageBreak/>
              <w:t>1</w:t>
            </w:r>
          </w:p>
        </w:tc>
        <w:tc>
          <w:tcPr>
            <w:tcW w:w="549" w:type="dxa"/>
            <w:tcBorders>
              <w:top w:val="single" w:sz="8" w:space="0" w:color="000000"/>
              <w:left w:val="nil"/>
              <w:bottom w:val="single" w:sz="4" w:space="0" w:color="auto"/>
              <w:right w:val="single" w:sz="8" w:space="0" w:color="000000"/>
            </w:tcBorders>
            <w:shd w:val="clear" w:color="auto" w:fill="auto"/>
            <w:hideMark/>
          </w:tcPr>
          <w:p w14:paraId="03F3C87A"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single" w:sz="8" w:space="0" w:color="000000"/>
              <w:left w:val="nil"/>
              <w:bottom w:val="single" w:sz="4" w:space="0" w:color="auto"/>
              <w:right w:val="single" w:sz="8" w:space="0" w:color="000000"/>
            </w:tcBorders>
            <w:shd w:val="clear" w:color="auto" w:fill="auto"/>
            <w:hideMark/>
          </w:tcPr>
          <w:p w14:paraId="3A5E9EED"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8" w:space="0" w:color="000000"/>
              <w:left w:val="nil"/>
              <w:bottom w:val="single" w:sz="4" w:space="0" w:color="auto"/>
              <w:right w:val="single" w:sz="8" w:space="0" w:color="000000"/>
            </w:tcBorders>
            <w:shd w:val="clear" w:color="auto" w:fill="auto"/>
            <w:hideMark/>
          </w:tcPr>
          <w:p w14:paraId="5B03C330"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single" w:sz="8" w:space="0" w:color="000000"/>
              <w:left w:val="nil"/>
              <w:bottom w:val="single" w:sz="4" w:space="0" w:color="auto"/>
              <w:right w:val="single" w:sz="8" w:space="0" w:color="000000"/>
            </w:tcBorders>
            <w:shd w:val="clear" w:color="auto" w:fill="auto"/>
            <w:hideMark/>
          </w:tcPr>
          <w:p w14:paraId="3A63E127" w14:textId="77777777" w:rsidR="00EF4EF9" w:rsidRPr="000902BF" w:rsidRDefault="00EF4EF9"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18</w:t>
            </w:r>
          </w:p>
        </w:tc>
        <w:tc>
          <w:tcPr>
            <w:tcW w:w="607" w:type="dxa"/>
            <w:tcBorders>
              <w:top w:val="single" w:sz="8" w:space="0" w:color="000000"/>
              <w:left w:val="nil"/>
              <w:bottom w:val="single" w:sz="4" w:space="0" w:color="auto"/>
              <w:right w:val="single" w:sz="8" w:space="0" w:color="000000"/>
            </w:tcBorders>
            <w:shd w:val="clear" w:color="auto" w:fill="auto"/>
            <w:hideMark/>
          </w:tcPr>
          <w:p w14:paraId="24C17168" w14:textId="77777777" w:rsidR="00EF4EF9" w:rsidRPr="000902BF" w:rsidRDefault="00EF4EF9" w:rsidP="00535D97">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r w:rsidR="00535D97" w:rsidRPr="000902BF">
              <w:rPr>
                <w:rFonts w:ascii="Bookman Old Style" w:hAnsi="Bookman Old Style"/>
                <w:color w:val="000000"/>
                <w:sz w:val="16"/>
                <w:szCs w:val="16"/>
              </w:rPr>
              <w:t>01</w:t>
            </w:r>
          </w:p>
        </w:tc>
        <w:tc>
          <w:tcPr>
            <w:tcW w:w="2372" w:type="dxa"/>
            <w:tcBorders>
              <w:top w:val="single" w:sz="8" w:space="0" w:color="000000"/>
              <w:left w:val="nil"/>
              <w:bottom w:val="single" w:sz="8" w:space="0" w:color="000000"/>
              <w:right w:val="single" w:sz="8" w:space="0" w:color="000000"/>
            </w:tcBorders>
            <w:shd w:val="clear" w:color="auto" w:fill="auto"/>
            <w:hideMark/>
          </w:tcPr>
          <w:p w14:paraId="2C286D43" w14:textId="77777777" w:rsidR="00EF4EF9" w:rsidRPr="000902BF" w:rsidRDefault="00535D97"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Pembinaan dan Pelatihan Keterampilan Kerja Bagi Tenaga Kerja dan Masyarakat (Calon Wirausaha Baru)</w:t>
            </w:r>
          </w:p>
        </w:tc>
        <w:tc>
          <w:tcPr>
            <w:tcW w:w="2372" w:type="dxa"/>
            <w:tcBorders>
              <w:top w:val="single" w:sz="8" w:space="0" w:color="000000"/>
              <w:left w:val="nil"/>
              <w:bottom w:val="single" w:sz="8" w:space="0" w:color="000000"/>
              <w:right w:val="single" w:sz="8" w:space="0" w:color="000000"/>
            </w:tcBorders>
            <w:shd w:val="clear" w:color="auto" w:fill="auto"/>
            <w:hideMark/>
          </w:tcPr>
          <w:p w14:paraId="25F46BF3" w14:textId="77777777" w:rsidR="00EF4EF9" w:rsidRPr="000902BF" w:rsidRDefault="00544A6C"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Jumlah peserta yang mengikuti pembinaan keterampilan kerja bagi tenaga kerja dan masyarakat (calon wirausaha baru)</w:t>
            </w:r>
            <w:r w:rsidR="00EF4EF9" w:rsidRPr="000902BF">
              <w:rPr>
                <w:rFonts w:ascii="Bookman Old Style" w:hAnsi="Bookman Old Style"/>
                <w:color w:val="000000"/>
                <w:sz w:val="16"/>
                <w:szCs w:val="16"/>
              </w:rPr>
              <w:t xml:space="preserve"> </w:t>
            </w:r>
          </w:p>
        </w:tc>
        <w:tc>
          <w:tcPr>
            <w:tcW w:w="1029" w:type="dxa"/>
            <w:tcBorders>
              <w:top w:val="single" w:sz="8" w:space="0" w:color="000000"/>
              <w:left w:val="nil"/>
              <w:bottom w:val="single" w:sz="8" w:space="0" w:color="000000"/>
              <w:right w:val="single" w:sz="8" w:space="0" w:color="000000"/>
            </w:tcBorders>
            <w:shd w:val="clear" w:color="auto" w:fill="auto"/>
            <w:hideMark/>
          </w:tcPr>
          <w:p w14:paraId="2CDDFD21" w14:textId="77777777" w:rsidR="00EF4EF9" w:rsidRPr="000902BF" w:rsidRDefault="00544A6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420 orang</w:t>
            </w:r>
          </w:p>
        </w:tc>
        <w:tc>
          <w:tcPr>
            <w:tcW w:w="1029" w:type="dxa"/>
            <w:tcBorders>
              <w:top w:val="single" w:sz="8" w:space="0" w:color="000000"/>
              <w:left w:val="nil"/>
              <w:bottom w:val="single" w:sz="8" w:space="0" w:color="000000"/>
              <w:right w:val="single" w:sz="8" w:space="0" w:color="000000"/>
            </w:tcBorders>
            <w:shd w:val="clear" w:color="auto" w:fill="auto"/>
            <w:hideMark/>
          </w:tcPr>
          <w:p w14:paraId="5B44A923"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120 buah</w:t>
            </w:r>
          </w:p>
        </w:tc>
        <w:tc>
          <w:tcPr>
            <w:tcW w:w="1029" w:type="dxa"/>
            <w:tcBorders>
              <w:top w:val="single" w:sz="8" w:space="0" w:color="000000"/>
              <w:left w:val="nil"/>
              <w:bottom w:val="single" w:sz="8" w:space="0" w:color="000000"/>
              <w:right w:val="single" w:sz="8" w:space="0" w:color="000000"/>
            </w:tcBorders>
            <w:shd w:val="clear" w:color="auto" w:fill="auto"/>
            <w:hideMark/>
          </w:tcPr>
          <w:p w14:paraId="74198EDC"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310 buah</w:t>
            </w:r>
          </w:p>
        </w:tc>
        <w:tc>
          <w:tcPr>
            <w:tcW w:w="1029" w:type="dxa"/>
            <w:tcBorders>
              <w:top w:val="single" w:sz="8" w:space="0" w:color="000000"/>
              <w:left w:val="nil"/>
              <w:bottom w:val="single" w:sz="8" w:space="0" w:color="000000"/>
              <w:right w:val="single" w:sz="8" w:space="0" w:color="000000"/>
            </w:tcBorders>
            <w:shd w:val="clear" w:color="auto" w:fill="auto"/>
            <w:hideMark/>
          </w:tcPr>
          <w:p w14:paraId="138A8463"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310 buah</w:t>
            </w:r>
          </w:p>
        </w:tc>
        <w:tc>
          <w:tcPr>
            <w:tcW w:w="877" w:type="dxa"/>
            <w:tcBorders>
              <w:top w:val="single" w:sz="8" w:space="0" w:color="000000"/>
              <w:left w:val="nil"/>
              <w:bottom w:val="single" w:sz="8" w:space="0" w:color="000000"/>
              <w:right w:val="single" w:sz="8" w:space="0" w:color="000000"/>
            </w:tcBorders>
            <w:shd w:val="clear" w:color="auto" w:fill="auto"/>
            <w:hideMark/>
          </w:tcPr>
          <w:p w14:paraId="4405842F"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single" w:sz="8" w:space="0" w:color="000000"/>
              <w:left w:val="nil"/>
              <w:bottom w:val="single" w:sz="8" w:space="0" w:color="000000"/>
              <w:right w:val="single" w:sz="8" w:space="0" w:color="000000"/>
            </w:tcBorders>
            <w:shd w:val="clear" w:color="auto" w:fill="auto"/>
            <w:hideMark/>
          </w:tcPr>
          <w:p w14:paraId="22ACDE16"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190 buah</w:t>
            </w:r>
          </w:p>
        </w:tc>
        <w:tc>
          <w:tcPr>
            <w:tcW w:w="1054" w:type="dxa"/>
            <w:tcBorders>
              <w:top w:val="single" w:sz="8" w:space="0" w:color="000000"/>
              <w:left w:val="nil"/>
              <w:bottom w:val="single" w:sz="8" w:space="0" w:color="000000"/>
              <w:right w:val="single" w:sz="8" w:space="0" w:color="000000"/>
            </w:tcBorders>
            <w:shd w:val="clear" w:color="auto" w:fill="auto"/>
            <w:hideMark/>
          </w:tcPr>
          <w:p w14:paraId="5CD0B1C1"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620 buah</w:t>
            </w:r>
          </w:p>
        </w:tc>
        <w:tc>
          <w:tcPr>
            <w:tcW w:w="719" w:type="dxa"/>
            <w:tcBorders>
              <w:top w:val="single" w:sz="8" w:space="0" w:color="000000"/>
              <w:left w:val="nil"/>
              <w:bottom w:val="single" w:sz="8" w:space="0" w:color="000000"/>
              <w:right w:val="single" w:sz="8" w:space="0" w:color="000000"/>
            </w:tcBorders>
            <w:shd w:val="clear" w:color="auto" w:fill="auto"/>
            <w:hideMark/>
          </w:tcPr>
          <w:p w14:paraId="4D40290E" w14:textId="77777777" w:rsidR="00EF4EF9" w:rsidRPr="000902BF" w:rsidRDefault="00EF4EF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660ABFF6" w14:textId="77777777" w:rsidTr="00637490">
        <w:trPr>
          <w:trHeight w:val="1410"/>
        </w:trPr>
        <w:tc>
          <w:tcPr>
            <w:tcW w:w="311" w:type="dxa"/>
            <w:tcBorders>
              <w:top w:val="nil"/>
              <w:left w:val="single" w:sz="8" w:space="0" w:color="000000"/>
              <w:bottom w:val="single" w:sz="8" w:space="0" w:color="000000"/>
              <w:right w:val="single" w:sz="8" w:space="0" w:color="000000"/>
            </w:tcBorders>
            <w:shd w:val="clear" w:color="auto" w:fill="auto"/>
            <w:hideMark/>
          </w:tcPr>
          <w:p w14:paraId="46519833" w14:textId="77777777" w:rsidR="00535D97" w:rsidRPr="000902BF" w:rsidRDefault="00535D97"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single" w:sz="4" w:space="0" w:color="auto"/>
              <w:left w:val="nil"/>
              <w:bottom w:val="single" w:sz="8" w:space="0" w:color="000000"/>
              <w:right w:val="single" w:sz="8" w:space="0" w:color="000000"/>
            </w:tcBorders>
            <w:shd w:val="clear" w:color="auto" w:fill="auto"/>
            <w:hideMark/>
          </w:tcPr>
          <w:p w14:paraId="4348A62F" w14:textId="77777777" w:rsidR="00535D97" w:rsidRPr="000902BF" w:rsidRDefault="00535D97"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single" w:sz="4" w:space="0" w:color="auto"/>
              <w:left w:val="nil"/>
              <w:bottom w:val="single" w:sz="8" w:space="0" w:color="000000"/>
              <w:right w:val="single" w:sz="8" w:space="0" w:color="000000"/>
            </w:tcBorders>
            <w:shd w:val="clear" w:color="auto" w:fill="auto"/>
            <w:hideMark/>
          </w:tcPr>
          <w:p w14:paraId="551C21C1" w14:textId="77777777" w:rsidR="00535D97" w:rsidRPr="000902BF" w:rsidRDefault="00535D97"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4" w:space="0" w:color="auto"/>
              <w:left w:val="nil"/>
              <w:bottom w:val="nil"/>
              <w:right w:val="single" w:sz="8" w:space="0" w:color="000000"/>
            </w:tcBorders>
            <w:shd w:val="clear" w:color="auto" w:fill="auto"/>
            <w:hideMark/>
          </w:tcPr>
          <w:p w14:paraId="3347CA4C" w14:textId="77777777" w:rsidR="00535D97" w:rsidRPr="000902BF" w:rsidRDefault="00535D97"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single" w:sz="4" w:space="0" w:color="auto"/>
              <w:left w:val="nil"/>
              <w:bottom w:val="single" w:sz="8" w:space="0" w:color="000000"/>
              <w:right w:val="single" w:sz="8" w:space="0" w:color="000000"/>
            </w:tcBorders>
            <w:shd w:val="clear" w:color="auto" w:fill="auto"/>
            <w:hideMark/>
          </w:tcPr>
          <w:p w14:paraId="64288FA3" w14:textId="77777777" w:rsidR="00535D97" w:rsidRPr="000902BF" w:rsidRDefault="00535D97"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19</w:t>
            </w:r>
          </w:p>
        </w:tc>
        <w:tc>
          <w:tcPr>
            <w:tcW w:w="607" w:type="dxa"/>
            <w:tcBorders>
              <w:top w:val="single" w:sz="4" w:space="0" w:color="auto"/>
              <w:left w:val="nil"/>
              <w:bottom w:val="single" w:sz="8" w:space="0" w:color="000000"/>
              <w:right w:val="single" w:sz="8" w:space="0" w:color="000000"/>
            </w:tcBorders>
            <w:shd w:val="clear" w:color="auto" w:fill="auto"/>
            <w:hideMark/>
          </w:tcPr>
          <w:p w14:paraId="031B4BBE" w14:textId="77777777" w:rsidR="00535D97" w:rsidRPr="000902BF" w:rsidRDefault="00535D97" w:rsidP="000655FC">
            <w:pPr>
              <w:spacing w:line="288" w:lineRule="auto"/>
              <w:jc w:val="center"/>
              <w:rPr>
                <w:rFonts w:ascii="Bookman Old Style" w:hAnsi="Bookman Old Style"/>
                <w:color w:val="000000"/>
                <w:sz w:val="16"/>
                <w:szCs w:val="16"/>
              </w:rPr>
            </w:pPr>
          </w:p>
        </w:tc>
        <w:tc>
          <w:tcPr>
            <w:tcW w:w="2372" w:type="dxa"/>
            <w:tcBorders>
              <w:top w:val="nil"/>
              <w:left w:val="nil"/>
              <w:bottom w:val="single" w:sz="8" w:space="0" w:color="000000"/>
              <w:right w:val="single" w:sz="8" w:space="0" w:color="000000"/>
            </w:tcBorders>
            <w:shd w:val="clear" w:color="auto" w:fill="auto"/>
            <w:hideMark/>
          </w:tcPr>
          <w:p w14:paraId="49355E3D" w14:textId="77777777" w:rsidR="00535D97" w:rsidRPr="000902BF" w:rsidRDefault="00535D97"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Program Pembinaan Koperasi</w:t>
            </w:r>
          </w:p>
        </w:tc>
        <w:tc>
          <w:tcPr>
            <w:tcW w:w="2372" w:type="dxa"/>
            <w:tcBorders>
              <w:top w:val="nil"/>
              <w:left w:val="nil"/>
              <w:bottom w:val="single" w:sz="8" w:space="0" w:color="000000"/>
              <w:right w:val="single" w:sz="8" w:space="0" w:color="000000"/>
            </w:tcBorders>
            <w:shd w:val="clear" w:color="auto" w:fill="auto"/>
            <w:hideMark/>
          </w:tcPr>
          <w:p w14:paraId="1F6D1611" w14:textId="77777777" w:rsidR="00535D97" w:rsidRPr="000902BF" w:rsidRDefault="00FF2FAB"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Persentase koperasi aktif</w:t>
            </w:r>
          </w:p>
        </w:tc>
        <w:tc>
          <w:tcPr>
            <w:tcW w:w="1029" w:type="dxa"/>
            <w:tcBorders>
              <w:top w:val="nil"/>
              <w:left w:val="nil"/>
              <w:bottom w:val="single" w:sz="8" w:space="0" w:color="000000"/>
              <w:right w:val="single" w:sz="8" w:space="0" w:color="000000"/>
            </w:tcBorders>
            <w:shd w:val="clear" w:color="auto" w:fill="auto"/>
            <w:hideMark/>
          </w:tcPr>
          <w:p w14:paraId="36F454BB" w14:textId="77777777" w:rsidR="00535D97" w:rsidRPr="000902BF" w:rsidRDefault="00FF2FA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79,85%</w:t>
            </w:r>
          </w:p>
        </w:tc>
        <w:tc>
          <w:tcPr>
            <w:tcW w:w="1029" w:type="dxa"/>
            <w:tcBorders>
              <w:top w:val="nil"/>
              <w:left w:val="nil"/>
              <w:bottom w:val="single" w:sz="8" w:space="0" w:color="000000"/>
              <w:right w:val="single" w:sz="8" w:space="0" w:color="000000"/>
            </w:tcBorders>
            <w:shd w:val="clear" w:color="auto" w:fill="auto"/>
            <w:hideMark/>
          </w:tcPr>
          <w:p w14:paraId="56635982" w14:textId="77777777" w:rsidR="00535D97" w:rsidRPr="000902BF" w:rsidRDefault="00535D97"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95.428 liter BBM dan 525 botol minyak pelumas</w:t>
            </w:r>
          </w:p>
        </w:tc>
        <w:tc>
          <w:tcPr>
            <w:tcW w:w="1029" w:type="dxa"/>
            <w:tcBorders>
              <w:top w:val="nil"/>
              <w:left w:val="nil"/>
              <w:bottom w:val="single" w:sz="8" w:space="0" w:color="000000"/>
              <w:right w:val="single" w:sz="8" w:space="0" w:color="000000"/>
            </w:tcBorders>
            <w:shd w:val="clear" w:color="auto" w:fill="auto"/>
            <w:hideMark/>
          </w:tcPr>
          <w:p w14:paraId="3C6DA652" w14:textId="77777777" w:rsidR="00535D97" w:rsidRPr="000902BF" w:rsidRDefault="00535D97"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98.100 liter BBM dan 511 botol minyak pelumas</w:t>
            </w:r>
          </w:p>
        </w:tc>
        <w:tc>
          <w:tcPr>
            <w:tcW w:w="1029" w:type="dxa"/>
            <w:tcBorders>
              <w:top w:val="nil"/>
              <w:left w:val="nil"/>
              <w:bottom w:val="single" w:sz="8" w:space="0" w:color="000000"/>
              <w:right w:val="single" w:sz="8" w:space="0" w:color="000000"/>
            </w:tcBorders>
            <w:shd w:val="clear" w:color="auto" w:fill="auto"/>
            <w:hideMark/>
          </w:tcPr>
          <w:p w14:paraId="55926650" w14:textId="77777777" w:rsidR="00535D97" w:rsidRPr="000902BF" w:rsidRDefault="00535D97"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90.730 liter BBM dan 511 botol minyak pelumas</w:t>
            </w:r>
          </w:p>
        </w:tc>
        <w:tc>
          <w:tcPr>
            <w:tcW w:w="877" w:type="dxa"/>
            <w:tcBorders>
              <w:top w:val="nil"/>
              <w:left w:val="nil"/>
              <w:bottom w:val="single" w:sz="8" w:space="0" w:color="000000"/>
              <w:right w:val="single" w:sz="8" w:space="0" w:color="000000"/>
            </w:tcBorders>
            <w:shd w:val="clear" w:color="auto" w:fill="auto"/>
            <w:hideMark/>
          </w:tcPr>
          <w:p w14:paraId="6C6BF2B0" w14:textId="77777777" w:rsidR="00535D97" w:rsidRPr="000902BF" w:rsidRDefault="00535D97"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92.49%</w:t>
            </w:r>
          </w:p>
        </w:tc>
        <w:tc>
          <w:tcPr>
            <w:tcW w:w="1020" w:type="dxa"/>
            <w:tcBorders>
              <w:top w:val="nil"/>
              <w:left w:val="nil"/>
              <w:bottom w:val="single" w:sz="8" w:space="0" w:color="000000"/>
              <w:right w:val="single" w:sz="8" w:space="0" w:color="000000"/>
            </w:tcBorders>
            <w:shd w:val="clear" w:color="auto" w:fill="auto"/>
            <w:hideMark/>
          </w:tcPr>
          <w:p w14:paraId="044A2BCC" w14:textId="77777777" w:rsidR="00535D97" w:rsidRPr="000902BF" w:rsidRDefault="00535D97"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77.100 liter BBM dan 480 botol minyak pelumas</w:t>
            </w:r>
          </w:p>
        </w:tc>
        <w:tc>
          <w:tcPr>
            <w:tcW w:w="1054" w:type="dxa"/>
            <w:tcBorders>
              <w:top w:val="nil"/>
              <w:left w:val="nil"/>
              <w:bottom w:val="single" w:sz="8" w:space="0" w:color="000000"/>
              <w:right w:val="single" w:sz="8" w:space="0" w:color="000000"/>
            </w:tcBorders>
            <w:shd w:val="clear" w:color="auto" w:fill="auto"/>
            <w:hideMark/>
          </w:tcPr>
          <w:p w14:paraId="2C7EED47" w14:textId="77777777" w:rsidR="00535D97" w:rsidRPr="000902BF" w:rsidRDefault="00535D97"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263.258 liter BBM dan 1.515botol minyak pelumas</w:t>
            </w:r>
          </w:p>
        </w:tc>
        <w:tc>
          <w:tcPr>
            <w:tcW w:w="719" w:type="dxa"/>
            <w:tcBorders>
              <w:top w:val="nil"/>
              <w:left w:val="nil"/>
              <w:bottom w:val="single" w:sz="8" w:space="0" w:color="000000"/>
              <w:right w:val="single" w:sz="8" w:space="0" w:color="000000"/>
            </w:tcBorders>
            <w:shd w:val="clear" w:color="auto" w:fill="auto"/>
            <w:hideMark/>
          </w:tcPr>
          <w:p w14:paraId="1C61912A" w14:textId="77777777" w:rsidR="00535D97" w:rsidRPr="000902BF" w:rsidRDefault="00535D97"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075CEDD7" w14:textId="77777777" w:rsidTr="00885CB6">
        <w:trPr>
          <w:trHeight w:val="828"/>
        </w:trPr>
        <w:tc>
          <w:tcPr>
            <w:tcW w:w="311" w:type="dxa"/>
            <w:tcBorders>
              <w:top w:val="nil"/>
              <w:left w:val="single" w:sz="8" w:space="0" w:color="000000"/>
              <w:bottom w:val="single" w:sz="8" w:space="0" w:color="000000"/>
              <w:right w:val="single" w:sz="8" w:space="0" w:color="000000"/>
            </w:tcBorders>
            <w:shd w:val="clear" w:color="auto" w:fill="auto"/>
            <w:hideMark/>
          </w:tcPr>
          <w:p w14:paraId="45733A0D" w14:textId="77777777" w:rsidR="00FF2FAB" w:rsidRPr="000902BF" w:rsidRDefault="00FF2FAB"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7086DDF6" w14:textId="77777777" w:rsidR="00FF2FAB" w:rsidRPr="000902BF" w:rsidRDefault="00FF2FAB"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00FE0D06" w14:textId="77777777" w:rsidR="00FF2FAB" w:rsidRPr="000902BF" w:rsidRDefault="00FF2FAB"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8" w:space="0" w:color="000000"/>
              <w:left w:val="nil"/>
              <w:bottom w:val="single" w:sz="8" w:space="0" w:color="000000"/>
              <w:right w:val="single" w:sz="8" w:space="0" w:color="000000"/>
            </w:tcBorders>
            <w:shd w:val="clear" w:color="auto" w:fill="auto"/>
            <w:hideMark/>
          </w:tcPr>
          <w:p w14:paraId="2D464CF6" w14:textId="77777777" w:rsidR="00FF2FAB" w:rsidRPr="000902BF" w:rsidRDefault="00FF2FAB"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7D035288" w14:textId="77777777" w:rsidR="00FF2FAB" w:rsidRPr="000902BF" w:rsidRDefault="00FF2FAB"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19</w:t>
            </w:r>
          </w:p>
        </w:tc>
        <w:tc>
          <w:tcPr>
            <w:tcW w:w="607" w:type="dxa"/>
            <w:tcBorders>
              <w:top w:val="nil"/>
              <w:left w:val="nil"/>
              <w:bottom w:val="single" w:sz="8" w:space="0" w:color="000000"/>
              <w:right w:val="single" w:sz="8" w:space="0" w:color="000000"/>
            </w:tcBorders>
            <w:shd w:val="clear" w:color="auto" w:fill="auto"/>
            <w:hideMark/>
          </w:tcPr>
          <w:p w14:paraId="03821698" w14:textId="77777777" w:rsidR="00FF2FAB" w:rsidRPr="000902BF" w:rsidRDefault="00AE5DA8"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006</w:t>
            </w:r>
            <w:r w:rsidR="00FF2FAB" w:rsidRPr="000902BF">
              <w:rPr>
                <w:rFonts w:ascii="Bookman Old Style" w:hAnsi="Bookman Old Style"/>
                <w:bCs/>
                <w:color w:val="000000"/>
                <w:sz w:val="16"/>
                <w:szCs w:val="16"/>
              </w:rPr>
              <w:t> </w:t>
            </w:r>
          </w:p>
        </w:tc>
        <w:tc>
          <w:tcPr>
            <w:tcW w:w="2372" w:type="dxa"/>
            <w:tcBorders>
              <w:top w:val="nil"/>
              <w:left w:val="nil"/>
              <w:bottom w:val="single" w:sz="8" w:space="0" w:color="000000"/>
              <w:right w:val="single" w:sz="8" w:space="0" w:color="000000"/>
            </w:tcBorders>
            <w:shd w:val="clear" w:color="auto" w:fill="auto"/>
            <w:hideMark/>
          </w:tcPr>
          <w:p w14:paraId="30A985BC" w14:textId="77777777" w:rsidR="00FF2FAB" w:rsidRPr="000902BF" w:rsidRDefault="00AE5DA8" w:rsidP="000655FC">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Fasilitasi Klinik Koperasi</w:t>
            </w:r>
          </w:p>
        </w:tc>
        <w:tc>
          <w:tcPr>
            <w:tcW w:w="2372" w:type="dxa"/>
            <w:tcBorders>
              <w:top w:val="nil"/>
              <w:left w:val="nil"/>
              <w:bottom w:val="single" w:sz="8" w:space="0" w:color="000000"/>
              <w:right w:val="single" w:sz="8" w:space="0" w:color="000000"/>
            </w:tcBorders>
            <w:shd w:val="clear" w:color="auto" w:fill="auto"/>
            <w:hideMark/>
          </w:tcPr>
          <w:p w14:paraId="727C3FD5" w14:textId="77777777" w:rsidR="00FF2FAB" w:rsidRPr="000902BF" w:rsidRDefault="004B5DBC" w:rsidP="000655FC">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Jumlah pengurus/ pengawas/pengelola/ anggota koperasi yang melakukan konsultasi</w:t>
            </w:r>
          </w:p>
        </w:tc>
        <w:tc>
          <w:tcPr>
            <w:tcW w:w="1029" w:type="dxa"/>
            <w:tcBorders>
              <w:top w:val="nil"/>
              <w:left w:val="nil"/>
              <w:bottom w:val="single" w:sz="8" w:space="0" w:color="000000"/>
              <w:right w:val="single" w:sz="8" w:space="0" w:color="000000"/>
            </w:tcBorders>
            <w:shd w:val="clear" w:color="auto" w:fill="auto"/>
            <w:hideMark/>
          </w:tcPr>
          <w:p w14:paraId="23A9B39C" w14:textId="77777777" w:rsidR="00FF2FAB" w:rsidRPr="000902BF" w:rsidRDefault="004B5DBC"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330 orang</w:t>
            </w:r>
          </w:p>
        </w:tc>
        <w:tc>
          <w:tcPr>
            <w:tcW w:w="1029" w:type="dxa"/>
            <w:tcBorders>
              <w:top w:val="nil"/>
              <w:left w:val="nil"/>
              <w:bottom w:val="single" w:sz="8" w:space="0" w:color="000000"/>
              <w:right w:val="single" w:sz="8" w:space="0" w:color="000000"/>
            </w:tcBorders>
            <w:shd w:val="clear" w:color="auto" w:fill="auto"/>
            <w:hideMark/>
          </w:tcPr>
          <w:p w14:paraId="405C2A6F" w14:textId="77777777" w:rsidR="00FF2FAB" w:rsidRPr="000902BF" w:rsidRDefault="00FF2FA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24.73%</w:t>
            </w:r>
          </w:p>
        </w:tc>
        <w:tc>
          <w:tcPr>
            <w:tcW w:w="1029" w:type="dxa"/>
            <w:tcBorders>
              <w:top w:val="nil"/>
              <w:left w:val="nil"/>
              <w:bottom w:val="single" w:sz="8" w:space="0" w:color="000000"/>
              <w:right w:val="single" w:sz="8" w:space="0" w:color="000000"/>
            </w:tcBorders>
            <w:shd w:val="clear" w:color="auto" w:fill="auto"/>
            <w:hideMark/>
          </w:tcPr>
          <w:p w14:paraId="2AD4B818" w14:textId="77777777" w:rsidR="00FF2FAB" w:rsidRPr="000902BF" w:rsidRDefault="00FF2FA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26.67%</w:t>
            </w:r>
          </w:p>
        </w:tc>
        <w:tc>
          <w:tcPr>
            <w:tcW w:w="1029" w:type="dxa"/>
            <w:tcBorders>
              <w:top w:val="nil"/>
              <w:left w:val="nil"/>
              <w:bottom w:val="single" w:sz="8" w:space="0" w:color="000000"/>
              <w:right w:val="single" w:sz="8" w:space="0" w:color="000000"/>
            </w:tcBorders>
            <w:shd w:val="clear" w:color="auto" w:fill="auto"/>
            <w:hideMark/>
          </w:tcPr>
          <w:p w14:paraId="3DA74D68" w14:textId="77777777" w:rsidR="00FF2FAB" w:rsidRPr="000902BF" w:rsidRDefault="00FF2FA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25,64%</w:t>
            </w:r>
          </w:p>
        </w:tc>
        <w:tc>
          <w:tcPr>
            <w:tcW w:w="877" w:type="dxa"/>
            <w:tcBorders>
              <w:top w:val="nil"/>
              <w:left w:val="nil"/>
              <w:bottom w:val="single" w:sz="8" w:space="0" w:color="000000"/>
              <w:right w:val="single" w:sz="8" w:space="0" w:color="000000"/>
            </w:tcBorders>
            <w:shd w:val="clear" w:color="auto" w:fill="auto"/>
            <w:hideMark/>
          </w:tcPr>
          <w:p w14:paraId="56515CB5" w14:textId="77777777" w:rsidR="00FF2FAB" w:rsidRPr="000902BF" w:rsidRDefault="00FF2FA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96.14%</w:t>
            </w:r>
          </w:p>
        </w:tc>
        <w:tc>
          <w:tcPr>
            <w:tcW w:w="1020" w:type="dxa"/>
            <w:tcBorders>
              <w:top w:val="nil"/>
              <w:left w:val="nil"/>
              <w:bottom w:val="single" w:sz="8" w:space="0" w:color="000000"/>
              <w:right w:val="single" w:sz="8" w:space="0" w:color="000000"/>
            </w:tcBorders>
            <w:shd w:val="clear" w:color="auto" w:fill="auto"/>
            <w:hideMark/>
          </w:tcPr>
          <w:p w14:paraId="0A5E6200" w14:textId="77777777" w:rsidR="00FF2FAB" w:rsidRPr="000902BF" w:rsidRDefault="00FF2FA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50%</w:t>
            </w:r>
          </w:p>
        </w:tc>
        <w:tc>
          <w:tcPr>
            <w:tcW w:w="1054" w:type="dxa"/>
            <w:tcBorders>
              <w:top w:val="nil"/>
              <w:left w:val="nil"/>
              <w:bottom w:val="single" w:sz="8" w:space="0" w:color="000000"/>
              <w:right w:val="single" w:sz="8" w:space="0" w:color="000000"/>
            </w:tcBorders>
            <w:shd w:val="clear" w:color="auto" w:fill="auto"/>
            <w:hideMark/>
          </w:tcPr>
          <w:p w14:paraId="61E25019" w14:textId="77777777" w:rsidR="00FF2FAB" w:rsidRPr="000902BF" w:rsidRDefault="00FF2FA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55,37%</w:t>
            </w:r>
          </w:p>
        </w:tc>
        <w:tc>
          <w:tcPr>
            <w:tcW w:w="719" w:type="dxa"/>
            <w:tcBorders>
              <w:top w:val="nil"/>
              <w:left w:val="nil"/>
              <w:bottom w:val="single" w:sz="8" w:space="0" w:color="000000"/>
              <w:right w:val="single" w:sz="8" w:space="0" w:color="000000"/>
            </w:tcBorders>
            <w:shd w:val="clear" w:color="auto" w:fill="auto"/>
            <w:hideMark/>
          </w:tcPr>
          <w:p w14:paraId="4227AE77" w14:textId="77777777" w:rsidR="00FF2FAB" w:rsidRPr="000902BF" w:rsidRDefault="00FF2FA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111%</w:t>
            </w:r>
          </w:p>
        </w:tc>
      </w:tr>
      <w:tr w:rsidR="00ED0D72" w:rsidRPr="000902BF" w14:paraId="6744C81A" w14:textId="77777777" w:rsidTr="005471AE">
        <w:trPr>
          <w:trHeight w:val="527"/>
        </w:trPr>
        <w:tc>
          <w:tcPr>
            <w:tcW w:w="311" w:type="dxa"/>
            <w:tcBorders>
              <w:top w:val="nil"/>
              <w:left w:val="single" w:sz="8" w:space="0" w:color="000000"/>
              <w:bottom w:val="single" w:sz="8" w:space="0" w:color="000000"/>
              <w:right w:val="single" w:sz="8" w:space="0" w:color="000000"/>
            </w:tcBorders>
            <w:shd w:val="clear" w:color="auto" w:fill="auto"/>
            <w:hideMark/>
          </w:tcPr>
          <w:p w14:paraId="131D0615" w14:textId="77777777" w:rsidR="00FF2FAB" w:rsidRPr="000902BF" w:rsidRDefault="00FF2FAB"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5B7F1736" w14:textId="77777777" w:rsidR="00FF2FAB" w:rsidRPr="000902BF" w:rsidRDefault="00FF2FAB"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35AA6CAD" w14:textId="77777777" w:rsidR="00FF2FAB" w:rsidRPr="000902BF" w:rsidRDefault="00FF2FAB"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6617FE90" w14:textId="77777777" w:rsidR="00FF2FAB" w:rsidRPr="000902BF" w:rsidRDefault="00FF2FAB"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418DD2B9" w14:textId="77777777" w:rsidR="00FF2FAB" w:rsidRPr="000902BF" w:rsidRDefault="00FF2FAB"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19</w:t>
            </w:r>
          </w:p>
        </w:tc>
        <w:tc>
          <w:tcPr>
            <w:tcW w:w="607" w:type="dxa"/>
            <w:tcBorders>
              <w:top w:val="nil"/>
              <w:left w:val="nil"/>
              <w:bottom w:val="single" w:sz="8" w:space="0" w:color="000000"/>
              <w:right w:val="single" w:sz="8" w:space="0" w:color="000000"/>
            </w:tcBorders>
            <w:shd w:val="clear" w:color="auto" w:fill="auto"/>
            <w:hideMark/>
          </w:tcPr>
          <w:p w14:paraId="78D9D912" w14:textId="77777777" w:rsidR="00FF2FAB" w:rsidRPr="000902BF" w:rsidRDefault="00FF2FAB" w:rsidP="00AE5DA8">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r w:rsidR="00AE5DA8" w:rsidRPr="000902BF">
              <w:rPr>
                <w:rFonts w:ascii="Bookman Old Style" w:hAnsi="Bookman Old Style"/>
                <w:color w:val="000000"/>
                <w:sz w:val="16"/>
                <w:szCs w:val="16"/>
              </w:rPr>
              <w:t>10</w:t>
            </w:r>
          </w:p>
        </w:tc>
        <w:tc>
          <w:tcPr>
            <w:tcW w:w="2372" w:type="dxa"/>
            <w:tcBorders>
              <w:top w:val="nil"/>
              <w:left w:val="nil"/>
              <w:bottom w:val="single" w:sz="8" w:space="0" w:color="000000"/>
              <w:right w:val="single" w:sz="8" w:space="0" w:color="000000"/>
            </w:tcBorders>
            <w:shd w:val="clear" w:color="auto" w:fill="auto"/>
            <w:hideMark/>
          </w:tcPr>
          <w:p w14:paraId="58698DE2" w14:textId="77777777" w:rsidR="00FF2FAB" w:rsidRPr="000902BF" w:rsidRDefault="00AE5DA8"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Pembinaan Kepatuhan KSP/USP Koperasi</w:t>
            </w:r>
          </w:p>
        </w:tc>
        <w:tc>
          <w:tcPr>
            <w:tcW w:w="2372" w:type="dxa"/>
            <w:tcBorders>
              <w:top w:val="nil"/>
              <w:left w:val="nil"/>
              <w:bottom w:val="single" w:sz="8" w:space="0" w:color="000000"/>
              <w:right w:val="single" w:sz="8" w:space="0" w:color="000000"/>
            </w:tcBorders>
            <w:shd w:val="clear" w:color="auto" w:fill="auto"/>
            <w:hideMark/>
          </w:tcPr>
          <w:p w14:paraId="64750B2A" w14:textId="77777777" w:rsidR="00FF2FAB" w:rsidRPr="000902BF" w:rsidRDefault="00FF2FAB" w:rsidP="005471AE">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5471AE" w:rsidRPr="000902BF">
              <w:rPr>
                <w:rFonts w:ascii="Bookman Old Style" w:hAnsi="Bookman Old Style"/>
                <w:color w:val="000000"/>
                <w:sz w:val="16"/>
                <w:szCs w:val="16"/>
              </w:rPr>
              <w:t>koperasi yang patuh</w:t>
            </w:r>
          </w:p>
        </w:tc>
        <w:tc>
          <w:tcPr>
            <w:tcW w:w="1029" w:type="dxa"/>
            <w:tcBorders>
              <w:top w:val="nil"/>
              <w:left w:val="nil"/>
              <w:bottom w:val="single" w:sz="8" w:space="0" w:color="000000"/>
              <w:right w:val="single" w:sz="8" w:space="0" w:color="000000"/>
            </w:tcBorders>
            <w:shd w:val="clear" w:color="auto" w:fill="auto"/>
            <w:hideMark/>
          </w:tcPr>
          <w:p w14:paraId="793A31F5" w14:textId="77777777" w:rsidR="00FF2FAB" w:rsidRPr="000902BF" w:rsidRDefault="005471AE"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90 koperasi</w:t>
            </w:r>
          </w:p>
        </w:tc>
        <w:tc>
          <w:tcPr>
            <w:tcW w:w="1029" w:type="dxa"/>
            <w:tcBorders>
              <w:top w:val="nil"/>
              <w:left w:val="nil"/>
              <w:bottom w:val="single" w:sz="8" w:space="0" w:color="000000"/>
              <w:right w:val="single" w:sz="8" w:space="0" w:color="000000"/>
            </w:tcBorders>
            <w:shd w:val="clear" w:color="auto" w:fill="auto"/>
            <w:hideMark/>
          </w:tcPr>
          <w:p w14:paraId="489B6CD4" w14:textId="77777777" w:rsidR="00FF2FAB" w:rsidRPr="000902BF" w:rsidRDefault="00FF2FA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105 peserta</w:t>
            </w:r>
          </w:p>
        </w:tc>
        <w:tc>
          <w:tcPr>
            <w:tcW w:w="1029" w:type="dxa"/>
            <w:tcBorders>
              <w:top w:val="nil"/>
              <w:left w:val="nil"/>
              <w:bottom w:val="single" w:sz="8" w:space="0" w:color="000000"/>
              <w:right w:val="single" w:sz="8" w:space="0" w:color="000000"/>
            </w:tcBorders>
            <w:shd w:val="clear" w:color="auto" w:fill="auto"/>
            <w:hideMark/>
          </w:tcPr>
          <w:p w14:paraId="0DAADF5B" w14:textId="77777777" w:rsidR="00FF2FAB" w:rsidRPr="000902BF" w:rsidRDefault="00FF2FA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50 peserta</w:t>
            </w:r>
          </w:p>
        </w:tc>
        <w:tc>
          <w:tcPr>
            <w:tcW w:w="1029" w:type="dxa"/>
            <w:tcBorders>
              <w:top w:val="nil"/>
              <w:left w:val="nil"/>
              <w:bottom w:val="single" w:sz="8" w:space="0" w:color="000000"/>
              <w:right w:val="single" w:sz="8" w:space="0" w:color="000000"/>
            </w:tcBorders>
            <w:shd w:val="clear" w:color="auto" w:fill="auto"/>
            <w:hideMark/>
          </w:tcPr>
          <w:p w14:paraId="6F474D78" w14:textId="77777777" w:rsidR="00FF2FAB" w:rsidRPr="000902BF" w:rsidRDefault="00FF2FA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50 peserta</w:t>
            </w:r>
          </w:p>
        </w:tc>
        <w:tc>
          <w:tcPr>
            <w:tcW w:w="877" w:type="dxa"/>
            <w:tcBorders>
              <w:top w:val="nil"/>
              <w:left w:val="nil"/>
              <w:bottom w:val="single" w:sz="8" w:space="0" w:color="000000"/>
              <w:right w:val="single" w:sz="8" w:space="0" w:color="000000"/>
            </w:tcBorders>
            <w:shd w:val="clear" w:color="auto" w:fill="auto"/>
            <w:hideMark/>
          </w:tcPr>
          <w:p w14:paraId="1D73E344" w14:textId="77777777" w:rsidR="00FF2FAB" w:rsidRPr="000902BF" w:rsidRDefault="00FF2FA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01E2661F" w14:textId="77777777" w:rsidR="00FF2FAB" w:rsidRPr="000902BF" w:rsidRDefault="00FF2FA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75 peserta</w:t>
            </w:r>
          </w:p>
        </w:tc>
        <w:tc>
          <w:tcPr>
            <w:tcW w:w="1054" w:type="dxa"/>
            <w:tcBorders>
              <w:top w:val="nil"/>
              <w:left w:val="nil"/>
              <w:bottom w:val="single" w:sz="8" w:space="0" w:color="000000"/>
              <w:right w:val="single" w:sz="8" w:space="0" w:color="000000"/>
            </w:tcBorders>
            <w:shd w:val="clear" w:color="auto" w:fill="auto"/>
            <w:hideMark/>
          </w:tcPr>
          <w:p w14:paraId="65747280" w14:textId="77777777" w:rsidR="00FF2FAB" w:rsidRPr="000902BF" w:rsidRDefault="00FF2FA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230 peserta</w:t>
            </w:r>
          </w:p>
        </w:tc>
        <w:tc>
          <w:tcPr>
            <w:tcW w:w="719" w:type="dxa"/>
            <w:tcBorders>
              <w:top w:val="nil"/>
              <w:left w:val="nil"/>
              <w:bottom w:val="single" w:sz="8" w:space="0" w:color="000000"/>
              <w:right w:val="single" w:sz="8" w:space="0" w:color="000000"/>
            </w:tcBorders>
            <w:shd w:val="clear" w:color="auto" w:fill="auto"/>
            <w:hideMark/>
          </w:tcPr>
          <w:p w14:paraId="3F597E08" w14:textId="77777777" w:rsidR="00FF2FAB" w:rsidRPr="000902BF" w:rsidRDefault="00FF2FA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62FD03BA" w14:textId="77777777" w:rsidTr="00AE5DA8">
        <w:trPr>
          <w:trHeight w:val="700"/>
        </w:trPr>
        <w:tc>
          <w:tcPr>
            <w:tcW w:w="311" w:type="dxa"/>
            <w:tcBorders>
              <w:top w:val="nil"/>
              <w:left w:val="single" w:sz="8" w:space="0" w:color="000000"/>
              <w:bottom w:val="single" w:sz="8" w:space="0" w:color="000000"/>
              <w:right w:val="single" w:sz="8" w:space="0" w:color="000000"/>
            </w:tcBorders>
            <w:shd w:val="clear" w:color="auto" w:fill="auto"/>
          </w:tcPr>
          <w:p w14:paraId="54BD8D6C" w14:textId="77777777" w:rsidR="00AE5DA8" w:rsidRPr="000902BF" w:rsidRDefault="00AE5DA8"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tcPr>
          <w:p w14:paraId="06E74B5E" w14:textId="77777777" w:rsidR="00AE5DA8" w:rsidRPr="000902BF" w:rsidRDefault="00AE5DA8"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tcPr>
          <w:p w14:paraId="72431489" w14:textId="77777777" w:rsidR="00AE5DA8" w:rsidRPr="000902BF" w:rsidRDefault="00AE5DA8"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tcPr>
          <w:p w14:paraId="1277BF3D" w14:textId="77777777" w:rsidR="00AE5DA8" w:rsidRPr="000902BF" w:rsidRDefault="00AE5DA8"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tcPr>
          <w:p w14:paraId="16F03731" w14:textId="77777777" w:rsidR="00AE5DA8" w:rsidRPr="000902BF" w:rsidRDefault="00AE5DA8"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19</w:t>
            </w:r>
          </w:p>
        </w:tc>
        <w:tc>
          <w:tcPr>
            <w:tcW w:w="607" w:type="dxa"/>
            <w:tcBorders>
              <w:top w:val="nil"/>
              <w:left w:val="nil"/>
              <w:bottom w:val="single" w:sz="8" w:space="0" w:color="000000"/>
              <w:right w:val="single" w:sz="8" w:space="0" w:color="000000"/>
            </w:tcBorders>
            <w:shd w:val="clear" w:color="auto" w:fill="auto"/>
          </w:tcPr>
          <w:p w14:paraId="188216D7" w14:textId="77777777" w:rsidR="00AE5DA8" w:rsidRPr="000902BF" w:rsidRDefault="00AE5DA8" w:rsidP="00AE5DA8">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011</w:t>
            </w:r>
          </w:p>
        </w:tc>
        <w:tc>
          <w:tcPr>
            <w:tcW w:w="2372" w:type="dxa"/>
            <w:tcBorders>
              <w:top w:val="nil"/>
              <w:left w:val="nil"/>
              <w:bottom w:val="single" w:sz="8" w:space="0" w:color="000000"/>
              <w:right w:val="single" w:sz="8" w:space="0" w:color="000000"/>
            </w:tcBorders>
            <w:shd w:val="clear" w:color="auto" w:fill="auto"/>
          </w:tcPr>
          <w:p w14:paraId="51B2E6E2" w14:textId="77777777" w:rsidR="00AE5DA8" w:rsidRPr="000902BF" w:rsidRDefault="00AE5DA8"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Fasilitasi Pembentukan Perubahan dan Pembubaran Koperasi</w:t>
            </w:r>
          </w:p>
        </w:tc>
        <w:tc>
          <w:tcPr>
            <w:tcW w:w="2372" w:type="dxa"/>
            <w:tcBorders>
              <w:top w:val="nil"/>
              <w:left w:val="nil"/>
              <w:bottom w:val="single" w:sz="8" w:space="0" w:color="000000"/>
              <w:right w:val="single" w:sz="8" w:space="0" w:color="000000"/>
            </w:tcBorders>
            <w:shd w:val="clear" w:color="auto" w:fill="auto"/>
          </w:tcPr>
          <w:p w14:paraId="57504F75" w14:textId="77777777" w:rsidR="00AE5DA8" w:rsidRPr="000902BF" w:rsidRDefault="005471AE"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Jumlah koperasi yang difasilitasi pembentukkan, perubahan dan pembubarannya</w:t>
            </w:r>
          </w:p>
        </w:tc>
        <w:tc>
          <w:tcPr>
            <w:tcW w:w="1029" w:type="dxa"/>
            <w:tcBorders>
              <w:top w:val="nil"/>
              <w:left w:val="nil"/>
              <w:bottom w:val="single" w:sz="8" w:space="0" w:color="000000"/>
              <w:right w:val="single" w:sz="8" w:space="0" w:color="000000"/>
            </w:tcBorders>
            <w:shd w:val="clear" w:color="auto" w:fill="auto"/>
          </w:tcPr>
          <w:p w14:paraId="3F050FCC" w14:textId="77777777" w:rsidR="00AE5DA8" w:rsidRPr="000902BF" w:rsidRDefault="005471AE"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15 koperasi</w:t>
            </w:r>
          </w:p>
        </w:tc>
        <w:tc>
          <w:tcPr>
            <w:tcW w:w="1029" w:type="dxa"/>
            <w:tcBorders>
              <w:top w:val="nil"/>
              <w:left w:val="nil"/>
              <w:bottom w:val="single" w:sz="8" w:space="0" w:color="000000"/>
              <w:right w:val="single" w:sz="8" w:space="0" w:color="000000"/>
            </w:tcBorders>
            <w:shd w:val="clear" w:color="auto" w:fill="auto"/>
          </w:tcPr>
          <w:p w14:paraId="403BEC36" w14:textId="77777777" w:rsidR="00AE5DA8" w:rsidRPr="000902BF" w:rsidRDefault="00AE5DA8" w:rsidP="000655FC">
            <w:pPr>
              <w:spacing w:line="288" w:lineRule="auto"/>
              <w:jc w:val="center"/>
              <w:rPr>
                <w:rFonts w:ascii="Bookman Old Style" w:hAnsi="Bookman Old Style"/>
                <w:color w:val="000000"/>
                <w:sz w:val="16"/>
                <w:szCs w:val="16"/>
              </w:rPr>
            </w:pPr>
          </w:p>
        </w:tc>
        <w:tc>
          <w:tcPr>
            <w:tcW w:w="1029" w:type="dxa"/>
            <w:tcBorders>
              <w:top w:val="nil"/>
              <w:left w:val="nil"/>
              <w:bottom w:val="single" w:sz="8" w:space="0" w:color="000000"/>
              <w:right w:val="single" w:sz="8" w:space="0" w:color="000000"/>
            </w:tcBorders>
            <w:shd w:val="clear" w:color="auto" w:fill="auto"/>
          </w:tcPr>
          <w:p w14:paraId="55E1AB0F" w14:textId="77777777" w:rsidR="00AE5DA8" w:rsidRPr="000902BF" w:rsidRDefault="00AE5DA8" w:rsidP="000655FC">
            <w:pPr>
              <w:spacing w:line="288" w:lineRule="auto"/>
              <w:jc w:val="center"/>
              <w:rPr>
                <w:rFonts w:ascii="Bookman Old Style" w:hAnsi="Bookman Old Style"/>
                <w:color w:val="000000"/>
                <w:sz w:val="16"/>
                <w:szCs w:val="16"/>
              </w:rPr>
            </w:pPr>
          </w:p>
        </w:tc>
        <w:tc>
          <w:tcPr>
            <w:tcW w:w="1029" w:type="dxa"/>
            <w:tcBorders>
              <w:top w:val="nil"/>
              <w:left w:val="nil"/>
              <w:bottom w:val="single" w:sz="8" w:space="0" w:color="000000"/>
              <w:right w:val="single" w:sz="8" w:space="0" w:color="000000"/>
            </w:tcBorders>
            <w:shd w:val="clear" w:color="auto" w:fill="auto"/>
          </w:tcPr>
          <w:p w14:paraId="4D6C3750" w14:textId="77777777" w:rsidR="00AE5DA8" w:rsidRPr="000902BF" w:rsidRDefault="00AE5DA8" w:rsidP="000655FC">
            <w:pPr>
              <w:spacing w:line="288" w:lineRule="auto"/>
              <w:jc w:val="center"/>
              <w:rPr>
                <w:rFonts w:ascii="Bookman Old Style" w:hAnsi="Bookman Old Style"/>
                <w:color w:val="000000"/>
                <w:sz w:val="16"/>
                <w:szCs w:val="16"/>
              </w:rPr>
            </w:pPr>
          </w:p>
        </w:tc>
        <w:tc>
          <w:tcPr>
            <w:tcW w:w="877" w:type="dxa"/>
            <w:tcBorders>
              <w:top w:val="nil"/>
              <w:left w:val="nil"/>
              <w:bottom w:val="single" w:sz="8" w:space="0" w:color="000000"/>
              <w:right w:val="single" w:sz="8" w:space="0" w:color="000000"/>
            </w:tcBorders>
            <w:shd w:val="clear" w:color="auto" w:fill="auto"/>
          </w:tcPr>
          <w:p w14:paraId="4B92E23C" w14:textId="77777777" w:rsidR="00AE5DA8" w:rsidRPr="000902BF" w:rsidRDefault="00AE5DA8" w:rsidP="000655FC">
            <w:pPr>
              <w:spacing w:line="288" w:lineRule="auto"/>
              <w:jc w:val="center"/>
              <w:rPr>
                <w:rFonts w:ascii="Bookman Old Style" w:hAnsi="Bookman Old Style"/>
                <w:color w:val="000000"/>
                <w:sz w:val="16"/>
                <w:szCs w:val="16"/>
              </w:rPr>
            </w:pPr>
          </w:p>
        </w:tc>
        <w:tc>
          <w:tcPr>
            <w:tcW w:w="1020" w:type="dxa"/>
            <w:tcBorders>
              <w:top w:val="nil"/>
              <w:left w:val="nil"/>
              <w:bottom w:val="single" w:sz="8" w:space="0" w:color="000000"/>
              <w:right w:val="single" w:sz="8" w:space="0" w:color="000000"/>
            </w:tcBorders>
            <w:shd w:val="clear" w:color="auto" w:fill="auto"/>
          </w:tcPr>
          <w:p w14:paraId="5CFE0065" w14:textId="77777777" w:rsidR="00AE5DA8" w:rsidRPr="000902BF" w:rsidRDefault="00AE5DA8" w:rsidP="000655FC">
            <w:pPr>
              <w:spacing w:line="288" w:lineRule="auto"/>
              <w:jc w:val="center"/>
              <w:rPr>
                <w:rFonts w:ascii="Bookman Old Style" w:hAnsi="Bookman Old Style"/>
                <w:color w:val="000000"/>
                <w:sz w:val="16"/>
                <w:szCs w:val="16"/>
              </w:rPr>
            </w:pPr>
          </w:p>
        </w:tc>
        <w:tc>
          <w:tcPr>
            <w:tcW w:w="1054" w:type="dxa"/>
            <w:tcBorders>
              <w:top w:val="nil"/>
              <w:left w:val="nil"/>
              <w:bottom w:val="single" w:sz="8" w:space="0" w:color="000000"/>
              <w:right w:val="single" w:sz="8" w:space="0" w:color="000000"/>
            </w:tcBorders>
            <w:shd w:val="clear" w:color="auto" w:fill="auto"/>
          </w:tcPr>
          <w:p w14:paraId="1762126A" w14:textId="77777777" w:rsidR="00AE5DA8" w:rsidRPr="000902BF" w:rsidRDefault="00AE5DA8" w:rsidP="000655FC">
            <w:pPr>
              <w:spacing w:line="288" w:lineRule="auto"/>
              <w:jc w:val="center"/>
              <w:rPr>
                <w:rFonts w:ascii="Bookman Old Style" w:hAnsi="Bookman Old Style"/>
                <w:color w:val="000000"/>
                <w:sz w:val="16"/>
                <w:szCs w:val="16"/>
              </w:rPr>
            </w:pPr>
          </w:p>
        </w:tc>
        <w:tc>
          <w:tcPr>
            <w:tcW w:w="719" w:type="dxa"/>
            <w:tcBorders>
              <w:top w:val="nil"/>
              <w:left w:val="nil"/>
              <w:bottom w:val="single" w:sz="8" w:space="0" w:color="000000"/>
              <w:right w:val="single" w:sz="8" w:space="0" w:color="000000"/>
            </w:tcBorders>
            <w:shd w:val="clear" w:color="auto" w:fill="auto"/>
          </w:tcPr>
          <w:p w14:paraId="28691951" w14:textId="77777777" w:rsidR="00AE5DA8" w:rsidRPr="000902BF" w:rsidRDefault="00AE5DA8" w:rsidP="000655FC">
            <w:pPr>
              <w:spacing w:line="288" w:lineRule="auto"/>
              <w:jc w:val="center"/>
              <w:rPr>
                <w:rFonts w:ascii="Bookman Old Style" w:hAnsi="Bookman Old Style"/>
                <w:color w:val="000000"/>
                <w:sz w:val="16"/>
                <w:szCs w:val="16"/>
              </w:rPr>
            </w:pPr>
          </w:p>
        </w:tc>
      </w:tr>
      <w:tr w:rsidR="00AE5DA8" w:rsidRPr="00CB12BA" w14:paraId="131895A5" w14:textId="77777777" w:rsidTr="0082284E">
        <w:trPr>
          <w:trHeight w:val="417"/>
        </w:trPr>
        <w:tc>
          <w:tcPr>
            <w:tcW w:w="311" w:type="dxa"/>
            <w:tcBorders>
              <w:top w:val="nil"/>
              <w:left w:val="single" w:sz="8" w:space="0" w:color="000000"/>
              <w:bottom w:val="single" w:sz="8" w:space="0" w:color="000000"/>
              <w:right w:val="single" w:sz="8" w:space="0" w:color="000000"/>
            </w:tcBorders>
            <w:shd w:val="clear" w:color="auto" w:fill="auto"/>
          </w:tcPr>
          <w:p w14:paraId="1F84E577" w14:textId="77777777" w:rsidR="00AE5DA8" w:rsidRPr="00FD2130" w:rsidRDefault="00AE5DA8"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4863D97A" w14:textId="77777777" w:rsidR="00AE5DA8" w:rsidRPr="00FD2130" w:rsidRDefault="00AE5DA8"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399AEF98" w14:textId="77777777" w:rsidR="00AE5DA8" w:rsidRPr="00FD2130" w:rsidRDefault="00AE5DA8"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07E65EA2" w14:textId="77777777" w:rsidR="00AE5DA8" w:rsidRPr="00FD2130" w:rsidRDefault="00AE5DA8"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2BC91A1C" w14:textId="77777777" w:rsidR="00AE5DA8" w:rsidRPr="00FD2130" w:rsidRDefault="00AE5DA8" w:rsidP="004A35B0">
            <w:pPr>
              <w:spacing w:line="288" w:lineRule="auto"/>
              <w:jc w:val="center"/>
              <w:rPr>
                <w:rFonts w:ascii="Bookman Old Style" w:hAnsi="Bookman Old Style"/>
                <w:bCs/>
                <w:sz w:val="16"/>
                <w:szCs w:val="16"/>
              </w:rPr>
            </w:pPr>
            <w:r>
              <w:rPr>
                <w:rFonts w:ascii="Bookman Old Style" w:hAnsi="Bookman Old Style"/>
                <w:bCs/>
                <w:sz w:val="16"/>
                <w:szCs w:val="16"/>
              </w:rPr>
              <w:t>19</w:t>
            </w:r>
          </w:p>
        </w:tc>
        <w:tc>
          <w:tcPr>
            <w:tcW w:w="607" w:type="dxa"/>
            <w:tcBorders>
              <w:top w:val="nil"/>
              <w:left w:val="nil"/>
              <w:bottom w:val="single" w:sz="8" w:space="0" w:color="000000"/>
              <w:right w:val="single" w:sz="8" w:space="0" w:color="000000"/>
            </w:tcBorders>
            <w:shd w:val="clear" w:color="auto" w:fill="auto"/>
          </w:tcPr>
          <w:p w14:paraId="5CFB72EC" w14:textId="77777777" w:rsidR="00AE5DA8" w:rsidRPr="00AE5DA8" w:rsidRDefault="00AE5DA8" w:rsidP="00AE5DA8">
            <w:pPr>
              <w:spacing w:line="288" w:lineRule="auto"/>
              <w:jc w:val="center"/>
              <w:rPr>
                <w:rFonts w:ascii="Bookman Old Style" w:hAnsi="Bookman Old Style"/>
                <w:sz w:val="16"/>
                <w:szCs w:val="16"/>
              </w:rPr>
            </w:pPr>
            <w:r>
              <w:rPr>
                <w:rFonts w:ascii="Bookman Old Style" w:hAnsi="Bookman Old Style"/>
                <w:sz w:val="16"/>
                <w:szCs w:val="16"/>
              </w:rPr>
              <w:t>014</w:t>
            </w:r>
          </w:p>
        </w:tc>
        <w:tc>
          <w:tcPr>
            <w:tcW w:w="2372" w:type="dxa"/>
            <w:tcBorders>
              <w:top w:val="nil"/>
              <w:left w:val="nil"/>
              <w:bottom w:val="single" w:sz="8" w:space="0" w:color="000000"/>
              <w:right w:val="single" w:sz="8" w:space="0" w:color="000000"/>
            </w:tcBorders>
            <w:shd w:val="clear" w:color="auto" w:fill="auto"/>
          </w:tcPr>
          <w:p w14:paraId="35749DE7" w14:textId="77777777" w:rsidR="0082284E" w:rsidRPr="00AE5DA8" w:rsidRDefault="00AE5DA8" w:rsidP="000655FC">
            <w:pPr>
              <w:spacing w:line="288" w:lineRule="auto"/>
              <w:rPr>
                <w:rFonts w:ascii="Bookman Old Style" w:hAnsi="Bookman Old Style"/>
                <w:sz w:val="16"/>
                <w:szCs w:val="16"/>
              </w:rPr>
            </w:pPr>
            <w:r>
              <w:rPr>
                <w:rFonts w:ascii="Bookman Old Style" w:hAnsi="Bookman Old Style"/>
                <w:sz w:val="16"/>
                <w:szCs w:val="16"/>
              </w:rPr>
              <w:t xml:space="preserve">Penilaian </w:t>
            </w:r>
            <w:r w:rsidR="0082284E">
              <w:rPr>
                <w:rFonts w:ascii="Bookman Old Style" w:hAnsi="Bookman Old Style"/>
                <w:sz w:val="16"/>
                <w:szCs w:val="16"/>
              </w:rPr>
              <w:t>Kesehatan Bagi USP/KSP</w:t>
            </w:r>
          </w:p>
        </w:tc>
        <w:tc>
          <w:tcPr>
            <w:tcW w:w="2372" w:type="dxa"/>
            <w:tcBorders>
              <w:top w:val="nil"/>
              <w:left w:val="nil"/>
              <w:bottom w:val="single" w:sz="8" w:space="0" w:color="000000"/>
              <w:right w:val="single" w:sz="8" w:space="0" w:color="000000"/>
            </w:tcBorders>
            <w:shd w:val="clear" w:color="auto" w:fill="auto"/>
          </w:tcPr>
          <w:p w14:paraId="55DA7C69" w14:textId="77777777" w:rsidR="00AE5DA8" w:rsidRPr="00ED346E" w:rsidRDefault="00ED346E" w:rsidP="008C7E68">
            <w:pPr>
              <w:spacing w:line="288" w:lineRule="auto"/>
              <w:rPr>
                <w:rFonts w:ascii="Bookman Old Style" w:hAnsi="Bookman Old Style"/>
                <w:sz w:val="16"/>
                <w:szCs w:val="16"/>
              </w:rPr>
            </w:pPr>
            <w:r w:rsidRPr="00ED346E">
              <w:rPr>
                <w:rFonts w:ascii="Bookman Old Style" w:hAnsi="Bookman Old Style"/>
                <w:sz w:val="16"/>
                <w:szCs w:val="16"/>
              </w:rPr>
              <w:t>Jumlah unit koperasi yang dinilai kesehatannya</w:t>
            </w:r>
            <w:r>
              <w:rPr>
                <w:rFonts w:ascii="Bookman Old Style" w:hAnsi="Bookman Old Style"/>
                <w:sz w:val="16"/>
                <w:szCs w:val="16"/>
              </w:rPr>
              <w:t xml:space="preserve"> dan </w:t>
            </w:r>
            <w:r w:rsidR="008C7E68">
              <w:rPr>
                <w:rFonts w:ascii="Bookman Old Style" w:hAnsi="Bookman Old Style"/>
                <w:sz w:val="16"/>
                <w:szCs w:val="16"/>
              </w:rPr>
              <w:lastRenderedPageBreak/>
              <w:t>j</w:t>
            </w:r>
            <w:r w:rsidRPr="00ED346E">
              <w:rPr>
                <w:rFonts w:ascii="Bookman Old Style" w:hAnsi="Bookman Old Style"/>
                <w:sz w:val="16"/>
                <w:szCs w:val="16"/>
              </w:rPr>
              <w:t>umlah unit koperasi yang mengikuti sosialisasi E-Penkes</w:t>
            </w:r>
          </w:p>
        </w:tc>
        <w:tc>
          <w:tcPr>
            <w:tcW w:w="1029" w:type="dxa"/>
            <w:tcBorders>
              <w:top w:val="nil"/>
              <w:left w:val="nil"/>
              <w:bottom w:val="single" w:sz="8" w:space="0" w:color="000000"/>
              <w:right w:val="single" w:sz="8" w:space="0" w:color="000000"/>
            </w:tcBorders>
            <w:shd w:val="clear" w:color="auto" w:fill="auto"/>
          </w:tcPr>
          <w:p w14:paraId="39E3ABA6" w14:textId="77777777" w:rsidR="00AE5DA8" w:rsidRPr="00ED346E" w:rsidRDefault="00ED346E" w:rsidP="000655FC">
            <w:pPr>
              <w:spacing w:line="288" w:lineRule="auto"/>
              <w:jc w:val="center"/>
              <w:rPr>
                <w:rFonts w:ascii="Bookman Old Style" w:hAnsi="Bookman Old Style"/>
                <w:sz w:val="16"/>
                <w:szCs w:val="16"/>
              </w:rPr>
            </w:pPr>
            <w:r w:rsidRPr="00ED346E">
              <w:rPr>
                <w:rFonts w:ascii="Bookman Old Style" w:hAnsi="Bookman Old Style"/>
                <w:sz w:val="16"/>
                <w:szCs w:val="16"/>
              </w:rPr>
              <w:lastRenderedPageBreak/>
              <w:t>135 koperasi</w:t>
            </w:r>
          </w:p>
        </w:tc>
        <w:tc>
          <w:tcPr>
            <w:tcW w:w="1029" w:type="dxa"/>
            <w:tcBorders>
              <w:top w:val="nil"/>
              <w:left w:val="nil"/>
              <w:bottom w:val="single" w:sz="8" w:space="0" w:color="000000"/>
              <w:right w:val="single" w:sz="8" w:space="0" w:color="000000"/>
            </w:tcBorders>
            <w:shd w:val="clear" w:color="auto" w:fill="auto"/>
          </w:tcPr>
          <w:p w14:paraId="6E3CE188" w14:textId="77777777" w:rsidR="00AE5DA8" w:rsidRPr="00CB12BA" w:rsidRDefault="00AE5DA8"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30A523A1" w14:textId="77777777" w:rsidR="00AE5DA8" w:rsidRPr="00CB12BA" w:rsidRDefault="00AE5DA8"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4A54AFD4" w14:textId="77777777" w:rsidR="00AE5DA8" w:rsidRPr="00CB12BA" w:rsidRDefault="00AE5DA8"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2DEA37C7" w14:textId="77777777" w:rsidR="00AE5DA8" w:rsidRPr="00CB12BA" w:rsidRDefault="00AE5DA8"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0D6A8604" w14:textId="77777777" w:rsidR="00AE5DA8" w:rsidRPr="00CB12BA" w:rsidRDefault="00AE5DA8"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4AA40E2F" w14:textId="77777777" w:rsidR="00AE5DA8" w:rsidRPr="00CB12BA" w:rsidRDefault="00AE5DA8"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12C10CE6" w14:textId="77777777" w:rsidR="00AE5DA8" w:rsidRPr="00CB12BA" w:rsidRDefault="00AE5DA8" w:rsidP="000655FC">
            <w:pPr>
              <w:spacing w:line="288" w:lineRule="auto"/>
              <w:jc w:val="center"/>
              <w:rPr>
                <w:rFonts w:ascii="Bookman Old Style" w:hAnsi="Bookman Old Style"/>
                <w:color w:val="FF0000"/>
                <w:sz w:val="16"/>
                <w:szCs w:val="16"/>
              </w:rPr>
            </w:pPr>
          </w:p>
        </w:tc>
      </w:tr>
      <w:tr w:rsidR="00AE5DA8" w:rsidRPr="00CB12BA" w14:paraId="7814FFF6" w14:textId="77777777" w:rsidTr="0082284E">
        <w:trPr>
          <w:trHeight w:val="681"/>
        </w:trPr>
        <w:tc>
          <w:tcPr>
            <w:tcW w:w="311" w:type="dxa"/>
            <w:tcBorders>
              <w:top w:val="nil"/>
              <w:left w:val="single" w:sz="8" w:space="0" w:color="000000"/>
              <w:bottom w:val="single" w:sz="8" w:space="0" w:color="000000"/>
              <w:right w:val="single" w:sz="8" w:space="0" w:color="000000"/>
            </w:tcBorders>
            <w:shd w:val="clear" w:color="auto" w:fill="auto"/>
          </w:tcPr>
          <w:p w14:paraId="3131965C" w14:textId="77777777" w:rsidR="00AE5DA8" w:rsidRPr="00FD2130" w:rsidRDefault="00AE5DA8"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lastRenderedPageBreak/>
              <w:t>1</w:t>
            </w:r>
          </w:p>
        </w:tc>
        <w:tc>
          <w:tcPr>
            <w:tcW w:w="549" w:type="dxa"/>
            <w:tcBorders>
              <w:top w:val="nil"/>
              <w:left w:val="nil"/>
              <w:bottom w:val="single" w:sz="8" w:space="0" w:color="000000"/>
              <w:right w:val="single" w:sz="8" w:space="0" w:color="000000"/>
            </w:tcBorders>
            <w:shd w:val="clear" w:color="auto" w:fill="auto"/>
          </w:tcPr>
          <w:p w14:paraId="566222D5" w14:textId="77777777" w:rsidR="00AE5DA8" w:rsidRPr="00FD2130" w:rsidRDefault="00AE5DA8"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0DDF364D" w14:textId="77777777" w:rsidR="00AE5DA8" w:rsidRPr="00FD2130" w:rsidRDefault="00AE5DA8"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4732D12F" w14:textId="77777777" w:rsidR="00AE5DA8" w:rsidRPr="00FD2130" w:rsidRDefault="00AE5DA8"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038FCE2C" w14:textId="77777777" w:rsidR="00AE5DA8" w:rsidRPr="00FD2130" w:rsidRDefault="00AE5DA8" w:rsidP="004A35B0">
            <w:pPr>
              <w:spacing w:line="288" w:lineRule="auto"/>
              <w:jc w:val="center"/>
              <w:rPr>
                <w:rFonts w:ascii="Bookman Old Style" w:hAnsi="Bookman Old Style"/>
                <w:bCs/>
                <w:sz w:val="16"/>
                <w:szCs w:val="16"/>
              </w:rPr>
            </w:pPr>
            <w:r>
              <w:rPr>
                <w:rFonts w:ascii="Bookman Old Style" w:hAnsi="Bookman Old Style"/>
                <w:bCs/>
                <w:sz w:val="16"/>
                <w:szCs w:val="16"/>
              </w:rPr>
              <w:t>19</w:t>
            </w:r>
          </w:p>
        </w:tc>
        <w:tc>
          <w:tcPr>
            <w:tcW w:w="607" w:type="dxa"/>
            <w:tcBorders>
              <w:top w:val="nil"/>
              <w:left w:val="nil"/>
              <w:bottom w:val="single" w:sz="8" w:space="0" w:color="000000"/>
              <w:right w:val="single" w:sz="8" w:space="0" w:color="000000"/>
            </w:tcBorders>
            <w:shd w:val="clear" w:color="auto" w:fill="auto"/>
          </w:tcPr>
          <w:p w14:paraId="3EE51625" w14:textId="77777777" w:rsidR="00AE5DA8" w:rsidRPr="00AE5DA8" w:rsidRDefault="0082284E" w:rsidP="00AE5DA8">
            <w:pPr>
              <w:spacing w:line="288" w:lineRule="auto"/>
              <w:jc w:val="center"/>
              <w:rPr>
                <w:rFonts w:ascii="Bookman Old Style" w:hAnsi="Bookman Old Style"/>
                <w:sz w:val="16"/>
                <w:szCs w:val="16"/>
              </w:rPr>
            </w:pPr>
            <w:r>
              <w:rPr>
                <w:rFonts w:ascii="Bookman Old Style" w:hAnsi="Bookman Old Style"/>
                <w:sz w:val="16"/>
                <w:szCs w:val="16"/>
              </w:rPr>
              <w:t>015</w:t>
            </w:r>
          </w:p>
        </w:tc>
        <w:tc>
          <w:tcPr>
            <w:tcW w:w="2372" w:type="dxa"/>
            <w:tcBorders>
              <w:top w:val="nil"/>
              <w:left w:val="nil"/>
              <w:bottom w:val="single" w:sz="8" w:space="0" w:color="000000"/>
              <w:right w:val="single" w:sz="8" w:space="0" w:color="000000"/>
            </w:tcBorders>
            <w:shd w:val="clear" w:color="auto" w:fill="auto"/>
          </w:tcPr>
          <w:p w14:paraId="758F7110" w14:textId="77777777" w:rsidR="00AE5DA8" w:rsidRPr="00AE5DA8" w:rsidRDefault="0082284E" w:rsidP="000655FC">
            <w:pPr>
              <w:spacing w:line="288" w:lineRule="auto"/>
              <w:rPr>
                <w:rFonts w:ascii="Bookman Old Style" w:hAnsi="Bookman Old Style"/>
                <w:sz w:val="16"/>
                <w:szCs w:val="16"/>
              </w:rPr>
            </w:pPr>
            <w:r>
              <w:rPr>
                <w:rFonts w:ascii="Bookman Old Style" w:hAnsi="Bookman Old Style"/>
                <w:sz w:val="16"/>
                <w:szCs w:val="16"/>
              </w:rPr>
              <w:t>Peningkatan Kapasitas Koperasi dan Usaha Kecil dan Menengah (PK2UKM)</w:t>
            </w:r>
          </w:p>
        </w:tc>
        <w:tc>
          <w:tcPr>
            <w:tcW w:w="2372" w:type="dxa"/>
            <w:tcBorders>
              <w:top w:val="nil"/>
              <w:left w:val="nil"/>
              <w:bottom w:val="single" w:sz="8" w:space="0" w:color="000000"/>
              <w:right w:val="single" w:sz="8" w:space="0" w:color="000000"/>
            </w:tcBorders>
            <w:shd w:val="clear" w:color="auto" w:fill="auto"/>
          </w:tcPr>
          <w:p w14:paraId="1AF17B09" w14:textId="77777777" w:rsidR="00AE5DA8" w:rsidRPr="008C7E68" w:rsidRDefault="008C7E68" w:rsidP="000655FC">
            <w:pPr>
              <w:spacing w:line="288" w:lineRule="auto"/>
              <w:rPr>
                <w:rFonts w:ascii="Bookman Old Style" w:hAnsi="Bookman Old Style"/>
                <w:sz w:val="16"/>
                <w:szCs w:val="16"/>
              </w:rPr>
            </w:pPr>
            <w:r w:rsidRPr="008C7E68">
              <w:rPr>
                <w:rFonts w:ascii="Bookman Old Style" w:hAnsi="Bookman Old Style"/>
                <w:sz w:val="16"/>
                <w:szCs w:val="16"/>
              </w:rPr>
              <w:t>Jumlah peserta yang mengikuti kegiatan PK2UKM</w:t>
            </w:r>
          </w:p>
        </w:tc>
        <w:tc>
          <w:tcPr>
            <w:tcW w:w="1029" w:type="dxa"/>
            <w:tcBorders>
              <w:top w:val="nil"/>
              <w:left w:val="nil"/>
              <w:bottom w:val="single" w:sz="8" w:space="0" w:color="000000"/>
              <w:right w:val="single" w:sz="8" w:space="0" w:color="000000"/>
            </w:tcBorders>
            <w:shd w:val="clear" w:color="auto" w:fill="auto"/>
          </w:tcPr>
          <w:p w14:paraId="3D09C470" w14:textId="77777777" w:rsidR="00AE5DA8" w:rsidRPr="00CB12BA" w:rsidRDefault="00AE5DA8"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3AC1D10F" w14:textId="77777777" w:rsidR="00AE5DA8" w:rsidRPr="00CB12BA" w:rsidRDefault="00AE5DA8"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387DF428" w14:textId="77777777" w:rsidR="00AE5DA8" w:rsidRPr="00CB12BA" w:rsidRDefault="00AE5DA8"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530C75DA" w14:textId="77777777" w:rsidR="00AE5DA8" w:rsidRPr="00CB12BA" w:rsidRDefault="00AE5DA8"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20120570" w14:textId="77777777" w:rsidR="00AE5DA8" w:rsidRPr="00CB12BA" w:rsidRDefault="00AE5DA8"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6E6759F9" w14:textId="77777777" w:rsidR="00AE5DA8" w:rsidRPr="00CB12BA" w:rsidRDefault="00AE5DA8"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0DF39FD1" w14:textId="77777777" w:rsidR="00AE5DA8" w:rsidRPr="00CB12BA" w:rsidRDefault="00AE5DA8"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5646E03A" w14:textId="77777777" w:rsidR="00AE5DA8" w:rsidRPr="00CB12BA" w:rsidRDefault="00AE5DA8" w:rsidP="000655FC">
            <w:pPr>
              <w:spacing w:line="288" w:lineRule="auto"/>
              <w:jc w:val="center"/>
              <w:rPr>
                <w:rFonts w:ascii="Bookman Old Style" w:hAnsi="Bookman Old Style"/>
                <w:color w:val="FF0000"/>
                <w:sz w:val="16"/>
                <w:szCs w:val="16"/>
              </w:rPr>
            </w:pPr>
          </w:p>
        </w:tc>
      </w:tr>
      <w:tr w:rsidR="00AE5DA8" w:rsidRPr="00CB12BA" w14:paraId="49915F90" w14:textId="77777777" w:rsidTr="0082284E">
        <w:trPr>
          <w:trHeight w:val="505"/>
        </w:trPr>
        <w:tc>
          <w:tcPr>
            <w:tcW w:w="311" w:type="dxa"/>
            <w:tcBorders>
              <w:top w:val="nil"/>
              <w:left w:val="single" w:sz="8" w:space="0" w:color="000000"/>
              <w:bottom w:val="single" w:sz="8" w:space="0" w:color="000000"/>
              <w:right w:val="single" w:sz="8" w:space="0" w:color="000000"/>
            </w:tcBorders>
            <w:shd w:val="clear" w:color="auto" w:fill="auto"/>
          </w:tcPr>
          <w:p w14:paraId="58AC79FA" w14:textId="77777777" w:rsidR="00AE5DA8" w:rsidRPr="00FD2130" w:rsidRDefault="00AE5DA8"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6BD03E2A" w14:textId="77777777" w:rsidR="00AE5DA8" w:rsidRPr="00FD2130" w:rsidRDefault="00AE5DA8"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2EEDC300" w14:textId="77777777" w:rsidR="00AE5DA8" w:rsidRPr="00FD2130" w:rsidRDefault="00AE5DA8"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725EA6A5" w14:textId="77777777" w:rsidR="00AE5DA8" w:rsidRPr="00FD2130" w:rsidRDefault="00AE5DA8"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342C0B5E" w14:textId="77777777" w:rsidR="00AE5DA8" w:rsidRPr="00FD2130" w:rsidRDefault="0082284E" w:rsidP="004A35B0">
            <w:pPr>
              <w:spacing w:line="288" w:lineRule="auto"/>
              <w:jc w:val="center"/>
              <w:rPr>
                <w:rFonts w:ascii="Bookman Old Style" w:hAnsi="Bookman Old Style"/>
                <w:bCs/>
                <w:sz w:val="16"/>
                <w:szCs w:val="16"/>
              </w:rPr>
            </w:pPr>
            <w:r>
              <w:rPr>
                <w:rFonts w:ascii="Bookman Old Style" w:hAnsi="Bookman Old Style"/>
                <w:bCs/>
                <w:sz w:val="16"/>
                <w:szCs w:val="16"/>
              </w:rPr>
              <w:t>25</w:t>
            </w:r>
          </w:p>
        </w:tc>
        <w:tc>
          <w:tcPr>
            <w:tcW w:w="607" w:type="dxa"/>
            <w:tcBorders>
              <w:top w:val="nil"/>
              <w:left w:val="nil"/>
              <w:bottom w:val="single" w:sz="8" w:space="0" w:color="000000"/>
              <w:right w:val="single" w:sz="8" w:space="0" w:color="000000"/>
            </w:tcBorders>
            <w:shd w:val="clear" w:color="auto" w:fill="auto"/>
          </w:tcPr>
          <w:p w14:paraId="18BCDFB4" w14:textId="77777777" w:rsidR="00AE5DA8" w:rsidRPr="00AE5DA8" w:rsidRDefault="00AE5DA8" w:rsidP="00AE5DA8">
            <w:pPr>
              <w:spacing w:line="288" w:lineRule="auto"/>
              <w:jc w:val="center"/>
              <w:rPr>
                <w:rFonts w:ascii="Bookman Old Style" w:hAnsi="Bookman Old Style"/>
                <w:sz w:val="16"/>
                <w:szCs w:val="16"/>
              </w:rPr>
            </w:pPr>
          </w:p>
        </w:tc>
        <w:tc>
          <w:tcPr>
            <w:tcW w:w="2372" w:type="dxa"/>
            <w:tcBorders>
              <w:top w:val="nil"/>
              <w:left w:val="nil"/>
              <w:bottom w:val="single" w:sz="8" w:space="0" w:color="000000"/>
              <w:right w:val="single" w:sz="8" w:space="0" w:color="000000"/>
            </w:tcBorders>
            <w:shd w:val="clear" w:color="auto" w:fill="auto"/>
          </w:tcPr>
          <w:p w14:paraId="20DECBF7" w14:textId="77777777" w:rsidR="00AE5DA8" w:rsidRPr="00AE5DA8" w:rsidRDefault="0082284E" w:rsidP="000655FC">
            <w:pPr>
              <w:spacing w:line="288" w:lineRule="auto"/>
              <w:rPr>
                <w:rFonts w:ascii="Bookman Old Style" w:hAnsi="Bookman Old Style"/>
                <w:sz w:val="16"/>
                <w:szCs w:val="16"/>
              </w:rPr>
            </w:pPr>
            <w:r>
              <w:rPr>
                <w:rFonts w:ascii="Bookman Old Style" w:hAnsi="Bookman Old Style"/>
                <w:sz w:val="16"/>
                <w:szCs w:val="16"/>
              </w:rPr>
              <w:t>Program Bina Perdagangan</w:t>
            </w:r>
          </w:p>
        </w:tc>
        <w:tc>
          <w:tcPr>
            <w:tcW w:w="2372" w:type="dxa"/>
            <w:tcBorders>
              <w:top w:val="nil"/>
              <w:left w:val="nil"/>
              <w:bottom w:val="single" w:sz="8" w:space="0" w:color="000000"/>
              <w:right w:val="single" w:sz="8" w:space="0" w:color="000000"/>
            </w:tcBorders>
            <w:shd w:val="clear" w:color="auto" w:fill="auto"/>
          </w:tcPr>
          <w:p w14:paraId="1E4398D3" w14:textId="77777777" w:rsidR="00AE5DA8" w:rsidRPr="0082284E" w:rsidRDefault="0082284E" w:rsidP="000655FC">
            <w:pPr>
              <w:spacing w:line="288" w:lineRule="auto"/>
              <w:rPr>
                <w:rFonts w:ascii="Bookman Old Style" w:hAnsi="Bookman Old Style"/>
                <w:sz w:val="16"/>
                <w:szCs w:val="16"/>
              </w:rPr>
            </w:pPr>
            <w:r w:rsidRPr="0082284E">
              <w:rPr>
                <w:rFonts w:ascii="Bookman Old Style" w:hAnsi="Bookman Old Style"/>
                <w:sz w:val="16"/>
                <w:szCs w:val="16"/>
              </w:rPr>
              <w:t>Persentase peningkatan UTTP bertanda tera sah</w:t>
            </w:r>
          </w:p>
        </w:tc>
        <w:tc>
          <w:tcPr>
            <w:tcW w:w="1029" w:type="dxa"/>
            <w:tcBorders>
              <w:top w:val="nil"/>
              <w:left w:val="nil"/>
              <w:bottom w:val="single" w:sz="8" w:space="0" w:color="000000"/>
              <w:right w:val="single" w:sz="8" w:space="0" w:color="000000"/>
            </w:tcBorders>
            <w:shd w:val="clear" w:color="auto" w:fill="auto"/>
          </w:tcPr>
          <w:p w14:paraId="224AA52E" w14:textId="77777777" w:rsidR="00AE5DA8" w:rsidRPr="0082284E" w:rsidRDefault="0082284E" w:rsidP="000655FC">
            <w:pPr>
              <w:spacing w:line="288" w:lineRule="auto"/>
              <w:jc w:val="center"/>
              <w:rPr>
                <w:rFonts w:ascii="Bookman Old Style" w:hAnsi="Bookman Old Style"/>
                <w:sz w:val="16"/>
                <w:szCs w:val="16"/>
              </w:rPr>
            </w:pPr>
            <w:r w:rsidRPr="0082284E">
              <w:rPr>
                <w:rFonts w:ascii="Bookman Old Style" w:hAnsi="Bookman Old Style"/>
                <w:sz w:val="16"/>
                <w:szCs w:val="16"/>
              </w:rPr>
              <w:t>100%</w:t>
            </w:r>
          </w:p>
        </w:tc>
        <w:tc>
          <w:tcPr>
            <w:tcW w:w="1029" w:type="dxa"/>
            <w:tcBorders>
              <w:top w:val="nil"/>
              <w:left w:val="nil"/>
              <w:bottom w:val="single" w:sz="8" w:space="0" w:color="000000"/>
              <w:right w:val="single" w:sz="8" w:space="0" w:color="000000"/>
            </w:tcBorders>
            <w:shd w:val="clear" w:color="auto" w:fill="auto"/>
          </w:tcPr>
          <w:p w14:paraId="24AF96FA" w14:textId="77777777" w:rsidR="00AE5DA8" w:rsidRPr="00CB12BA" w:rsidRDefault="00AE5DA8"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7F3FB04F" w14:textId="77777777" w:rsidR="00AE5DA8" w:rsidRPr="00CB12BA" w:rsidRDefault="00AE5DA8"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495BCF71" w14:textId="77777777" w:rsidR="00AE5DA8" w:rsidRPr="00CB12BA" w:rsidRDefault="00AE5DA8"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62320EEB" w14:textId="77777777" w:rsidR="00AE5DA8" w:rsidRPr="00CB12BA" w:rsidRDefault="00AE5DA8"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35734AA7" w14:textId="77777777" w:rsidR="00AE5DA8" w:rsidRPr="00CB12BA" w:rsidRDefault="00AE5DA8"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2303B71F" w14:textId="77777777" w:rsidR="00AE5DA8" w:rsidRPr="00CB12BA" w:rsidRDefault="00AE5DA8"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6094DA8E" w14:textId="77777777" w:rsidR="00AE5DA8" w:rsidRPr="00CB12BA" w:rsidRDefault="00AE5DA8" w:rsidP="000655FC">
            <w:pPr>
              <w:spacing w:line="288" w:lineRule="auto"/>
              <w:jc w:val="center"/>
              <w:rPr>
                <w:rFonts w:ascii="Bookman Old Style" w:hAnsi="Bookman Old Style"/>
                <w:color w:val="FF0000"/>
                <w:sz w:val="16"/>
                <w:szCs w:val="16"/>
              </w:rPr>
            </w:pPr>
          </w:p>
        </w:tc>
      </w:tr>
      <w:tr w:rsidR="0082284E" w:rsidRPr="00CB12BA" w14:paraId="5E270CF8" w14:textId="77777777" w:rsidTr="004A35B0">
        <w:trPr>
          <w:trHeight w:val="555"/>
        </w:trPr>
        <w:tc>
          <w:tcPr>
            <w:tcW w:w="311" w:type="dxa"/>
            <w:tcBorders>
              <w:top w:val="nil"/>
              <w:left w:val="single" w:sz="8" w:space="0" w:color="000000"/>
              <w:bottom w:val="single" w:sz="8" w:space="0" w:color="000000"/>
              <w:right w:val="single" w:sz="8" w:space="0" w:color="000000"/>
            </w:tcBorders>
            <w:shd w:val="clear" w:color="auto" w:fill="auto"/>
          </w:tcPr>
          <w:p w14:paraId="690BF951" w14:textId="77777777" w:rsidR="0082284E" w:rsidRPr="00FD2130" w:rsidRDefault="0082284E"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0B6888BF" w14:textId="77777777" w:rsidR="0082284E" w:rsidRPr="00FD2130" w:rsidRDefault="0082284E"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4452C594" w14:textId="77777777" w:rsidR="0082284E" w:rsidRPr="00FD2130" w:rsidRDefault="0082284E"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36728F77" w14:textId="77777777" w:rsidR="0082284E" w:rsidRPr="00FD2130" w:rsidRDefault="0082284E"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63F693C2" w14:textId="77777777" w:rsidR="0082284E" w:rsidRPr="00FD2130" w:rsidRDefault="0082284E" w:rsidP="004A35B0">
            <w:pPr>
              <w:spacing w:line="288" w:lineRule="auto"/>
              <w:jc w:val="center"/>
              <w:rPr>
                <w:rFonts w:ascii="Bookman Old Style" w:hAnsi="Bookman Old Style"/>
                <w:bCs/>
                <w:sz w:val="16"/>
                <w:szCs w:val="16"/>
              </w:rPr>
            </w:pPr>
            <w:r>
              <w:rPr>
                <w:rFonts w:ascii="Bookman Old Style" w:hAnsi="Bookman Old Style"/>
                <w:bCs/>
                <w:sz w:val="16"/>
                <w:szCs w:val="16"/>
              </w:rPr>
              <w:t>25</w:t>
            </w:r>
          </w:p>
        </w:tc>
        <w:tc>
          <w:tcPr>
            <w:tcW w:w="607" w:type="dxa"/>
            <w:tcBorders>
              <w:top w:val="nil"/>
              <w:left w:val="nil"/>
              <w:bottom w:val="single" w:sz="8" w:space="0" w:color="000000"/>
              <w:right w:val="single" w:sz="8" w:space="0" w:color="000000"/>
            </w:tcBorders>
            <w:shd w:val="clear" w:color="auto" w:fill="auto"/>
          </w:tcPr>
          <w:p w14:paraId="058F56EB" w14:textId="77777777" w:rsidR="0082284E" w:rsidRPr="00AE5DA8" w:rsidRDefault="004A35B0" w:rsidP="00AE5DA8">
            <w:pPr>
              <w:spacing w:line="288" w:lineRule="auto"/>
              <w:jc w:val="center"/>
              <w:rPr>
                <w:rFonts w:ascii="Bookman Old Style" w:hAnsi="Bookman Old Style"/>
                <w:sz w:val="16"/>
                <w:szCs w:val="16"/>
              </w:rPr>
            </w:pPr>
            <w:r>
              <w:rPr>
                <w:rFonts w:ascii="Bookman Old Style" w:hAnsi="Bookman Old Style"/>
                <w:sz w:val="16"/>
                <w:szCs w:val="16"/>
              </w:rPr>
              <w:t>001</w:t>
            </w:r>
          </w:p>
        </w:tc>
        <w:tc>
          <w:tcPr>
            <w:tcW w:w="2372" w:type="dxa"/>
            <w:tcBorders>
              <w:top w:val="nil"/>
              <w:left w:val="nil"/>
              <w:bottom w:val="single" w:sz="8" w:space="0" w:color="000000"/>
              <w:right w:val="single" w:sz="8" w:space="0" w:color="000000"/>
            </w:tcBorders>
            <w:shd w:val="clear" w:color="auto" w:fill="auto"/>
          </w:tcPr>
          <w:p w14:paraId="670615E3" w14:textId="77777777" w:rsidR="0082284E" w:rsidRPr="00AE5DA8" w:rsidRDefault="004A35B0" w:rsidP="000655FC">
            <w:pPr>
              <w:spacing w:line="288" w:lineRule="auto"/>
              <w:rPr>
                <w:rFonts w:ascii="Bookman Old Style" w:hAnsi="Bookman Old Style"/>
                <w:sz w:val="16"/>
                <w:szCs w:val="16"/>
              </w:rPr>
            </w:pPr>
            <w:r>
              <w:rPr>
                <w:rFonts w:ascii="Bookman Old Style" w:hAnsi="Bookman Old Style"/>
                <w:sz w:val="16"/>
                <w:szCs w:val="16"/>
              </w:rPr>
              <w:t>Sosialisasi Konsumen Cerdas</w:t>
            </w:r>
          </w:p>
        </w:tc>
        <w:tc>
          <w:tcPr>
            <w:tcW w:w="2372" w:type="dxa"/>
            <w:tcBorders>
              <w:top w:val="nil"/>
              <w:left w:val="nil"/>
              <w:bottom w:val="single" w:sz="8" w:space="0" w:color="000000"/>
              <w:right w:val="single" w:sz="8" w:space="0" w:color="000000"/>
            </w:tcBorders>
            <w:shd w:val="clear" w:color="auto" w:fill="auto"/>
          </w:tcPr>
          <w:p w14:paraId="6F829F39" w14:textId="77777777" w:rsidR="0082284E" w:rsidRPr="008C7E68" w:rsidRDefault="008C7E68" w:rsidP="000655FC">
            <w:pPr>
              <w:spacing w:line="288" w:lineRule="auto"/>
              <w:rPr>
                <w:rFonts w:ascii="Bookman Old Style" w:hAnsi="Bookman Old Style"/>
                <w:sz w:val="16"/>
                <w:szCs w:val="16"/>
              </w:rPr>
            </w:pPr>
            <w:r w:rsidRPr="008C7E68">
              <w:rPr>
                <w:rFonts w:ascii="Bookman Old Style" w:hAnsi="Bookman Old Style"/>
                <w:sz w:val="16"/>
                <w:szCs w:val="16"/>
              </w:rPr>
              <w:t>Jumlah peserta sosialisasi konsumen cerdas</w:t>
            </w:r>
          </w:p>
        </w:tc>
        <w:tc>
          <w:tcPr>
            <w:tcW w:w="1029" w:type="dxa"/>
            <w:tcBorders>
              <w:top w:val="nil"/>
              <w:left w:val="nil"/>
              <w:bottom w:val="single" w:sz="8" w:space="0" w:color="000000"/>
              <w:right w:val="single" w:sz="8" w:space="0" w:color="000000"/>
            </w:tcBorders>
            <w:shd w:val="clear" w:color="auto" w:fill="auto"/>
          </w:tcPr>
          <w:p w14:paraId="01232DEB" w14:textId="77777777" w:rsidR="0082284E" w:rsidRPr="008C7E68" w:rsidRDefault="008C7E68" w:rsidP="000655FC">
            <w:pPr>
              <w:spacing w:line="288" w:lineRule="auto"/>
              <w:jc w:val="center"/>
              <w:rPr>
                <w:rFonts w:ascii="Bookman Old Style" w:hAnsi="Bookman Old Style"/>
                <w:sz w:val="16"/>
                <w:szCs w:val="16"/>
              </w:rPr>
            </w:pPr>
            <w:r w:rsidRPr="008C7E68">
              <w:rPr>
                <w:rFonts w:ascii="Bookman Old Style" w:hAnsi="Bookman Old Style"/>
                <w:sz w:val="16"/>
                <w:szCs w:val="16"/>
              </w:rPr>
              <w:t>275 peserta</w:t>
            </w:r>
          </w:p>
        </w:tc>
        <w:tc>
          <w:tcPr>
            <w:tcW w:w="1029" w:type="dxa"/>
            <w:tcBorders>
              <w:top w:val="nil"/>
              <w:left w:val="nil"/>
              <w:bottom w:val="single" w:sz="8" w:space="0" w:color="000000"/>
              <w:right w:val="single" w:sz="8" w:space="0" w:color="000000"/>
            </w:tcBorders>
            <w:shd w:val="clear" w:color="auto" w:fill="auto"/>
          </w:tcPr>
          <w:p w14:paraId="3DA54C8A" w14:textId="77777777" w:rsidR="0082284E" w:rsidRPr="00CB12BA" w:rsidRDefault="0082284E"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09761E82" w14:textId="77777777" w:rsidR="0082284E" w:rsidRPr="00CB12BA" w:rsidRDefault="0082284E"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137D0E09" w14:textId="77777777" w:rsidR="0082284E" w:rsidRPr="00CB12BA" w:rsidRDefault="0082284E"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3F903A93" w14:textId="77777777" w:rsidR="0082284E" w:rsidRPr="00CB12BA" w:rsidRDefault="0082284E"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1B23E1EF" w14:textId="77777777" w:rsidR="0082284E" w:rsidRPr="00CB12BA" w:rsidRDefault="0082284E"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4A9F6112" w14:textId="77777777" w:rsidR="0082284E" w:rsidRPr="00CB12BA" w:rsidRDefault="0082284E"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5F5BC1CF" w14:textId="77777777" w:rsidR="0082284E" w:rsidRPr="00CB12BA" w:rsidRDefault="0082284E" w:rsidP="000655FC">
            <w:pPr>
              <w:spacing w:line="288" w:lineRule="auto"/>
              <w:jc w:val="center"/>
              <w:rPr>
                <w:rFonts w:ascii="Bookman Old Style" w:hAnsi="Bookman Old Style"/>
                <w:color w:val="FF0000"/>
                <w:sz w:val="16"/>
                <w:szCs w:val="16"/>
              </w:rPr>
            </w:pPr>
          </w:p>
        </w:tc>
      </w:tr>
      <w:tr w:rsidR="0082284E" w:rsidRPr="00CB12BA" w14:paraId="1F5BF8FC" w14:textId="77777777" w:rsidTr="00885CB6">
        <w:trPr>
          <w:trHeight w:val="840"/>
        </w:trPr>
        <w:tc>
          <w:tcPr>
            <w:tcW w:w="311" w:type="dxa"/>
            <w:tcBorders>
              <w:top w:val="nil"/>
              <w:left w:val="single" w:sz="8" w:space="0" w:color="000000"/>
              <w:bottom w:val="single" w:sz="8" w:space="0" w:color="000000"/>
              <w:right w:val="single" w:sz="8" w:space="0" w:color="000000"/>
            </w:tcBorders>
            <w:shd w:val="clear" w:color="auto" w:fill="auto"/>
          </w:tcPr>
          <w:p w14:paraId="1B298014" w14:textId="77777777" w:rsidR="0082284E" w:rsidRPr="00FD2130" w:rsidRDefault="0082284E"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22234E04" w14:textId="77777777" w:rsidR="0082284E" w:rsidRPr="00FD2130" w:rsidRDefault="0082284E"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3F74C59F" w14:textId="77777777" w:rsidR="0082284E" w:rsidRPr="00FD2130" w:rsidRDefault="0082284E"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7DCE3A40" w14:textId="77777777" w:rsidR="0082284E" w:rsidRPr="00FD2130" w:rsidRDefault="0082284E"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6B9DB31E" w14:textId="77777777" w:rsidR="0082284E" w:rsidRPr="00FD2130" w:rsidRDefault="0082284E" w:rsidP="004A35B0">
            <w:pPr>
              <w:spacing w:line="288" w:lineRule="auto"/>
              <w:jc w:val="center"/>
              <w:rPr>
                <w:rFonts w:ascii="Bookman Old Style" w:hAnsi="Bookman Old Style"/>
                <w:bCs/>
                <w:sz w:val="16"/>
                <w:szCs w:val="16"/>
              </w:rPr>
            </w:pPr>
            <w:r>
              <w:rPr>
                <w:rFonts w:ascii="Bookman Old Style" w:hAnsi="Bookman Old Style"/>
                <w:bCs/>
                <w:sz w:val="16"/>
                <w:szCs w:val="16"/>
              </w:rPr>
              <w:t>25</w:t>
            </w:r>
          </w:p>
        </w:tc>
        <w:tc>
          <w:tcPr>
            <w:tcW w:w="607" w:type="dxa"/>
            <w:tcBorders>
              <w:top w:val="nil"/>
              <w:left w:val="nil"/>
              <w:bottom w:val="single" w:sz="8" w:space="0" w:color="000000"/>
              <w:right w:val="single" w:sz="8" w:space="0" w:color="000000"/>
            </w:tcBorders>
            <w:shd w:val="clear" w:color="auto" w:fill="auto"/>
          </w:tcPr>
          <w:p w14:paraId="1BED6822" w14:textId="77777777" w:rsidR="0082284E" w:rsidRPr="00AE5DA8" w:rsidRDefault="004A35B0" w:rsidP="00AE5DA8">
            <w:pPr>
              <w:spacing w:line="288" w:lineRule="auto"/>
              <w:jc w:val="center"/>
              <w:rPr>
                <w:rFonts w:ascii="Bookman Old Style" w:hAnsi="Bookman Old Style"/>
                <w:sz w:val="16"/>
                <w:szCs w:val="16"/>
              </w:rPr>
            </w:pPr>
            <w:r>
              <w:rPr>
                <w:rFonts w:ascii="Bookman Old Style" w:hAnsi="Bookman Old Style"/>
                <w:sz w:val="16"/>
                <w:szCs w:val="16"/>
              </w:rPr>
              <w:t>002</w:t>
            </w:r>
          </w:p>
        </w:tc>
        <w:tc>
          <w:tcPr>
            <w:tcW w:w="2372" w:type="dxa"/>
            <w:tcBorders>
              <w:top w:val="nil"/>
              <w:left w:val="nil"/>
              <w:bottom w:val="single" w:sz="8" w:space="0" w:color="000000"/>
              <w:right w:val="single" w:sz="8" w:space="0" w:color="000000"/>
            </w:tcBorders>
            <w:shd w:val="clear" w:color="auto" w:fill="auto"/>
          </w:tcPr>
          <w:p w14:paraId="7DC098EB" w14:textId="77777777" w:rsidR="0082284E" w:rsidRPr="00AE5DA8" w:rsidRDefault="004A35B0" w:rsidP="000655FC">
            <w:pPr>
              <w:spacing w:line="288" w:lineRule="auto"/>
              <w:rPr>
                <w:rFonts w:ascii="Bookman Old Style" w:hAnsi="Bookman Old Style"/>
                <w:sz w:val="16"/>
                <w:szCs w:val="16"/>
              </w:rPr>
            </w:pPr>
            <w:r>
              <w:rPr>
                <w:rFonts w:ascii="Bookman Old Style" w:hAnsi="Bookman Old Style"/>
                <w:sz w:val="16"/>
                <w:szCs w:val="16"/>
              </w:rPr>
              <w:t>Publikasi Informasi Harga Barang Kebutuhan Pokok dan Bahan Penting Lainnya</w:t>
            </w:r>
          </w:p>
        </w:tc>
        <w:tc>
          <w:tcPr>
            <w:tcW w:w="2372" w:type="dxa"/>
            <w:tcBorders>
              <w:top w:val="nil"/>
              <w:left w:val="nil"/>
              <w:bottom w:val="single" w:sz="8" w:space="0" w:color="000000"/>
              <w:right w:val="single" w:sz="8" w:space="0" w:color="000000"/>
            </w:tcBorders>
            <w:shd w:val="clear" w:color="auto" w:fill="auto"/>
          </w:tcPr>
          <w:p w14:paraId="60B774E4" w14:textId="77777777" w:rsidR="0082284E" w:rsidRPr="008C7E68" w:rsidRDefault="008C7E68" w:rsidP="000655FC">
            <w:pPr>
              <w:spacing w:line="288" w:lineRule="auto"/>
              <w:rPr>
                <w:rFonts w:ascii="Bookman Old Style" w:hAnsi="Bookman Old Style"/>
                <w:sz w:val="16"/>
                <w:szCs w:val="16"/>
              </w:rPr>
            </w:pPr>
            <w:r w:rsidRPr="008C7E68">
              <w:rPr>
                <w:rFonts w:ascii="Bookman Old Style" w:hAnsi="Bookman Old Style"/>
                <w:sz w:val="16"/>
                <w:szCs w:val="16"/>
              </w:rPr>
              <w:t xml:space="preserve">Jumlah penayangan informasi harga barang pokok dan bahan penting lainnya di media cetak, </w:t>
            </w:r>
            <w:r>
              <w:rPr>
                <w:rFonts w:ascii="Bookman Old Style" w:hAnsi="Bookman Old Style"/>
                <w:sz w:val="16"/>
                <w:szCs w:val="16"/>
              </w:rPr>
              <w:t>televisi</w:t>
            </w:r>
            <w:r w:rsidRPr="008C7E68">
              <w:rPr>
                <w:rFonts w:ascii="Bookman Old Style" w:hAnsi="Bookman Old Style"/>
                <w:sz w:val="16"/>
                <w:szCs w:val="16"/>
              </w:rPr>
              <w:t xml:space="preserve"> dan radio</w:t>
            </w:r>
          </w:p>
        </w:tc>
        <w:tc>
          <w:tcPr>
            <w:tcW w:w="1029" w:type="dxa"/>
            <w:tcBorders>
              <w:top w:val="nil"/>
              <w:left w:val="nil"/>
              <w:bottom w:val="single" w:sz="8" w:space="0" w:color="000000"/>
              <w:right w:val="single" w:sz="8" w:space="0" w:color="000000"/>
            </w:tcBorders>
            <w:shd w:val="clear" w:color="auto" w:fill="auto"/>
          </w:tcPr>
          <w:p w14:paraId="790C430A" w14:textId="77777777" w:rsidR="0082284E" w:rsidRPr="008C7E68" w:rsidRDefault="008C7E68" w:rsidP="000655FC">
            <w:pPr>
              <w:spacing w:line="288" w:lineRule="auto"/>
              <w:jc w:val="center"/>
              <w:rPr>
                <w:rFonts w:ascii="Bookman Old Style" w:hAnsi="Bookman Old Style"/>
                <w:sz w:val="16"/>
                <w:szCs w:val="16"/>
              </w:rPr>
            </w:pPr>
            <w:r w:rsidRPr="008C7E68">
              <w:rPr>
                <w:rFonts w:ascii="Bookman Old Style" w:hAnsi="Bookman Old Style"/>
                <w:sz w:val="16"/>
                <w:szCs w:val="16"/>
              </w:rPr>
              <w:t>90 kali</w:t>
            </w:r>
          </w:p>
        </w:tc>
        <w:tc>
          <w:tcPr>
            <w:tcW w:w="1029" w:type="dxa"/>
            <w:tcBorders>
              <w:top w:val="nil"/>
              <w:left w:val="nil"/>
              <w:bottom w:val="single" w:sz="8" w:space="0" w:color="000000"/>
              <w:right w:val="single" w:sz="8" w:space="0" w:color="000000"/>
            </w:tcBorders>
            <w:shd w:val="clear" w:color="auto" w:fill="auto"/>
          </w:tcPr>
          <w:p w14:paraId="6674CC45" w14:textId="77777777" w:rsidR="0082284E" w:rsidRPr="00CB12BA" w:rsidRDefault="0082284E"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29CD53CD" w14:textId="77777777" w:rsidR="0082284E" w:rsidRPr="00CB12BA" w:rsidRDefault="0082284E"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4514A60E" w14:textId="77777777" w:rsidR="0082284E" w:rsidRPr="00CB12BA" w:rsidRDefault="0082284E"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443344F9" w14:textId="77777777" w:rsidR="0082284E" w:rsidRPr="00CB12BA" w:rsidRDefault="0082284E"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7DE9CEC8" w14:textId="77777777" w:rsidR="0082284E" w:rsidRPr="00CB12BA" w:rsidRDefault="0082284E"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0DAED60E" w14:textId="77777777" w:rsidR="0082284E" w:rsidRPr="00CB12BA" w:rsidRDefault="0082284E"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07569342" w14:textId="77777777" w:rsidR="0082284E" w:rsidRPr="00CB12BA" w:rsidRDefault="0082284E" w:rsidP="000655FC">
            <w:pPr>
              <w:spacing w:line="288" w:lineRule="auto"/>
              <w:jc w:val="center"/>
              <w:rPr>
                <w:rFonts w:ascii="Bookman Old Style" w:hAnsi="Bookman Old Style"/>
                <w:color w:val="FF0000"/>
                <w:sz w:val="16"/>
                <w:szCs w:val="16"/>
              </w:rPr>
            </w:pPr>
          </w:p>
        </w:tc>
      </w:tr>
      <w:tr w:rsidR="004A35B0" w:rsidRPr="00CB12BA" w14:paraId="06327350" w14:textId="77777777" w:rsidTr="004A35B0">
        <w:trPr>
          <w:trHeight w:val="477"/>
        </w:trPr>
        <w:tc>
          <w:tcPr>
            <w:tcW w:w="311" w:type="dxa"/>
            <w:tcBorders>
              <w:top w:val="nil"/>
              <w:left w:val="single" w:sz="8" w:space="0" w:color="000000"/>
              <w:bottom w:val="single" w:sz="8" w:space="0" w:color="000000"/>
              <w:right w:val="single" w:sz="8" w:space="0" w:color="000000"/>
            </w:tcBorders>
            <w:shd w:val="clear" w:color="auto" w:fill="auto"/>
          </w:tcPr>
          <w:p w14:paraId="266BA341" w14:textId="77777777" w:rsidR="004A35B0" w:rsidRPr="00FD2130" w:rsidRDefault="004A35B0"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w:t>
            </w:r>
          </w:p>
        </w:tc>
        <w:tc>
          <w:tcPr>
            <w:tcW w:w="549" w:type="dxa"/>
            <w:tcBorders>
              <w:top w:val="nil"/>
              <w:left w:val="nil"/>
              <w:bottom w:val="single" w:sz="8" w:space="0" w:color="000000"/>
              <w:right w:val="single" w:sz="8" w:space="0" w:color="000000"/>
            </w:tcBorders>
            <w:shd w:val="clear" w:color="auto" w:fill="auto"/>
          </w:tcPr>
          <w:p w14:paraId="0A62C7F0" w14:textId="77777777" w:rsidR="004A35B0" w:rsidRPr="00FD2130" w:rsidRDefault="004A35B0"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17</w:t>
            </w:r>
          </w:p>
        </w:tc>
        <w:tc>
          <w:tcPr>
            <w:tcW w:w="576" w:type="dxa"/>
            <w:tcBorders>
              <w:top w:val="nil"/>
              <w:left w:val="nil"/>
              <w:bottom w:val="single" w:sz="8" w:space="0" w:color="000000"/>
              <w:right w:val="single" w:sz="8" w:space="0" w:color="000000"/>
            </w:tcBorders>
            <w:shd w:val="clear" w:color="auto" w:fill="auto"/>
          </w:tcPr>
          <w:p w14:paraId="0A9CF511" w14:textId="77777777" w:rsidR="004A35B0" w:rsidRPr="00FD2130" w:rsidRDefault="004A35B0"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1.17</w:t>
            </w:r>
          </w:p>
        </w:tc>
        <w:tc>
          <w:tcPr>
            <w:tcW w:w="432" w:type="dxa"/>
            <w:tcBorders>
              <w:top w:val="nil"/>
              <w:left w:val="nil"/>
              <w:bottom w:val="single" w:sz="8" w:space="0" w:color="000000"/>
              <w:right w:val="single" w:sz="8" w:space="0" w:color="000000"/>
            </w:tcBorders>
            <w:shd w:val="clear" w:color="auto" w:fill="auto"/>
          </w:tcPr>
          <w:p w14:paraId="42724D77" w14:textId="77777777" w:rsidR="004A35B0" w:rsidRPr="00FD2130" w:rsidRDefault="004A35B0" w:rsidP="004A35B0">
            <w:pPr>
              <w:spacing w:line="288" w:lineRule="auto"/>
              <w:jc w:val="center"/>
              <w:rPr>
                <w:rFonts w:ascii="Bookman Old Style" w:hAnsi="Bookman Old Style"/>
                <w:bCs/>
                <w:sz w:val="16"/>
                <w:szCs w:val="16"/>
              </w:rPr>
            </w:pPr>
            <w:r w:rsidRPr="00FD2130">
              <w:rPr>
                <w:rFonts w:ascii="Bookman Old Style" w:hAnsi="Bookman Old Style"/>
                <w:bCs/>
                <w:sz w:val="16"/>
                <w:szCs w:val="16"/>
              </w:rPr>
              <w:t>01</w:t>
            </w:r>
          </w:p>
        </w:tc>
        <w:tc>
          <w:tcPr>
            <w:tcW w:w="786" w:type="dxa"/>
            <w:tcBorders>
              <w:top w:val="nil"/>
              <w:left w:val="nil"/>
              <w:bottom w:val="single" w:sz="8" w:space="0" w:color="000000"/>
              <w:right w:val="single" w:sz="8" w:space="0" w:color="000000"/>
            </w:tcBorders>
            <w:shd w:val="clear" w:color="auto" w:fill="auto"/>
          </w:tcPr>
          <w:p w14:paraId="3612A23A" w14:textId="77777777" w:rsidR="004A35B0" w:rsidRPr="00FD2130" w:rsidRDefault="004A35B0" w:rsidP="004A35B0">
            <w:pPr>
              <w:spacing w:line="288" w:lineRule="auto"/>
              <w:jc w:val="center"/>
              <w:rPr>
                <w:rFonts w:ascii="Bookman Old Style" w:hAnsi="Bookman Old Style"/>
                <w:bCs/>
                <w:sz w:val="16"/>
                <w:szCs w:val="16"/>
              </w:rPr>
            </w:pPr>
            <w:r>
              <w:rPr>
                <w:rFonts w:ascii="Bookman Old Style" w:hAnsi="Bookman Old Style"/>
                <w:bCs/>
                <w:sz w:val="16"/>
                <w:szCs w:val="16"/>
              </w:rPr>
              <w:t>25</w:t>
            </w:r>
          </w:p>
        </w:tc>
        <w:tc>
          <w:tcPr>
            <w:tcW w:w="607" w:type="dxa"/>
            <w:tcBorders>
              <w:top w:val="nil"/>
              <w:left w:val="nil"/>
              <w:bottom w:val="single" w:sz="8" w:space="0" w:color="000000"/>
              <w:right w:val="single" w:sz="8" w:space="0" w:color="000000"/>
            </w:tcBorders>
            <w:shd w:val="clear" w:color="auto" w:fill="auto"/>
          </w:tcPr>
          <w:p w14:paraId="03E6564D" w14:textId="77777777" w:rsidR="004A35B0" w:rsidRPr="00AE5DA8" w:rsidRDefault="004A35B0" w:rsidP="00AE5DA8">
            <w:pPr>
              <w:spacing w:line="288" w:lineRule="auto"/>
              <w:jc w:val="center"/>
              <w:rPr>
                <w:rFonts w:ascii="Bookman Old Style" w:hAnsi="Bookman Old Style"/>
                <w:sz w:val="16"/>
                <w:szCs w:val="16"/>
              </w:rPr>
            </w:pPr>
            <w:r>
              <w:rPr>
                <w:rFonts w:ascii="Bookman Old Style" w:hAnsi="Bookman Old Style"/>
                <w:sz w:val="16"/>
                <w:szCs w:val="16"/>
              </w:rPr>
              <w:t>003</w:t>
            </w:r>
          </w:p>
        </w:tc>
        <w:tc>
          <w:tcPr>
            <w:tcW w:w="2372" w:type="dxa"/>
            <w:tcBorders>
              <w:top w:val="nil"/>
              <w:left w:val="nil"/>
              <w:bottom w:val="single" w:sz="8" w:space="0" w:color="000000"/>
              <w:right w:val="single" w:sz="8" w:space="0" w:color="000000"/>
            </w:tcBorders>
            <w:shd w:val="clear" w:color="auto" w:fill="auto"/>
          </w:tcPr>
          <w:p w14:paraId="36898989" w14:textId="77777777" w:rsidR="004A35B0" w:rsidRPr="00AE5DA8" w:rsidRDefault="004A35B0" w:rsidP="000655FC">
            <w:pPr>
              <w:spacing w:line="288" w:lineRule="auto"/>
              <w:rPr>
                <w:rFonts w:ascii="Bookman Old Style" w:hAnsi="Bookman Old Style"/>
                <w:sz w:val="16"/>
                <w:szCs w:val="16"/>
              </w:rPr>
            </w:pPr>
            <w:r>
              <w:rPr>
                <w:rFonts w:ascii="Bookman Old Style" w:hAnsi="Bookman Old Style"/>
                <w:sz w:val="16"/>
                <w:szCs w:val="16"/>
              </w:rPr>
              <w:t>Operasi Pasar dan Pasar Murah</w:t>
            </w:r>
          </w:p>
        </w:tc>
        <w:tc>
          <w:tcPr>
            <w:tcW w:w="2372" w:type="dxa"/>
            <w:tcBorders>
              <w:top w:val="nil"/>
              <w:left w:val="nil"/>
              <w:bottom w:val="single" w:sz="8" w:space="0" w:color="000000"/>
              <w:right w:val="single" w:sz="8" w:space="0" w:color="000000"/>
            </w:tcBorders>
            <w:shd w:val="clear" w:color="auto" w:fill="auto"/>
          </w:tcPr>
          <w:p w14:paraId="556E2423" w14:textId="77777777" w:rsidR="004A35B0" w:rsidRPr="008C7E68" w:rsidRDefault="008C7E68" w:rsidP="008C7E68">
            <w:pPr>
              <w:spacing w:line="288" w:lineRule="auto"/>
              <w:rPr>
                <w:rFonts w:ascii="Bookman Old Style" w:hAnsi="Bookman Old Style"/>
                <w:sz w:val="16"/>
                <w:szCs w:val="16"/>
              </w:rPr>
            </w:pPr>
            <w:r w:rsidRPr="008C7E68">
              <w:rPr>
                <w:rFonts w:ascii="Bookman Old Style" w:hAnsi="Bookman Old Style"/>
                <w:sz w:val="16"/>
                <w:szCs w:val="16"/>
              </w:rPr>
              <w:t xml:space="preserve">Jumlah pengadaan pasar murah </w:t>
            </w:r>
          </w:p>
        </w:tc>
        <w:tc>
          <w:tcPr>
            <w:tcW w:w="1029" w:type="dxa"/>
            <w:tcBorders>
              <w:top w:val="nil"/>
              <w:left w:val="nil"/>
              <w:bottom w:val="single" w:sz="8" w:space="0" w:color="000000"/>
              <w:right w:val="single" w:sz="8" w:space="0" w:color="000000"/>
            </w:tcBorders>
            <w:shd w:val="clear" w:color="auto" w:fill="auto"/>
          </w:tcPr>
          <w:p w14:paraId="7D6D249C" w14:textId="77777777" w:rsidR="004A35B0" w:rsidRPr="008C7E68" w:rsidRDefault="008C7E68" w:rsidP="000655FC">
            <w:pPr>
              <w:spacing w:line="288" w:lineRule="auto"/>
              <w:jc w:val="center"/>
              <w:rPr>
                <w:rFonts w:ascii="Bookman Old Style" w:hAnsi="Bookman Old Style"/>
                <w:sz w:val="16"/>
                <w:szCs w:val="16"/>
              </w:rPr>
            </w:pPr>
            <w:r w:rsidRPr="008C7E68">
              <w:rPr>
                <w:rFonts w:ascii="Bookman Old Style" w:hAnsi="Bookman Old Style"/>
                <w:sz w:val="16"/>
                <w:szCs w:val="16"/>
              </w:rPr>
              <w:t>1 kali</w:t>
            </w:r>
          </w:p>
        </w:tc>
        <w:tc>
          <w:tcPr>
            <w:tcW w:w="1029" w:type="dxa"/>
            <w:tcBorders>
              <w:top w:val="nil"/>
              <w:left w:val="nil"/>
              <w:bottom w:val="single" w:sz="8" w:space="0" w:color="000000"/>
              <w:right w:val="single" w:sz="8" w:space="0" w:color="000000"/>
            </w:tcBorders>
            <w:shd w:val="clear" w:color="auto" w:fill="auto"/>
          </w:tcPr>
          <w:p w14:paraId="5F2262F7" w14:textId="77777777" w:rsidR="004A35B0" w:rsidRPr="00CB12BA" w:rsidRDefault="004A35B0"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453B85F5" w14:textId="77777777" w:rsidR="004A35B0" w:rsidRPr="00CB12BA" w:rsidRDefault="004A35B0" w:rsidP="000655FC">
            <w:pPr>
              <w:spacing w:line="288" w:lineRule="auto"/>
              <w:jc w:val="center"/>
              <w:rPr>
                <w:rFonts w:ascii="Bookman Old Style" w:hAnsi="Bookman Old Style"/>
                <w:color w:val="FF0000"/>
                <w:sz w:val="16"/>
                <w:szCs w:val="16"/>
              </w:rPr>
            </w:pPr>
          </w:p>
        </w:tc>
        <w:tc>
          <w:tcPr>
            <w:tcW w:w="1029" w:type="dxa"/>
            <w:tcBorders>
              <w:top w:val="nil"/>
              <w:left w:val="nil"/>
              <w:bottom w:val="single" w:sz="8" w:space="0" w:color="000000"/>
              <w:right w:val="single" w:sz="8" w:space="0" w:color="000000"/>
            </w:tcBorders>
            <w:shd w:val="clear" w:color="auto" w:fill="auto"/>
          </w:tcPr>
          <w:p w14:paraId="178ED4E2" w14:textId="77777777" w:rsidR="004A35B0" w:rsidRPr="00CB12BA" w:rsidRDefault="004A35B0" w:rsidP="000655FC">
            <w:pPr>
              <w:spacing w:line="288" w:lineRule="auto"/>
              <w:jc w:val="center"/>
              <w:rPr>
                <w:rFonts w:ascii="Bookman Old Style" w:hAnsi="Bookman Old Style"/>
                <w:color w:val="FF0000"/>
                <w:sz w:val="16"/>
                <w:szCs w:val="16"/>
              </w:rPr>
            </w:pPr>
          </w:p>
        </w:tc>
        <w:tc>
          <w:tcPr>
            <w:tcW w:w="877" w:type="dxa"/>
            <w:tcBorders>
              <w:top w:val="nil"/>
              <w:left w:val="nil"/>
              <w:bottom w:val="single" w:sz="8" w:space="0" w:color="000000"/>
              <w:right w:val="single" w:sz="8" w:space="0" w:color="000000"/>
            </w:tcBorders>
            <w:shd w:val="clear" w:color="auto" w:fill="auto"/>
          </w:tcPr>
          <w:p w14:paraId="5D89A383" w14:textId="77777777" w:rsidR="004A35B0" w:rsidRPr="00CB12BA" w:rsidRDefault="004A35B0" w:rsidP="000655FC">
            <w:pPr>
              <w:spacing w:line="288" w:lineRule="auto"/>
              <w:jc w:val="center"/>
              <w:rPr>
                <w:rFonts w:ascii="Bookman Old Style" w:hAnsi="Bookman Old Style"/>
                <w:color w:val="FF0000"/>
                <w:sz w:val="16"/>
                <w:szCs w:val="16"/>
              </w:rPr>
            </w:pPr>
          </w:p>
        </w:tc>
        <w:tc>
          <w:tcPr>
            <w:tcW w:w="1020" w:type="dxa"/>
            <w:tcBorders>
              <w:top w:val="nil"/>
              <w:left w:val="nil"/>
              <w:bottom w:val="single" w:sz="8" w:space="0" w:color="000000"/>
              <w:right w:val="single" w:sz="8" w:space="0" w:color="000000"/>
            </w:tcBorders>
            <w:shd w:val="clear" w:color="auto" w:fill="auto"/>
          </w:tcPr>
          <w:p w14:paraId="0452C863" w14:textId="77777777" w:rsidR="004A35B0" w:rsidRPr="00CB12BA" w:rsidRDefault="004A35B0" w:rsidP="000655FC">
            <w:pPr>
              <w:spacing w:line="288" w:lineRule="auto"/>
              <w:jc w:val="center"/>
              <w:rPr>
                <w:rFonts w:ascii="Bookman Old Style" w:hAnsi="Bookman Old Style"/>
                <w:color w:val="FF0000"/>
                <w:sz w:val="16"/>
                <w:szCs w:val="16"/>
              </w:rPr>
            </w:pPr>
          </w:p>
        </w:tc>
        <w:tc>
          <w:tcPr>
            <w:tcW w:w="1054" w:type="dxa"/>
            <w:tcBorders>
              <w:top w:val="nil"/>
              <w:left w:val="nil"/>
              <w:bottom w:val="single" w:sz="8" w:space="0" w:color="000000"/>
              <w:right w:val="single" w:sz="8" w:space="0" w:color="000000"/>
            </w:tcBorders>
            <w:shd w:val="clear" w:color="auto" w:fill="auto"/>
          </w:tcPr>
          <w:p w14:paraId="76DE31BD" w14:textId="77777777" w:rsidR="004A35B0" w:rsidRPr="00CB12BA" w:rsidRDefault="004A35B0" w:rsidP="000655FC">
            <w:pPr>
              <w:spacing w:line="288" w:lineRule="auto"/>
              <w:jc w:val="center"/>
              <w:rPr>
                <w:rFonts w:ascii="Bookman Old Style" w:hAnsi="Bookman Old Style"/>
                <w:color w:val="FF0000"/>
                <w:sz w:val="16"/>
                <w:szCs w:val="16"/>
              </w:rPr>
            </w:pPr>
          </w:p>
        </w:tc>
        <w:tc>
          <w:tcPr>
            <w:tcW w:w="719" w:type="dxa"/>
            <w:tcBorders>
              <w:top w:val="nil"/>
              <w:left w:val="nil"/>
              <w:bottom w:val="single" w:sz="8" w:space="0" w:color="000000"/>
              <w:right w:val="single" w:sz="8" w:space="0" w:color="000000"/>
            </w:tcBorders>
            <w:shd w:val="clear" w:color="auto" w:fill="auto"/>
          </w:tcPr>
          <w:p w14:paraId="45270D35" w14:textId="77777777" w:rsidR="004A35B0" w:rsidRPr="00CB12BA" w:rsidRDefault="004A35B0" w:rsidP="000655FC">
            <w:pPr>
              <w:spacing w:line="288" w:lineRule="auto"/>
              <w:jc w:val="center"/>
              <w:rPr>
                <w:rFonts w:ascii="Bookman Old Style" w:hAnsi="Bookman Old Style"/>
                <w:color w:val="FF0000"/>
                <w:sz w:val="16"/>
                <w:szCs w:val="16"/>
              </w:rPr>
            </w:pPr>
          </w:p>
        </w:tc>
      </w:tr>
      <w:tr w:rsidR="00ED0D72" w:rsidRPr="000902BF" w14:paraId="5D1BF88D" w14:textId="77777777" w:rsidTr="00885CB6">
        <w:trPr>
          <w:trHeight w:val="824"/>
        </w:trPr>
        <w:tc>
          <w:tcPr>
            <w:tcW w:w="311" w:type="dxa"/>
            <w:tcBorders>
              <w:top w:val="nil"/>
              <w:left w:val="single" w:sz="8" w:space="0" w:color="000000"/>
              <w:bottom w:val="single" w:sz="8" w:space="0" w:color="000000"/>
              <w:right w:val="single" w:sz="8" w:space="0" w:color="000000"/>
            </w:tcBorders>
            <w:shd w:val="clear" w:color="auto" w:fill="auto"/>
            <w:hideMark/>
          </w:tcPr>
          <w:p w14:paraId="587E7B5C"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074F5436"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095E62A7"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04FB5BA4"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39F7542E"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w:t>
            </w:r>
          </w:p>
        </w:tc>
        <w:tc>
          <w:tcPr>
            <w:tcW w:w="607" w:type="dxa"/>
            <w:tcBorders>
              <w:top w:val="nil"/>
              <w:left w:val="nil"/>
              <w:bottom w:val="single" w:sz="8" w:space="0" w:color="000000"/>
              <w:right w:val="single" w:sz="8" w:space="0" w:color="000000"/>
            </w:tcBorders>
            <w:shd w:val="clear" w:color="auto" w:fill="auto"/>
            <w:hideMark/>
          </w:tcPr>
          <w:p w14:paraId="60654BFD"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 004</w:t>
            </w:r>
          </w:p>
        </w:tc>
        <w:tc>
          <w:tcPr>
            <w:tcW w:w="2372" w:type="dxa"/>
            <w:tcBorders>
              <w:top w:val="nil"/>
              <w:left w:val="nil"/>
              <w:bottom w:val="single" w:sz="8" w:space="0" w:color="000000"/>
              <w:right w:val="single" w:sz="8" w:space="0" w:color="000000"/>
            </w:tcBorders>
            <w:shd w:val="clear" w:color="auto" w:fill="auto"/>
            <w:hideMark/>
          </w:tcPr>
          <w:p w14:paraId="29211C9A" w14:textId="77777777" w:rsidR="004A35B0" w:rsidRPr="000902BF" w:rsidRDefault="004A35B0" w:rsidP="000655FC">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Pemantauan Ketersediaan atau Distribusi Bahan Pokok dan Bahan Penting Lainnya</w:t>
            </w:r>
          </w:p>
        </w:tc>
        <w:tc>
          <w:tcPr>
            <w:tcW w:w="2372" w:type="dxa"/>
            <w:tcBorders>
              <w:top w:val="nil"/>
              <w:left w:val="nil"/>
              <w:bottom w:val="single" w:sz="8" w:space="0" w:color="000000"/>
              <w:right w:val="single" w:sz="8" w:space="0" w:color="000000"/>
            </w:tcBorders>
            <w:shd w:val="clear" w:color="auto" w:fill="auto"/>
            <w:hideMark/>
          </w:tcPr>
          <w:p w14:paraId="765304CD" w14:textId="77777777" w:rsidR="004A35B0" w:rsidRPr="000902BF" w:rsidRDefault="007A038F" w:rsidP="000655FC">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Jumlah pemantauan ketersediaan/distribusi bahan pokok dan bahan penting lainnya</w:t>
            </w:r>
          </w:p>
        </w:tc>
        <w:tc>
          <w:tcPr>
            <w:tcW w:w="1029" w:type="dxa"/>
            <w:tcBorders>
              <w:top w:val="nil"/>
              <w:left w:val="nil"/>
              <w:bottom w:val="single" w:sz="8" w:space="0" w:color="000000"/>
              <w:right w:val="single" w:sz="8" w:space="0" w:color="000000"/>
            </w:tcBorders>
            <w:shd w:val="clear" w:color="auto" w:fill="auto"/>
            <w:hideMark/>
          </w:tcPr>
          <w:p w14:paraId="69EC29E7" w14:textId="77777777" w:rsidR="004A35B0" w:rsidRPr="000902BF" w:rsidRDefault="007A038F"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 kali</w:t>
            </w:r>
          </w:p>
        </w:tc>
        <w:tc>
          <w:tcPr>
            <w:tcW w:w="1029" w:type="dxa"/>
            <w:tcBorders>
              <w:top w:val="nil"/>
              <w:left w:val="nil"/>
              <w:bottom w:val="single" w:sz="8" w:space="0" w:color="000000"/>
              <w:right w:val="single" w:sz="8" w:space="0" w:color="000000"/>
            </w:tcBorders>
            <w:shd w:val="clear" w:color="auto" w:fill="auto"/>
            <w:hideMark/>
          </w:tcPr>
          <w:p w14:paraId="24105F75"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85.94%</w:t>
            </w:r>
          </w:p>
        </w:tc>
        <w:tc>
          <w:tcPr>
            <w:tcW w:w="1029" w:type="dxa"/>
            <w:tcBorders>
              <w:top w:val="nil"/>
              <w:left w:val="nil"/>
              <w:bottom w:val="single" w:sz="8" w:space="0" w:color="000000"/>
              <w:right w:val="single" w:sz="8" w:space="0" w:color="000000"/>
            </w:tcBorders>
            <w:shd w:val="clear" w:color="auto" w:fill="auto"/>
            <w:hideMark/>
          </w:tcPr>
          <w:p w14:paraId="232ACB7F"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100%</w:t>
            </w:r>
          </w:p>
        </w:tc>
        <w:tc>
          <w:tcPr>
            <w:tcW w:w="1029" w:type="dxa"/>
            <w:tcBorders>
              <w:top w:val="nil"/>
              <w:left w:val="nil"/>
              <w:bottom w:val="single" w:sz="8" w:space="0" w:color="000000"/>
              <w:right w:val="single" w:sz="8" w:space="0" w:color="000000"/>
            </w:tcBorders>
            <w:shd w:val="clear" w:color="auto" w:fill="auto"/>
            <w:hideMark/>
          </w:tcPr>
          <w:p w14:paraId="3BCD7F42"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90,57%</w:t>
            </w:r>
          </w:p>
        </w:tc>
        <w:tc>
          <w:tcPr>
            <w:tcW w:w="877" w:type="dxa"/>
            <w:tcBorders>
              <w:top w:val="nil"/>
              <w:left w:val="nil"/>
              <w:bottom w:val="single" w:sz="8" w:space="0" w:color="000000"/>
              <w:right w:val="single" w:sz="8" w:space="0" w:color="000000"/>
            </w:tcBorders>
            <w:shd w:val="clear" w:color="auto" w:fill="auto"/>
            <w:hideMark/>
          </w:tcPr>
          <w:p w14:paraId="5597E2B0"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90.57%</w:t>
            </w:r>
          </w:p>
        </w:tc>
        <w:tc>
          <w:tcPr>
            <w:tcW w:w="1020" w:type="dxa"/>
            <w:tcBorders>
              <w:top w:val="nil"/>
              <w:left w:val="nil"/>
              <w:bottom w:val="single" w:sz="8" w:space="0" w:color="000000"/>
              <w:right w:val="single" w:sz="8" w:space="0" w:color="000000"/>
            </w:tcBorders>
            <w:shd w:val="clear" w:color="auto" w:fill="auto"/>
            <w:hideMark/>
          </w:tcPr>
          <w:p w14:paraId="3EE0605D"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100%</w:t>
            </w:r>
          </w:p>
        </w:tc>
        <w:tc>
          <w:tcPr>
            <w:tcW w:w="1054" w:type="dxa"/>
            <w:tcBorders>
              <w:top w:val="nil"/>
              <w:left w:val="nil"/>
              <w:bottom w:val="single" w:sz="8" w:space="0" w:color="000000"/>
              <w:right w:val="single" w:sz="8" w:space="0" w:color="000000"/>
            </w:tcBorders>
            <w:shd w:val="clear" w:color="auto" w:fill="auto"/>
            <w:hideMark/>
          </w:tcPr>
          <w:p w14:paraId="40DDB53D"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276.51%</w:t>
            </w:r>
          </w:p>
        </w:tc>
        <w:tc>
          <w:tcPr>
            <w:tcW w:w="719" w:type="dxa"/>
            <w:tcBorders>
              <w:top w:val="nil"/>
              <w:left w:val="nil"/>
              <w:bottom w:val="single" w:sz="8" w:space="0" w:color="000000"/>
              <w:right w:val="single" w:sz="8" w:space="0" w:color="000000"/>
            </w:tcBorders>
            <w:shd w:val="clear" w:color="auto" w:fill="auto"/>
            <w:hideMark/>
          </w:tcPr>
          <w:p w14:paraId="147EBCC1"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276.51%</w:t>
            </w:r>
          </w:p>
        </w:tc>
      </w:tr>
      <w:tr w:rsidR="00ED0D72" w:rsidRPr="000902BF" w14:paraId="7D3D66EC" w14:textId="77777777" w:rsidTr="001C4850">
        <w:trPr>
          <w:trHeight w:val="700"/>
        </w:trPr>
        <w:tc>
          <w:tcPr>
            <w:tcW w:w="311" w:type="dxa"/>
            <w:tcBorders>
              <w:top w:val="nil"/>
              <w:left w:val="single" w:sz="8" w:space="0" w:color="000000"/>
              <w:bottom w:val="single" w:sz="8" w:space="0" w:color="000000"/>
              <w:right w:val="single" w:sz="8" w:space="0" w:color="000000"/>
            </w:tcBorders>
            <w:shd w:val="clear" w:color="auto" w:fill="auto"/>
            <w:hideMark/>
          </w:tcPr>
          <w:p w14:paraId="151B1B28"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4BED9084"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73CE00A0"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40FAF0D0"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75F52A9C"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w:t>
            </w:r>
          </w:p>
        </w:tc>
        <w:tc>
          <w:tcPr>
            <w:tcW w:w="607" w:type="dxa"/>
            <w:tcBorders>
              <w:top w:val="nil"/>
              <w:left w:val="nil"/>
              <w:bottom w:val="single" w:sz="8" w:space="0" w:color="000000"/>
              <w:right w:val="single" w:sz="8" w:space="0" w:color="000000"/>
            </w:tcBorders>
            <w:shd w:val="clear" w:color="auto" w:fill="auto"/>
            <w:hideMark/>
          </w:tcPr>
          <w:p w14:paraId="597094B6" w14:textId="77777777" w:rsidR="004A35B0" w:rsidRPr="000902BF" w:rsidRDefault="004A35B0" w:rsidP="004A35B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005</w:t>
            </w:r>
          </w:p>
        </w:tc>
        <w:tc>
          <w:tcPr>
            <w:tcW w:w="2372" w:type="dxa"/>
            <w:tcBorders>
              <w:top w:val="nil"/>
              <w:left w:val="nil"/>
              <w:bottom w:val="single" w:sz="8" w:space="0" w:color="000000"/>
              <w:right w:val="single" w:sz="8" w:space="0" w:color="000000"/>
            </w:tcBorders>
            <w:shd w:val="clear" w:color="auto" w:fill="auto"/>
            <w:hideMark/>
          </w:tcPr>
          <w:p w14:paraId="4F05F5A4" w14:textId="77777777" w:rsidR="004A35B0" w:rsidRPr="000902BF" w:rsidRDefault="004A35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Fasilitasi Temu Usaha dan Kemitraan Usaha</w:t>
            </w:r>
          </w:p>
        </w:tc>
        <w:tc>
          <w:tcPr>
            <w:tcW w:w="2372" w:type="dxa"/>
            <w:tcBorders>
              <w:top w:val="nil"/>
              <w:left w:val="nil"/>
              <w:bottom w:val="single" w:sz="8" w:space="0" w:color="000000"/>
              <w:right w:val="single" w:sz="8" w:space="0" w:color="000000"/>
            </w:tcBorders>
            <w:shd w:val="clear" w:color="auto" w:fill="auto"/>
            <w:hideMark/>
          </w:tcPr>
          <w:p w14:paraId="32AD6128" w14:textId="77777777" w:rsidR="004A35B0" w:rsidRPr="000902BF" w:rsidRDefault="004A35B0" w:rsidP="007A038F">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7A038F" w:rsidRPr="000902BF">
              <w:rPr>
                <w:rFonts w:ascii="Bookman Old Style" w:hAnsi="Bookman Old Style"/>
                <w:color w:val="000000"/>
                <w:sz w:val="16"/>
                <w:szCs w:val="16"/>
              </w:rPr>
              <w:t>UKM yang bermitra dengan toko modern</w:t>
            </w:r>
          </w:p>
        </w:tc>
        <w:tc>
          <w:tcPr>
            <w:tcW w:w="1029" w:type="dxa"/>
            <w:tcBorders>
              <w:top w:val="nil"/>
              <w:left w:val="nil"/>
              <w:bottom w:val="single" w:sz="8" w:space="0" w:color="000000"/>
              <w:right w:val="single" w:sz="8" w:space="0" w:color="000000"/>
            </w:tcBorders>
            <w:shd w:val="clear" w:color="auto" w:fill="auto"/>
            <w:hideMark/>
          </w:tcPr>
          <w:p w14:paraId="4075076F" w14:textId="77777777" w:rsidR="004A35B0" w:rsidRPr="000902BF" w:rsidRDefault="001C485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 UKM</w:t>
            </w:r>
          </w:p>
        </w:tc>
        <w:tc>
          <w:tcPr>
            <w:tcW w:w="1029" w:type="dxa"/>
            <w:tcBorders>
              <w:top w:val="nil"/>
              <w:left w:val="nil"/>
              <w:bottom w:val="single" w:sz="8" w:space="0" w:color="000000"/>
              <w:right w:val="single" w:sz="8" w:space="0" w:color="000000"/>
            </w:tcBorders>
            <w:shd w:val="clear" w:color="auto" w:fill="auto"/>
            <w:hideMark/>
          </w:tcPr>
          <w:p w14:paraId="64AB073C"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1029" w:type="dxa"/>
            <w:tcBorders>
              <w:top w:val="nil"/>
              <w:left w:val="nil"/>
              <w:bottom w:val="single" w:sz="8" w:space="0" w:color="000000"/>
              <w:right w:val="single" w:sz="8" w:space="0" w:color="000000"/>
            </w:tcBorders>
            <w:shd w:val="clear" w:color="auto" w:fill="auto"/>
            <w:hideMark/>
          </w:tcPr>
          <w:p w14:paraId="104187CE"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1029" w:type="dxa"/>
            <w:tcBorders>
              <w:top w:val="nil"/>
              <w:left w:val="nil"/>
              <w:bottom w:val="single" w:sz="8" w:space="0" w:color="000000"/>
              <w:right w:val="single" w:sz="8" w:space="0" w:color="000000"/>
            </w:tcBorders>
            <w:shd w:val="clear" w:color="auto" w:fill="auto"/>
            <w:hideMark/>
          </w:tcPr>
          <w:p w14:paraId="3D0398BE"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877" w:type="dxa"/>
            <w:tcBorders>
              <w:top w:val="nil"/>
              <w:left w:val="nil"/>
              <w:bottom w:val="single" w:sz="8" w:space="0" w:color="000000"/>
              <w:right w:val="single" w:sz="8" w:space="0" w:color="000000"/>
            </w:tcBorders>
            <w:shd w:val="clear" w:color="auto" w:fill="auto"/>
            <w:hideMark/>
          </w:tcPr>
          <w:p w14:paraId="4E077F9F"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10B7E55C"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1054" w:type="dxa"/>
            <w:tcBorders>
              <w:top w:val="nil"/>
              <w:left w:val="nil"/>
              <w:bottom w:val="single" w:sz="8" w:space="0" w:color="000000"/>
              <w:right w:val="single" w:sz="8" w:space="0" w:color="000000"/>
            </w:tcBorders>
            <w:shd w:val="clear" w:color="auto" w:fill="auto"/>
            <w:hideMark/>
          </w:tcPr>
          <w:p w14:paraId="79E6B1CA"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 dokumen</w:t>
            </w:r>
          </w:p>
        </w:tc>
        <w:tc>
          <w:tcPr>
            <w:tcW w:w="719" w:type="dxa"/>
            <w:tcBorders>
              <w:top w:val="nil"/>
              <w:left w:val="nil"/>
              <w:bottom w:val="single" w:sz="8" w:space="0" w:color="000000"/>
              <w:right w:val="single" w:sz="8" w:space="0" w:color="000000"/>
            </w:tcBorders>
            <w:shd w:val="clear" w:color="auto" w:fill="auto"/>
            <w:hideMark/>
          </w:tcPr>
          <w:p w14:paraId="223F9B81"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413184A6" w14:textId="77777777" w:rsidTr="00885CB6">
        <w:trPr>
          <w:trHeight w:val="525"/>
        </w:trPr>
        <w:tc>
          <w:tcPr>
            <w:tcW w:w="311" w:type="dxa"/>
            <w:tcBorders>
              <w:top w:val="nil"/>
              <w:left w:val="single" w:sz="8" w:space="0" w:color="000000"/>
              <w:bottom w:val="single" w:sz="8" w:space="0" w:color="000000"/>
              <w:right w:val="single" w:sz="8" w:space="0" w:color="000000"/>
            </w:tcBorders>
            <w:shd w:val="clear" w:color="auto" w:fill="auto"/>
            <w:hideMark/>
          </w:tcPr>
          <w:p w14:paraId="37A25B61"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lastRenderedPageBreak/>
              <w:t>1</w:t>
            </w:r>
          </w:p>
        </w:tc>
        <w:tc>
          <w:tcPr>
            <w:tcW w:w="549" w:type="dxa"/>
            <w:tcBorders>
              <w:top w:val="nil"/>
              <w:left w:val="nil"/>
              <w:bottom w:val="single" w:sz="8" w:space="0" w:color="000000"/>
              <w:right w:val="single" w:sz="8" w:space="0" w:color="000000"/>
            </w:tcBorders>
            <w:shd w:val="clear" w:color="auto" w:fill="auto"/>
            <w:hideMark/>
          </w:tcPr>
          <w:p w14:paraId="6A986497"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7357D237"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0B286E43"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291AB192"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w:t>
            </w:r>
          </w:p>
        </w:tc>
        <w:tc>
          <w:tcPr>
            <w:tcW w:w="607" w:type="dxa"/>
            <w:tcBorders>
              <w:top w:val="nil"/>
              <w:left w:val="nil"/>
              <w:bottom w:val="single" w:sz="8" w:space="0" w:color="000000"/>
              <w:right w:val="single" w:sz="8" w:space="0" w:color="000000"/>
            </w:tcBorders>
            <w:shd w:val="clear" w:color="auto" w:fill="auto"/>
            <w:hideMark/>
          </w:tcPr>
          <w:p w14:paraId="001AEE7B"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006</w:t>
            </w:r>
          </w:p>
        </w:tc>
        <w:tc>
          <w:tcPr>
            <w:tcW w:w="2372" w:type="dxa"/>
            <w:tcBorders>
              <w:top w:val="nil"/>
              <w:left w:val="nil"/>
              <w:bottom w:val="single" w:sz="8" w:space="0" w:color="000000"/>
              <w:right w:val="single" w:sz="8" w:space="0" w:color="000000"/>
            </w:tcBorders>
            <w:shd w:val="clear" w:color="auto" w:fill="auto"/>
            <w:hideMark/>
          </w:tcPr>
          <w:p w14:paraId="243BA041" w14:textId="77777777" w:rsidR="004A35B0" w:rsidRPr="000902BF" w:rsidRDefault="004A35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Promosi Perdagangan Produk Kota Malang</w:t>
            </w:r>
          </w:p>
        </w:tc>
        <w:tc>
          <w:tcPr>
            <w:tcW w:w="2372" w:type="dxa"/>
            <w:tcBorders>
              <w:top w:val="nil"/>
              <w:left w:val="nil"/>
              <w:bottom w:val="single" w:sz="8" w:space="0" w:color="000000"/>
              <w:right w:val="single" w:sz="8" w:space="0" w:color="000000"/>
            </w:tcBorders>
            <w:shd w:val="clear" w:color="auto" w:fill="auto"/>
            <w:hideMark/>
          </w:tcPr>
          <w:p w14:paraId="1E7FA09A" w14:textId="77777777" w:rsidR="004A35B0" w:rsidRPr="000902BF" w:rsidRDefault="004A35B0" w:rsidP="001C4850">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1C4850" w:rsidRPr="000902BF">
              <w:rPr>
                <w:rFonts w:ascii="Bookman Old Style" w:hAnsi="Bookman Old Style"/>
                <w:color w:val="000000"/>
                <w:sz w:val="16"/>
                <w:szCs w:val="16"/>
              </w:rPr>
              <w:t>UKM yang mengikuti pameran</w:t>
            </w:r>
          </w:p>
        </w:tc>
        <w:tc>
          <w:tcPr>
            <w:tcW w:w="1029" w:type="dxa"/>
            <w:tcBorders>
              <w:top w:val="nil"/>
              <w:left w:val="nil"/>
              <w:bottom w:val="single" w:sz="8" w:space="0" w:color="000000"/>
              <w:right w:val="single" w:sz="8" w:space="0" w:color="000000"/>
            </w:tcBorders>
            <w:shd w:val="clear" w:color="auto" w:fill="auto"/>
            <w:hideMark/>
          </w:tcPr>
          <w:p w14:paraId="214104A5" w14:textId="77777777" w:rsidR="004A35B0" w:rsidRPr="000902BF" w:rsidRDefault="004A35B0" w:rsidP="001C485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 xml:space="preserve">6 </w:t>
            </w:r>
            <w:r w:rsidR="001C4850" w:rsidRPr="000902BF">
              <w:rPr>
                <w:rFonts w:ascii="Bookman Old Style" w:hAnsi="Bookman Old Style"/>
                <w:color w:val="000000"/>
                <w:sz w:val="16"/>
                <w:szCs w:val="16"/>
              </w:rPr>
              <w:t>UKM</w:t>
            </w:r>
          </w:p>
        </w:tc>
        <w:tc>
          <w:tcPr>
            <w:tcW w:w="1029" w:type="dxa"/>
            <w:tcBorders>
              <w:top w:val="nil"/>
              <w:left w:val="nil"/>
              <w:bottom w:val="single" w:sz="8" w:space="0" w:color="000000"/>
              <w:right w:val="single" w:sz="8" w:space="0" w:color="000000"/>
            </w:tcBorders>
            <w:shd w:val="clear" w:color="auto" w:fill="auto"/>
            <w:hideMark/>
          </w:tcPr>
          <w:p w14:paraId="565BF978"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1029" w:type="dxa"/>
            <w:tcBorders>
              <w:top w:val="nil"/>
              <w:left w:val="nil"/>
              <w:bottom w:val="single" w:sz="8" w:space="0" w:color="000000"/>
              <w:right w:val="single" w:sz="8" w:space="0" w:color="000000"/>
            </w:tcBorders>
            <w:shd w:val="clear" w:color="auto" w:fill="auto"/>
            <w:hideMark/>
          </w:tcPr>
          <w:p w14:paraId="217E4E08"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1029" w:type="dxa"/>
            <w:tcBorders>
              <w:top w:val="nil"/>
              <w:left w:val="nil"/>
              <w:bottom w:val="single" w:sz="8" w:space="0" w:color="000000"/>
              <w:right w:val="single" w:sz="8" w:space="0" w:color="000000"/>
            </w:tcBorders>
            <w:shd w:val="clear" w:color="auto" w:fill="auto"/>
            <w:hideMark/>
          </w:tcPr>
          <w:p w14:paraId="05844FCB"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877" w:type="dxa"/>
            <w:tcBorders>
              <w:top w:val="nil"/>
              <w:left w:val="nil"/>
              <w:bottom w:val="single" w:sz="8" w:space="0" w:color="000000"/>
              <w:right w:val="single" w:sz="8" w:space="0" w:color="000000"/>
            </w:tcBorders>
            <w:shd w:val="clear" w:color="auto" w:fill="auto"/>
            <w:hideMark/>
          </w:tcPr>
          <w:p w14:paraId="3FF5CBC7"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53977180"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1054" w:type="dxa"/>
            <w:tcBorders>
              <w:top w:val="nil"/>
              <w:left w:val="nil"/>
              <w:bottom w:val="single" w:sz="8" w:space="0" w:color="000000"/>
              <w:right w:val="single" w:sz="8" w:space="0" w:color="000000"/>
            </w:tcBorders>
            <w:shd w:val="clear" w:color="auto" w:fill="auto"/>
            <w:hideMark/>
          </w:tcPr>
          <w:p w14:paraId="73EA1E07"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 dokumen</w:t>
            </w:r>
          </w:p>
        </w:tc>
        <w:tc>
          <w:tcPr>
            <w:tcW w:w="719" w:type="dxa"/>
            <w:tcBorders>
              <w:top w:val="nil"/>
              <w:left w:val="nil"/>
              <w:bottom w:val="single" w:sz="8" w:space="0" w:color="000000"/>
              <w:right w:val="single" w:sz="8" w:space="0" w:color="000000"/>
            </w:tcBorders>
            <w:shd w:val="clear" w:color="auto" w:fill="auto"/>
            <w:hideMark/>
          </w:tcPr>
          <w:p w14:paraId="778EED46"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23E4342F" w14:textId="77777777" w:rsidTr="00885CB6">
        <w:trPr>
          <w:trHeight w:val="585"/>
        </w:trPr>
        <w:tc>
          <w:tcPr>
            <w:tcW w:w="311" w:type="dxa"/>
            <w:tcBorders>
              <w:top w:val="nil"/>
              <w:left w:val="single" w:sz="8" w:space="0" w:color="000000"/>
              <w:bottom w:val="single" w:sz="8" w:space="0" w:color="000000"/>
              <w:right w:val="single" w:sz="8" w:space="0" w:color="000000"/>
            </w:tcBorders>
            <w:shd w:val="clear" w:color="auto" w:fill="auto"/>
            <w:hideMark/>
          </w:tcPr>
          <w:p w14:paraId="23BAB5A3"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4CD7062E"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7014F5FD"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6F2DDE99"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4DC17ECE"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w:t>
            </w:r>
          </w:p>
        </w:tc>
        <w:tc>
          <w:tcPr>
            <w:tcW w:w="607" w:type="dxa"/>
            <w:tcBorders>
              <w:top w:val="nil"/>
              <w:left w:val="nil"/>
              <w:bottom w:val="single" w:sz="8" w:space="0" w:color="000000"/>
              <w:right w:val="single" w:sz="8" w:space="0" w:color="000000"/>
            </w:tcBorders>
            <w:shd w:val="clear" w:color="auto" w:fill="auto"/>
            <w:hideMark/>
          </w:tcPr>
          <w:p w14:paraId="132A7BFB" w14:textId="77777777" w:rsidR="004A35B0" w:rsidRPr="000902BF" w:rsidRDefault="004A35B0" w:rsidP="004A35B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007</w:t>
            </w:r>
          </w:p>
        </w:tc>
        <w:tc>
          <w:tcPr>
            <w:tcW w:w="2372" w:type="dxa"/>
            <w:tcBorders>
              <w:top w:val="nil"/>
              <w:left w:val="nil"/>
              <w:bottom w:val="single" w:sz="8" w:space="0" w:color="000000"/>
              <w:right w:val="single" w:sz="8" w:space="0" w:color="000000"/>
            </w:tcBorders>
            <w:shd w:val="clear" w:color="auto" w:fill="auto"/>
            <w:hideMark/>
          </w:tcPr>
          <w:p w14:paraId="5FE3092C" w14:textId="77777777" w:rsidR="004A35B0" w:rsidRPr="000902BF" w:rsidRDefault="004A35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Sosialisasi Legalitas Usaha Perdagangan</w:t>
            </w:r>
          </w:p>
        </w:tc>
        <w:tc>
          <w:tcPr>
            <w:tcW w:w="2372" w:type="dxa"/>
            <w:tcBorders>
              <w:top w:val="nil"/>
              <w:left w:val="nil"/>
              <w:bottom w:val="single" w:sz="8" w:space="0" w:color="000000"/>
              <w:right w:val="single" w:sz="8" w:space="0" w:color="000000"/>
            </w:tcBorders>
            <w:shd w:val="clear" w:color="auto" w:fill="auto"/>
            <w:hideMark/>
          </w:tcPr>
          <w:p w14:paraId="23E3D7A5" w14:textId="77777777" w:rsidR="004A35B0" w:rsidRPr="000902BF" w:rsidRDefault="004A35B0" w:rsidP="001C4850">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1C4850" w:rsidRPr="000902BF">
              <w:rPr>
                <w:rFonts w:ascii="Bookman Old Style" w:hAnsi="Bookman Old Style"/>
                <w:color w:val="000000"/>
                <w:sz w:val="16"/>
                <w:szCs w:val="16"/>
              </w:rPr>
              <w:t>UKM yang mengurus legalitas usaha setelah sosialisasi</w:t>
            </w:r>
          </w:p>
        </w:tc>
        <w:tc>
          <w:tcPr>
            <w:tcW w:w="1029" w:type="dxa"/>
            <w:tcBorders>
              <w:top w:val="nil"/>
              <w:left w:val="nil"/>
              <w:bottom w:val="single" w:sz="8" w:space="0" w:color="000000"/>
              <w:right w:val="single" w:sz="8" w:space="0" w:color="000000"/>
            </w:tcBorders>
            <w:shd w:val="clear" w:color="auto" w:fill="auto"/>
            <w:hideMark/>
          </w:tcPr>
          <w:p w14:paraId="76D495AD" w14:textId="77777777" w:rsidR="004A35B0" w:rsidRPr="000902BF" w:rsidRDefault="001C485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19 UKM</w:t>
            </w:r>
          </w:p>
        </w:tc>
        <w:tc>
          <w:tcPr>
            <w:tcW w:w="1029" w:type="dxa"/>
            <w:tcBorders>
              <w:top w:val="nil"/>
              <w:left w:val="nil"/>
              <w:bottom w:val="single" w:sz="8" w:space="0" w:color="000000"/>
              <w:right w:val="single" w:sz="8" w:space="0" w:color="000000"/>
            </w:tcBorders>
            <w:shd w:val="clear" w:color="auto" w:fill="auto"/>
            <w:hideMark/>
          </w:tcPr>
          <w:p w14:paraId="547F0BA7"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1029" w:type="dxa"/>
            <w:tcBorders>
              <w:top w:val="nil"/>
              <w:left w:val="nil"/>
              <w:bottom w:val="single" w:sz="8" w:space="0" w:color="000000"/>
              <w:right w:val="single" w:sz="8" w:space="0" w:color="000000"/>
            </w:tcBorders>
            <w:shd w:val="clear" w:color="auto" w:fill="auto"/>
            <w:hideMark/>
          </w:tcPr>
          <w:p w14:paraId="28EEDE9C"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1029" w:type="dxa"/>
            <w:tcBorders>
              <w:top w:val="nil"/>
              <w:left w:val="nil"/>
              <w:bottom w:val="single" w:sz="8" w:space="0" w:color="000000"/>
              <w:right w:val="single" w:sz="8" w:space="0" w:color="000000"/>
            </w:tcBorders>
            <w:shd w:val="clear" w:color="auto" w:fill="auto"/>
            <w:hideMark/>
          </w:tcPr>
          <w:p w14:paraId="6EDED173"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877" w:type="dxa"/>
            <w:tcBorders>
              <w:top w:val="nil"/>
              <w:left w:val="nil"/>
              <w:bottom w:val="single" w:sz="8" w:space="0" w:color="000000"/>
              <w:right w:val="single" w:sz="8" w:space="0" w:color="000000"/>
            </w:tcBorders>
            <w:shd w:val="clear" w:color="auto" w:fill="auto"/>
            <w:hideMark/>
          </w:tcPr>
          <w:p w14:paraId="75160D41"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6A0766C7"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1054" w:type="dxa"/>
            <w:tcBorders>
              <w:top w:val="nil"/>
              <w:left w:val="nil"/>
              <w:bottom w:val="single" w:sz="8" w:space="0" w:color="000000"/>
              <w:right w:val="single" w:sz="8" w:space="0" w:color="000000"/>
            </w:tcBorders>
            <w:shd w:val="clear" w:color="auto" w:fill="auto"/>
            <w:hideMark/>
          </w:tcPr>
          <w:p w14:paraId="38FEDD59"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 dokumen</w:t>
            </w:r>
          </w:p>
        </w:tc>
        <w:tc>
          <w:tcPr>
            <w:tcW w:w="719" w:type="dxa"/>
            <w:tcBorders>
              <w:top w:val="nil"/>
              <w:left w:val="nil"/>
              <w:bottom w:val="single" w:sz="8" w:space="0" w:color="000000"/>
              <w:right w:val="single" w:sz="8" w:space="0" w:color="000000"/>
            </w:tcBorders>
            <w:shd w:val="clear" w:color="auto" w:fill="auto"/>
            <w:hideMark/>
          </w:tcPr>
          <w:p w14:paraId="247E7F3E"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1C6549C2" w14:textId="77777777" w:rsidTr="00885CB6">
        <w:trPr>
          <w:trHeight w:val="585"/>
        </w:trPr>
        <w:tc>
          <w:tcPr>
            <w:tcW w:w="311" w:type="dxa"/>
            <w:tcBorders>
              <w:top w:val="single" w:sz="8" w:space="0" w:color="000000"/>
              <w:left w:val="single" w:sz="8" w:space="0" w:color="000000"/>
              <w:bottom w:val="single" w:sz="4" w:space="0" w:color="auto"/>
              <w:right w:val="single" w:sz="8" w:space="0" w:color="000000"/>
            </w:tcBorders>
            <w:shd w:val="clear" w:color="auto" w:fill="auto"/>
            <w:hideMark/>
          </w:tcPr>
          <w:p w14:paraId="04B2AD92"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single" w:sz="8" w:space="0" w:color="000000"/>
              <w:left w:val="nil"/>
              <w:bottom w:val="single" w:sz="4" w:space="0" w:color="auto"/>
              <w:right w:val="single" w:sz="8" w:space="0" w:color="000000"/>
            </w:tcBorders>
            <w:shd w:val="clear" w:color="auto" w:fill="auto"/>
            <w:hideMark/>
          </w:tcPr>
          <w:p w14:paraId="55B959E2"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single" w:sz="8" w:space="0" w:color="000000"/>
              <w:left w:val="nil"/>
              <w:bottom w:val="single" w:sz="4" w:space="0" w:color="auto"/>
              <w:right w:val="single" w:sz="8" w:space="0" w:color="000000"/>
            </w:tcBorders>
            <w:shd w:val="clear" w:color="auto" w:fill="auto"/>
            <w:hideMark/>
          </w:tcPr>
          <w:p w14:paraId="42BA1482"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8" w:space="0" w:color="000000"/>
              <w:left w:val="nil"/>
              <w:bottom w:val="single" w:sz="4" w:space="0" w:color="auto"/>
              <w:right w:val="single" w:sz="8" w:space="0" w:color="000000"/>
            </w:tcBorders>
            <w:shd w:val="clear" w:color="auto" w:fill="auto"/>
            <w:hideMark/>
          </w:tcPr>
          <w:p w14:paraId="77B19E28"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single" w:sz="8" w:space="0" w:color="000000"/>
              <w:left w:val="nil"/>
              <w:bottom w:val="single" w:sz="4" w:space="0" w:color="auto"/>
              <w:right w:val="single" w:sz="8" w:space="0" w:color="000000"/>
            </w:tcBorders>
            <w:shd w:val="clear" w:color="auto" w:fill="auto"/>
            <w:hideMark/>
          </w:tcPr>
          <w:p w14:paraId="740D6A0D"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w:t>
            </w:r>
          </w:p>
        </w:tc>
        <w:tc>
          <w:tcPr>
            <w:tcW w:w="607" w:type="dxa"/>
            <w:tcBorders>
              <w:top w:val="single" w:sz="8" w:space="0" w:color="000000"/>
              <w:left w:val="nil"/>
              <w:bottom w:val="single" w:sz="4" w:space="0" w:color="auto"/>
              <w:right w:val="single" w:sz="8" w:space="0" w:color="000000"/>
            </w:tcBorders>
            <w:shd w:val="clear" w:color="auto" w:fill="auto"/>
            <w:hideMark/>
          </w:tcPr>
          <w:p w14:paraId="41AA68F0"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008</w:t>
            </w:r>
          </w:p>
        </w:tc>
        <w:tc>
          <w:tcPr>
            <w:tcW w:w="2372" w:type="dxa"/>
            <w:tcBorders>
              <w:top w:val="single" w:sz="8" w:space="0" w:color="000000"/>
              <w:left w:val="nil"/>
              <w:bottom w:val="single" w:sz="4" w:space="0" w:color="auto"/>
              <w:right w:val="single" w:sz="8" w:space="0" w:color="000000"/>
            </w:tcBorders>
            <w:shd w:val="clear" w:color="auto" w:fill="auto"/>
            <w:hideMark/>
          </w:tcPr>
          <w:p w14:paraId="41888E89" w14:textId="77777777" w:rsidR="004A35B0" w:rsidRPr="000902BF" w:rsidRDefault="004A35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Pembinaan, Pemantauan dan Pengawasan Gudang</w:t>
            </w:r>
          </w:p>
        </w:tc>
        <w:tc>
          <w:tcPr>
            <w:tcW w:w="2372" w:type="dxa"/>
            <w:tcBorders>
              <w:top w:val="single" w:sz="8" w:space="0" w:color="000000"/>
              <w:left w:val="nil"/>
              <w:bottom w:val="single" w:sz="4" w:space="0" w:color="auto"/>
              <w:right w:val="single" w:sz="8" w:space="0" w:color="000000"/>
            </w:tcBorders>
            <w:shd w:val="clear" w:color="auto" w:fill="auto"/>
            <w:hideMark/>
          </w:tcPr>
          <w:p w14:paraId="2ED10552" w14:textId="77777777" w:rsidR="001C4850" w:rsidRPr="000902BF" w:rsidRDefault="001C4850" w:rsidP="001C4850">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Jumlah pembinaan, pemantauan dan pengawasan gudang</w:t>
            </w:r>
          </w:p>
        </w:tc>
        <w:tc>
          <w:tcPr>
            <w:tcW w:w="1029" w:type="dxa"/>
            <w:tcBorders>
              <w:top w:val="single" w:sz="8" w:space="0" w:color="000000"/>
              <w:left w:val="nil"/>
              <w:bottom w:val="single" w:sz="4" w:space="0" w:color="auto"/>
              <w:right w:val="single" w:sz="8" w:space="0" w:color="000000"/>
            </w:tcBorders>
            <w:shd w:val="clear" w:color="auto" w:fill="auto"/>
            <w:hideMark/>
          </w:tcPr>
          <w:p w14:paraId="23C5F5AE" w14:textId="77777777" w:rsidR="004A35B0" w:rsidRPr="000902BF" w:rsidRDefault="001C485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kali</w:t>
            </w:r>
          </w:p>
        </w:tc>
        <w:tc>
          <w:tcPr>
            <w:tcW w:w="1029" w:type="dxa"/>
            <w:tcBorders>
              <w:top w:val="single" w:sz="8" w:space="0" w:color="000000"/>
              <w:left w:val="nil"/>
              <w:bottom w:val="single" w:sz="4" w:space="0" w:color="auto"/>
              <w:right w:val="single" w:sz="8" w:space="0" w:color="000000"/>
            </w:tcBorders>
            <w:shd w:val="clear" w:color="auto" w:fill="auto"/>
            <w:hideMark/>
          </w:tcPr>
          <w:p w14:paraId="7C6ED459"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1029" w:type="dxa"/>
            <w:tcBorders>
              <w:top w:val="single" w:sz="8" w:space="0" w:color="000000"/>
              <w:left w:val="nil"/>
              <w:bottom w:val="single" w:sz="4" w:space="0" w:color="auto"/>
              <w:right w:val="single" w:sz="8" w:space="0" w:color="000000"/>
            </w:tcBorders>
            <w:shd w:val="clear" w:color="auto" w:fill="auto"/>
            <w:hideMark/>
          </w:tcPr>
          <w:p w14:paraId="42D546C1"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1029" w:type="dxa"/>
            <w:tcBorders>
              <w:top w:val="single" w:sz="8" w:space="0" w:color="000000"/>
              <w:left w:val="nil"/>
              <w:bottom w:val="single" w:sz="4" w:space="0" w:color="auto"/>
              <w:right w:val="single" w:sz="8" w:space="0" w:color="000000"/>
            </w:tcBorders>
            <w:shd w:val="clear" w:color="auto" w:fill="auto"/>
            <w:hideMark/>
          </w:tcPr>
          <w:p w14:paraId="0B082DA9"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877" w:type="dxa"/>
            <w:tcBorders>
              <w:top w:val="single" w:sz="8" w:space="0" w:color="000000"/>
              <w:left w:val="nil"/>
              <w:bottom w:val="single" w:sz="4" w:space="0" w:color="auto"/>
              <w:right w:val="single" w:sz="8" w:space="0" w:color="000000"/>
            </w:tcBorders>
            <w:shd w:val="clear" w:color="auto" w:fill="auto"/>
            <w:hideMark/>
          </w:tcPr>
          <w:p w14:paraId="53CC742D"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single" w:sz="8" w:space="0" w:color="000000"/>
              <w:left w:val="nil"/>
              <w:bottom w:val="single" w:sz="4" w:space="0" w:color="auto"/>
              <w:right w:val="single" w:sz="8" w:space="0" w:color="000000"/>
            </w:tcBorders>
            <w:shd w:val="clear" w:color="auto" w:fill="auto"/>
            <w:hideMark/>
          </w:tcPr>
          <w:p w14:paraId="6591BCA2"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1054" w:type="dxa"/>
            <w:tcBorders>
              <w:top w:val="single" w:sz="8" w:space="0" w:color="000000"/>
              <w:left w:val="nil"/>
              <w:bottom w:val="single" w:sz="4" w:space="0" w:color="auto"/>
              <w:right w:val="single" w:sz="8" w:space="0" w:color="000000"/>
            </w:tcBorders>
            <w:shd w:val="clear" w:color="auto" w:fill="auto"/>
            <w:hideMark/>
          </w:tcPr>
          <w:p w14:paraId="22FE8E56"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 dokumen</w:t>
            </w:r>
            <w:r w:rsidRPr="000902BF">
              <w:rPr>
                <w:rFonts w:ascii="Bookman Old Style" w:hAnsi="Bookman Old Style"/>
                <w:color w:val="000000"/>
                <w:sz w:val="16"/>
                <w:szCs w:val="16"/>
                <w:vertAlign w:val="superscript"/>
              </w:rPr>
              <w:t xml:space="preserve"> </w:t>
            </w:r>
          </w:p>
        </w:tc>
        <w:tc>
          <w:tcPr>
            <w:tcW w:w="719" w:type="dxa"/>
            <w:tcBorders>
              <w:top w:val="single" w:sz="8" w:space="0" w:color="000000"/>
              <w:left w:val="nil"/>
              <w:bottom w:val="single" w:sz="4" w:space="0" w:color="auto"/>
              <w:right w:val="single" w:sz="8" w:space="0" w:color="000000"/>
            </w:tcBorders>
            <w:shd w:val="clear" w:color="auto" w:fill="auto"/>
            <w:hideMark/>
          </w:tcPr>
          <w:p w14:paraId="1AA739E8"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3FC780CF" w14:textId="77777777" w:rsidTr="00885CB6">
        <w:trPr>
          <w:trHeight w:val="885"/>
        </w:trPr>
        <w:tc>
          <w:tcPr>
            <w:tcW w:w="311" w:type="dxa"/>
            <w:tcBorders>
              <w:top w:val="single" w:sz="4" w:space="0" w:color="auto"/>
              <w:left w:val="single" w:sz="8" w:space="0" w:color="000000"/>
              <w:bottom w:val="single" w:sz="8" w:space="0" w:color="000000"/>
              <w:right w:val="single" w:sz="8" w:space="0" w:color="000000"/>
            </w:tcBorders>
            <w:shd w:val="clear" w:color="auto" w:fill="auto"/>
            <w:hideMark/>
          </w:tcPr>
          <w:p w14:paraId="74CB4E19"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single" w:sz="4" w:space="0" w:color="auto"/>
              <w:left w:val="nil"/>
              <w:bottom w:val="single" w:sz="8" w:space="0" w:color="000000"/>
              <w:right w:val="single" w:sz="8" w:space="0" w:color="000000"/>
            </w:tcBorders>
            <w:shd w:val="clear" w:color="auto" w:fill="auto"/>
            <w:hideMark/>
          </w:tcPr>
          <w:p w14:paraId="367FFEE2"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single" w:sz="4" w:space="0" w:color="auto"/>
              <w:left w:val="nil"/>
              <w:bottom w:val="single" w:sz="8" w:space="0" w:color="000000"/>
              <w:right w:val="single" w:sz="8" w:space="0" w:color="000000"/>
            </w:tcBorders>
            <w:shd w:val="clear" w:color="auto" w:fill="auto"/>
            <w:hideMark/>
          </w:tcPr>
          <w:p w14:paraId="6761E9DC"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4" w:space="0" w:color="auto"/>
              <w:left w:val="nil"/>
              <w:bottom w:val="single" w:sz="8" w:space="0" w:color="000000"/>
              <w:right w:val="single" w:sz="8" w:space="0" w:color="000000"/>
            </w:tcBorders>
            <w:shd w:val="clear" w:color="auto" w:fill="auto"/>
            <w:hideMark/>
          </w:tcPr>
          <w:p w14:paraId="32557AE2"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single" w:sz="4" w:space="0" w:color="auto"/>
              <w:left w:val="nil"/>
              <w:bottom w:val="single" w:sz="8" w:space="0" w:color="000000"/>
              <w:right w:val="single" w:sz="8" w:space="0" w:color="000000"/>
            </w:tcBorders>
            <w:shd w:val="clear" w:color="auto" w:fill="auto"/>
            <w:hideMark/>
          </w:tcPr>
          <w:p w14:paraId="14580167"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w:t>
            </w:r>
          </w:p>
        </w:tc>
        <w:tc>
          <w:tcPr>
            <w:tcW w:w="607" w:type="dxa"/>
            <w:tcBorders>
              <w:top w:val="single" w:sz="4" w:space="0" w:color="auto"/>
              <w:left w:val="nil"/>
              <w:bottom w:val="single" w:sz="8" w:space="0" w:color="000000"/>
              <w:right w:val="single" w:sz="8" w:space="0" w:color="000000"/>
            </w:tcBorders>
            <w:shd w:val="clear" w:color="auto" w:fill="auto"/>
            <w:hideMark/>
          </w:tcPr>
          <w:p w14:paraId="0F3A82F8"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009</w:t>
            </w:r>
          </w:p>
        </w:tc>
        <w:tc>
          <w:tcPr>
            <w:tcW w:w="2372" w:type="dxa"/>
            <w:tcBorders>
              <w:top w:val="single" w:sz="4" w:space="0" w:color="auto"/>
              <w:left w:val="nil"/>
              <w:bottom w:val="single" w:sz="8" w:space="0" w:color="000000"/>
              <w:right w:val="single" w:sz="8" w:space="0" w:color="000000"/>
            </w:tcBorders>
            <w:shd w:val="clear" w:color="auto" w:fill="auto"/>
            <w:hideMark/>
          </w:tcPr>
          <w:p w14:paraId="52BF208F" w14:textId="77777777" w:rsidR="004A35B0" w:rsidRPr="000902BF" w:rsidRDefault="004A35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Pembinaan, Pemantauan dan Pengawasan Sarana Usaha/Distribusi Perdagangan</w:t>
            </w:r>
          </w:p>
        </w:tc>
        <w:tc>
          <w:tcPr>
            <w:tcW w:w="2372" w:type="dxa"/>
            <w:tcBorders>
              <w:top w:val="single" w:sz="4" w:space="0" w:color="auto"/>
              <w:left w:val="nil"/>
              <w:bottom w:val="single" w:sz="8" w:space="0" w:color="000000"/>
              <w:right w:val="single" w:sz="8" w:space="0" w:color="000000"/>
            </w:tcBorders>
            <w:shd w:val="clear" w:color="auto" w:fill="auto"/>
            <w:hideMark/>
          </w:tcPr>
          <w:p w14:paraId="0950FE32" w14:textId="77777777" w:rsidR="004A35B0" w:rsidRPr="000902BF" w:rsidRDefault="001C485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Jumlah toko modern yang memiliki legalitas usaha dan pembinaan terhadap pengusaha toko modern</w:t>
            </w:r>
          </w:p>
        </w:tc>
        <w:tc>
          <w:tcPr>
            <w:tcW w:w="1029" w:type="dxa"/>
            <w:tcBorders>
              <w:top w:val="single" w:sz="4" w:space="0" w:color="auto"/>
              <w:left w:val="nil"/>
              <w:bottom w:val="single" w:sz="8" w:space="0" w:color="000000"/>
              <w:right w:val="single" w:sz="8" w:space="0" w:color="000000"/>
            </w:tcBorders>
            <w:shd w:val="clear" w:color="auto" w:fill="auto"/>
            <w:hideMark/>
          </w:tcPr>
          <w:p w14:paraId="03347B64" w14:textId="77777777" w:rsidR="004A35B0" w:rsidRPr="000902BF" w:rsidRDefault="001C485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50 toko modern</w:t>
            </w:r>
          </w:p>
        </w:tc>
        <w:tc>
          <w:tcPr>
            <w:tcW w:w="1029" w:type="dxa"/>
            <w:tcBorders>
              <w:top w:val="single" w:sz="4" w:space="0" w:color="auto"/>
              <w:left w:val="nil"/>
              <w:bottom w:val="single" w:sz="8" w:space="0" w:color="000000"/>
              <w:right w:val="single" w:sz="8" w:space="0" w:color="000000"/>
            </w:tcBorders>
            <w:shd w:val="clear" w:color="auto" w:fill="auto"/>
            <w:hideMark/>
          </w:tcPr>
          <w:p w14:paraId="0F6E59C9"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dokumen</w:t>
            </w:r>
          </w:p>
        </w:tc>
        <w:tc>
          <w:tcPr>
            <w:tcW w:w="1029" w:type="dxa"/>
            <w:tcBorders>
              <w:top w:val="single" w:sz="4" w:space="0" w:color="auto"/>
              <w:left w:val="nil"/>
              <w:bottom w:val="single" w:sz="8" w:space="0" w:color="000000"/>
              <w:right w:val="single" w:sz="8" w:space="0" w:color="000000"/>
            </w:tcBorders>
            <w:shd w:val="clear" w:color="auto" w:fill="auto"/>
            <w:hideMark/>
          </w:tcPr>
          <w:p w14:paraId="17773F2E"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dokumen</w:t>
            </w:r>
          </w:p>
        </w:tc>
        <w:tc>
          <w:tcPr>
            <w:tcW w:w="1029" w:type="dxa"/>
            <w:tcBorders>
              <w:top w:val="single" w:sz="4" w:space="0" w:color="auto"/>
              <w:left w:val="nil"/>
              <w:bottom w:val="single" w:sz="8" w:space="0" w:color="000000"/>
              <w:right w:val="single" w:sz="8" w:space="0" w:color="000000"/>
            </w:tcBorders>
            <w:shd w:val="clear" w:color="auto" w:fill="auto"/>
            <w:hideMark/>
          </w:tcPr>
          <w:p w14:paraId="54BF72F2"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dokumen</w:t>
            </w:r>
          </w:p>
        </w:tc>
        <w:tc>
          <w:tcPr>
            <w:tcW w:w="877" w:type="dxa"/>
            <w:tcBorders>
              <w:top w:val="single" w:sz="4" w:space="0" w:color="auto"/>
              <w:left w:val="nil"/>
              <w:bottom w:val="single" w:sz="8" w:space="0" w:color="000000"/>
              <w:right w:val="single" w:sz="8" w:space="0" w:color="000000"/>
            </w:tcBorders>
            <w:shd w:val="clear" w:color="auto" w:fill="auto"/>
            <w:hideMark/>
          </w:tcPr>
          <w:p w14:paraId="4FA98056"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single" w:sz="4" w:space="0" w:color="auto"/>
              <w:left w:val="nil"/>
              <w:bottom w:val="single" w:sz="8" w:space="0" w:color="000000"/>
              <w:right w:val="single" w:sz="8" w:space="0" w:color="000000"/>
            </w:tcBorders>
            <w:shd w:val="clear" w:color="auto" w:fill="auto"/>
            <w:hideMark/>
          </w:tcPr>
          <w:p w14:paraId="34AD3597"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dokumen</w:t>
            </w:r>
          </w:p>
        </w:tc>
        <w:tc>
          <w:tcPr>
            <w:tcW w:w="1054" w:type="dxa"/>
            <w:tcBorders>
              <w:top w:val="single" w:sz="4" w:space="0" w:color="auto"/>
              <w:left w:val="nil"/>
              <w:bottom w:val="single" w:sz="8" w:space="0" w:color="000000"/>
              <w:right w:val="single" w:sz="8" w:space="0" w:color="000000"/>
            </w:tcBorders>
            <w:shd w:val="clear" w:color="auto" w:fill="auto"/>
            <w:hideMark/>
          </w:tcPr>
          <w:p w14:paraId="73EDAD3B"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12 dokumen</w:t>
            </w:r>
          </w:p>
        </w:tc>
        <w:tc>
          <w:tcPr>
            <w:tcW w:w="719" w:type="dxa"/>
            <w:tcBorders>
              <w:top w:val="single" w:sz="4" w:space="0" w:color="auto"/>
              <w:left w:val="nil"/>
              <w:bottom w:val="single" w:sz="8" w:space="0" w:color="000000"/>
              <w:right w:val="single" w:sz="8" w:space="0" w:color="000000"/>
            </w:tcBorders>
            <w:shd w:val="clear" w:color="auto" w:fill="auto"/>
            <w:hideMark/>
          </w:tcPr>
          <w:p w14:paraId="001BA64D"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7B05CBC3" w14:textId="77777777" w:rsidTr="00E22A76">
        <w:trPr>
          <w:trHeight w:val="645"/>
        </w:trPr>
        <w:tc>
          <w:tcPr>
            <w:tcW w:w="311" w:type="dxa"/>
            <w:tcBorders>
              <w:top w:val="nil"/>
              <w:left w:val="single" w:sz="8" w:space="0" w:color="000000"/>
              <w:bottom w:val="single" w:sz="4" w:space="0" w:color="auto"/>
              <w:right w:val="single" w:sz="8" w:space="0" w:color="000000"/>
            </w:tcBorders>
            <w:shd w:val="clear" w:color="auto" w:fill="auto"/>
            <w:hideMark/>
          </w:tcPr>
          <w:p w14:paraId="63A55ED0"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4" w:space="0" w:color="auto"/>
              <w:right w:val="single" w:sz="8" w:space="0" w:color="000000"/>
            </w:tcBorders>
            <w:shd w:val="clear" w:color="auto" w:fill="auto"/>
            <w:hideMark/>
          </w:tcPr>
          <w:p w14:paraId="5A334314"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4" w:space="0" w:color="auto"/>
              <w:right w:val="single" w:sz="8" w:space="0" w:color="000000"/>
            </w:tcBorders>
            <w:shd w:val="clear" w:color="auto" w:fill="auto"/>
            <w:hideMark/>
          </w:tcPr>
          <w:p w14:paraId="7BA13738"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4" w:space="0" w:color="auto"/>
              <w:right w:val="single" w:sz="8" w:space="0" w:color="000000"/>
            </w:tcBorders>
            <w:shd w:val="clear" w:color="auto" w:fill="auto"/>
            <w:hideMark/>
          </w:tcPr>
          <w:p w14:paraId="72D06131"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4" w:space="0" w:color="auto"/>
              <w:right w:val="single" w:sz="8" w:space="0" w:color="000000"/>
            </w:tcBorders>
            <w:shd w:val="clear" w:color="auto" w:fill="auto"/>
            <w:hideMark/>
          </w:tcPr>
          <w:p w14:paraId="3F2D8CC3"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w:t>
            </w:r>
          </w:p>
        </w:tc>
        <w:tc>
          <w:tcPr>
            <w:tcW w:w="607" w:type="dxa"/>
            <w:tcBorders>
              <w:top w:val="nil"/>
              <w:left w:val="nil"/>
              <w:bottom w:val="single" w:sz="4" w:space="0" w:color="auto"/>
              <w:right w:val="single" w:sz="8" w:space="0" w:color="000000"/>
            </w:tcBorders>
            <w:shd w:val="clear" w:color="auto" w:fill="auto"/>
            <w:hideMark/>
          </w:tcPr>
          <w:p w14:paraId="517DE756"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010</w:t>
            </w:r>
          </w:p>
        </w:tc>
        <w:tc>
          <w:tcPr>
            <w:tcW w:w="2372" w:type="dxa"/>
            <w:tcBorders>
              <w:top w:val="nil"/>
              <w:left w:val="nil"/>
              <w:bottom w:val="single" w:sz="4" w:space="0" w:color="auto"/>
              <w:right w:val="single" w:sz="8" w:space="0" w:color="000000"/>
            </w:tcBorders>
            <w:shd w:val="clear" w:color="auto" w:fill="auto"/>
            <w:hideMark/>
          </w:tcPr>
          <w:p w14:paraId="6620A78E" w14:textId="77777777" w:rsidR="004A35B0" w:rsidRPr="000902BF" w:rsidRDefault="004A35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Pembinaan, Pemantauan dan Pengawasan Minuman Beralkohol</w:t>
            </w:r>
          </w:p>
        </w:tc>
        <w:tc>
          <w:tcPr>
            <w:tcW w:w="2372" w:type="dxa"/>
            <w:tcBorders>
              <w:top w:val="nil"/>
              <w:left w:val="nil"/>
              <w:bottom w:val="single" w:sz="4" w:space="0" w:color="auto"/>
              <w:right w:val="single" w:sz="8" w:space="0" w:color="000000"/>
            </w:tcBorders>
            <w:shd w:val="clear" w:color="auto" w:fill="auto"/>
            <w:hideMark/>
          </w:tcPr>
          <w:p w14:paraId="0DC8E036" w14:textId="77777777" w:rsidR="004A35B0" w:rsidRPr="000902BF" w:rsidRDefault="004A35B0" w:rsidP="001C4850">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1C4850" w:rsidRPr="000902BF">
              <w:rPr>
                <w:rFonts w:ascii="Bookman Old Style" w:hAnsi="Bookman Old Style"/>
                <w:color w:val="000000"/>
                <w:sz w:val="16"/>
                <w:szCs w:val="16"/>
              </w:rPr>
              <w:t>pembinaan dan pengawasan minuman beralkohol</w:t>
            </w:r>
          </w:p>
        </w:tc>
        <w:tc>
          <w:tcPr>
            <w:tcW w:w="1029" w:type="dxa"/>
            <w:tcBorders>
              <w:top w:val="nil"/>
              <w:left w:val="nil"/>
              <w:bottom w:val="single" w:sz="4" w:space="0" w:color="auto"/>
              <w:right w:val="single" w:sz="8" w:space="0" w:color="000000"/>
            </w:tcBorders>
            <w:shd w:val="clear" w:color="auto" w:fill="auto"/>
            <w:hideMark/>
          </w:tcPr>
          <w:p w14:paraId="6E4E2120" w14:textId="77777777" w:rsidR="004A35B0" w:rsidRPr="000902BF" w:rsidRDefault="001C485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kali</w:t>
            </w:r>
          </w:p>
        </w:tc>
        <w:tc>
          <w:tcPr>
            <w:tcW w:w="1029" w:type="dxa"/>
            <w:tcBorders>
              <w:top w:val="nil"/>
              <w:left w:val="nil"/>
              <w:bottom w:val="single" w:sz="4" w:space="0" w:color="auto"/>
              <w:right w:val="single" w:sz="8" w:space="0" w:color="000000"/>
            </w:tcBorders>
            <w:shd w:val="clear" w:color="auto" w:fill="auto"/>
            <w:hideMark/>
          </w:tcPr>
          <w:p w14:paraId="4659BA97"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4" w:space="0" w:color="auto"/>
              <w:right w:val="single" w:sz="8" w:space="0" w:color="000000"/>
            </w:tcBorders>
            <w:shd w:val="clear" w:color="auto" w:fill="auto"/>
            <w:hideMark/>
          </w:tcPr>
          <w:p w14:paraId="7B581755"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1029" w:type="dxa"/>
            <w:tcBorders>
              <w:top w:val="nil"/>
              <w:left w:val="nil"/>
              <w:bottom w:val="single" w:sz="4" w:space="0" w:color="auto"/>
              <w:right w:val="single" w:sz="8" w:space="0" w:color="000000"/>
            </w:tcBorders>
            <w:shd w:val="clear" w:color="auto" w:fill="auto"/>
            <w:hideMark/>
          </w:tcPr>
          <w:p w14:paraId="7D8407F8"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877" w:type="dxa"/>
            <w:tcBorders>
              <w:top w:val="nil"/>
              <w:left w:val="nil"/>
              <w:bottom w:val="single" w:sz="4" w:space="0" w:color="auto"/>
              <w:right w:val="single" w:sz="8" w:space="0" w:color="000000"/>
            </w:tcBorders>
            <w:shd w:val="clear" w:color="auto" w:fill="auto"/>
            <w:hideMark/>
          </w:tcPr>
          <w:p w14:paraId="4D32AB1B"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4" w:space="0" w:color="auto"/>
              <w:right w:val="single" w:sz="8" w:space="0" w:color="000000"/>
            </w:tcBorders>
            <w:shd w:val="clear" w:color="auto" w:fill="auto"/>
            <w:hideMark/>
          </w:tcPr>
          <w:p w14:paraId="2BDB07F2"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1054" w:type="dxa"/>
            <w:tcBorders>
              <w:top w:val="nil"/>
              <w:left w:val="nil"/>
              <w:bottom w:val="single" w:sz="4" w:space="0" w:color="auto"/>
              <w:right w:val="single" w:sz="8" w:space="0" w:color="000000"/>
            </w:tcBorders>
            <w:shd w:val="clear" w:color="auto" w:fill="auto"/>
            <w:hideMark/>
          </w:tcPr>
          <w:p w14:paraId="0CCCA04A"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719" w:type="dxa"/>
            <w:tcBorders>
              <w:top w:val="nil"/>
              <w:left w:val="nil"/>
              <w:bottom w:val="single" w:sz="4" w:space="0" w:color="auto"/>
              <w:right w:val="single" w:sz="8" w:space="0" w:color="000000"/>
            </w:tcBorders>
            <w:shd w:val="clear" w:color="auto" w:fill="auto"/>
            <w:hideMark/>
          </w:tcPr>
          <w:p w14:paraId="212DF467"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6D58473E" w14:textId="77777777" w:rsidTr="00E22A76">
        <w:trPr>
          <w:trHeight w:val="645"/>
        </w:trPr>
        <w:tc>
          <w:tcPr>
            <w:tcW w:w="311" w:type="dxa"/>
            <w:tcBorders>
              <w:top w:val="single" w:sz="4" w:space="0" w:color="auto"/>
              <w:left w:val="single" w:sz="8" w:space="0" w:color="000000"/>
              <w:bottom w:val="single" w:sz="8" w:space="0" w:color="000000"/>
              <w:right w:val="single" w:sz="8" w:space="0" w:color="000000"/>
            </w:tcBorders>
            <w:shd w:val="clear" w:color="auto" w:fill="auto"/>
            <w:hideMark/>
          </w:tcPr>
          <w:p w14:paraId="2866E875"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single" w:sz="4" w:space="0" w:color="auto"/>
              <w:left w:val="nil"/>
              <w:bottom w:val="single" w:sz="8" w:space="0" w:color="000000"/>
              <w:right w:val="single" w:sz="8" w:space="0" w:color="000000"/>
            </w:tcBorders>
            <w:shd w:val="clear" w:color="auto" w:fill="auto"/>
            <w:hideMark/>
          </w:tcPr>
          <w:p w14:paraId="0EF0AAA5"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single" w:sz="4" w:space="0" w:color="auto"/>
              <w:left w:val="nil"/>
              <w:bottom w:val="single" w:sz="8" w:space="0" w:color="000000"/>
              <w:right w:val="single" w:sz="8" w:space="0" w:color="000000"/>
            </w:tcBorders>
            <w:shd w:val="clear" w:color="auto" w:fill="auto"/>
            <w:hideMark/>
          </w:tcPr>
          <w:p w14:paraId="41CF4320"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4" w:space="0" w:color="auto"/>
              <w:left w:val="nil"/>
              <w:bottom w:val="single" w:sz="8" w:space="0" w:color="000000"/>
              <w:right w:val="single" w:sz="8" w:space="0" w:color="000000"/>
            </w:tcBorders>
            <w:shd w:val="clear" w:color="auto" w:fill="auto"/>
            <w:hideMark/>
          </w:tcPr>
          <w:p w14:paraId="474EEB88"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single" w:sz="4" w:space="0" w:color="auto"/>
              <w:left w:val="nil"/>
              <w:bottom w:val="single" w:sz="8" w:space="0" w:color="000000"/>
              <w:right w:val="single" w:sz="8" w:space="0" w:color="000000"/>
            </w:tcBorders>
            <w:shd w:val="clear" w:color="auto" w:fill="auto"/>
            <w:hideMark/>
          </w:tcPr>
          <w:p w14:paraId="39AE9021"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w:t>
            </w:r>
          </w:p>
        </w:tc>
        <w:tc>
          <w:tcPr>
            <w:tcW w:w="607" w:type="dxa"/>
            <w:tcBorders>
              <w:top w:val="single" w:sz="4" w:space="0" w:color="auto"/>
              <w:left w:val="nil"/>
              <w:bottom w:val="single" w:sz="8" w:space="0" w:color="000000"/>
              <w:right w:val="single" w:sz="8" w:space="0" w:color="000000"/>
            </w:tcBorders>
            <w:shd w:val="clear" w:color="auto" w:fill="auto"/>
            <w:hideMark/>
          </w:tcPr>
          <w:p w14:paraId="78DC2604" w14:textId="77777777" w:rsidR="004A35B0" w:rsidRPr="000902BF" w:rsidRDefault="004A35B0" w:rsidP="004A35B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011</w:t>
            </w:r>
          </w:p>
        </w:tc>
        <w:tc>
          <w:tcPr>
            <w:tcW w:w="2372" w:type="dxa"/>
            <w:tcBorders>
              <w:top w:val="single" w:sz="4" w:space="0" w:color="auto"/>
              <w:left w:val="nil"/>
              <w:bottom w:val="single" w:sz="8" w:space="0" w:color="000000"/>
              <w:right w:val="single" w:sz="8" w:space="0" w:color="000000"/>
            </w:tcBorders>
            <w:shd w:val="clear" w:color="auto" w:fill="auto"/>
            <w:hideMark/>
          </w:tcPr>
          <w:p w14:paraId="30AB541A" w14:textId="77777777" w:rsidR="004A35B0" w:rsidRPr="000902BF" w:rsidRDefault="004A35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Bimbingan Teknis Ekspor Bagi UKM Kota Malang</w:t>
            </w:r>
          </w:p>
        </w:tc>
        <w:tc>
          <w:tcPr>
            <w:tcW w:w="2372" w:type="dxa"/>
            <w:tcBorders>
              <w:top w:val="single" w:sz="4" w:space="0" w:color="auto"/>
              <w:left w:val="nil"/>
              <w:bottom w:val="single" w:sz="8" w:space="0" w:color="000000"/>
              <w:right w:val="single" w:sz="8" w:space="0" w:color="000000"/>
            </w:tcBorders>
            <w:shd w:val="clear" w:color="auto" w:fill="auto"/>
            <w:hideMark/>
          </w:tcPr>
          <w:p w14:paraId="37C62B9C" w14:textId="77777777" w:rsidR="004A35B0" w:rsidRPr="000902BF" w:rsidRDefault="004A35B0" w:rsidP="001C4850">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1C4850" w:rsidRPr="000902BF">
              <w:rPr>
                <w:rFonts w:ascii="Bookman Old Style" w:hAnsi="Bookman Old Style"/>
                <w:color w:val="000000"/>
                <w:sz w:val="16"/>
                <w:szCs w:val="16"/>
              </w:rPr>
              <w:t>peserta bimtek ekspor bagi UKM Kota Malang</w:t>
            </w:r>
          </w:p>
        </w:tc>
        <w:tc>
          <w:tcPr>
            <w:tcW w:w="1029" w:type="dxa"/>
            <w:tcBorders>
              <w:top w:val="single" w:sz="4" w:space="0" w:color="auto"/>
              <w:left w:val="nil"/>
              <w:bottom w:val="single" w:sz="8" w:space="0" w:color="000000"/>
              <w:right w:val="single" w:sz="8" w:space="0" w:color="000000"/>
            </w:tcBorders>
            <w:shd w:val="clear" w:color="auto" w:fill="auto"/>
            <w:hideMark/>
          </w:tcPr>
          <w:p w14:paraId="4883C20F" w14:textId="77777777" w:rsidR="004A35B0" w:rsidRPr="000902BF" w:rsidRDefault="001C485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80 UKM</w:t>
            </w:r>
          </w:p>
        </w:tc>
        <w:tc>
          <w:tcPr>
            <w:tcW w:w="1029" w:type="dxa"/>
            <w:tcBorders>
              <w:top w:val="single" w:sz="4" w:space="0" w:color="auto"/>
              <w:left w:val="nil"/>
              <w:bottom w:val="single" w:sz="8" w:space="0" w:color="000000"/>
              <w:right w:val="single" w:sz="8" w:space="0" w:color="000000"/>
            </w:tcBorders>
            <w:shd w:val="clear" w:color="auto" w:fill="auto"/>
            <w:hideMark/>
          </w:tcPr>
          <w:p w14:paraId="01B890BF"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single" w:sz="4" w:space="0" w:color="auto"/>
              <w:left w:val="nil"/>
              <w:bottom w:val="single" w:sz="8" w:space="0" w:color="000000"/>
              <w:right w:val="single" w:sz="8" w:space="0" w:color="000000"/>
            </w:tcBorders>
            <w:shd w:val="clear" w:color="auto" w:fill="auto"/>
            <w:hideMark/>
          </w:tcPr>
          <w:p w14:paraId="209593F4"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1029" w:type="dxa"/>
            <w:tcBorders>
              <w:top w:val="single" w:sz="4" w:space="0" w:color="auto"/>
              <w:left w:val="nil"/>
              <w:bottom w:val="single" w:sz="8" w:space="0" w:color="000000"/>
              <w:right w:val="single" w:sz="8" w:space="0" w:color="000000"/>
            </w:tcBorders>
            <w:shd w:val="clear" w:color="auto" w:fill="auto"/>
            <w:hideMark/>
          </w:tcPr>
          <w:p w14:paraId="2559C3B2"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877" w:type="dxa"/>
            <w:tcBorders>
              <w:top w:val="single" w:sz="4" w:space="0" w:color="auto"/>
              <w:left w:val="nil"/>
              <w:bottom w:val="single" w:sz="8" w:space="0" w:color="000000"/>
              <w:right w:val="single" w:sz="8" w:space="0" w:color="000000"/>
            </w:tcBorders>
            <w:shd w:val="clear" w:color="auto" w:fill="auto"/>
            <w:hideMark/>
          </w:tcPr>
          <w:p w14:paraId="7FB55C27"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single" w:sz="4" w:space="0" w:color="auto"/>
              <w:left w:val="nil"/>
              <w:bottom w:val="single" w:sz="8" w:space="0" w:color="000000"/>
              <w:right w:val="single" w:sz="8" w:space="0" w:color="000000"/>
            </w:tcBorders>
            <w:shd w:val="clear" w:color="auto" w:fill="auto"/>
            <w:hideMark/>
          </w:tcPr>
          <w:p w14:paraId="6B9D31DC"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1054" w:type="dxa"/>
            <w:tcBorders>
              <w:top w:val="single" w:sz="4" w:space="0" w:color="auto"/>
              <w:left w:val="nil"/>
              <w:bottom w:val="single" w:sz="8" w:space="0" w:color="000000"/>
              <w:right w:val="single" w:sz="8" w:space="0" w:color="000000"/>
            </w:tcBorders>
            <w:shd w:val="clear" w:color="auto" w:fill="auto"/>
            <w:hideMark/>
          </w:tcPr>
          <w:p w14:paraId="088EC221"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719" w:type="dxa"/>
            <w:tcBorders>
              <w:top w:val="single" w:sz="4" w:space="0" w:color="auto"/>
              <w:left w:val="nil"/>
              <w:bottom w:val="single" w:sz="8" w:space="0" w:color="000000"/>
              <w:right w:val="single" w:sz="8" w:space="0" w:color="000000"/>
            </w:tcBorders>
            <w:shd w:val="clear" w:color="auto" w:fill="auto"/>
            <w:hideMark/>
          </w:tcPr>
          <w:p w14:paraId="67BA338B"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49C8F8B0" w14:textId="77777777" w:rsidTr="00885CB6">
        <w:trPr>
          <w:trHeight w:val="645"/>
        </w:trPr>
        <w:tc>
          <w:tcPr>
            <w:tcW w:w="311" w:type="dxa"/>
            <w:tcBorders>
              <w:top w:val="nil"/>
              <w:left w:val="single" w:sz="8" w:space="0" w:color="000000"/>
              <w:bottom w:val="single" w:sz="8" w:space="0" w:color="000000"/>
              <w:right w:val="single" w:sz="8" w:space="0" w:color="000000"/>
            </w:tcBorders>
            <w:shd w:val="clear" w:color="auto" w:fill="auto"/>
            <w:hideMark/>
          </w:tcPr>
          <w:p w14:paraId="6EB1F701"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3C5DC757"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74B536AF"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66FFCEDC"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7EAFAE5A"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w:t>
            </w:r>
          </w:p>
        </w:tc>
        <w:tc>
          <w:tcPr>
            <w:tcW w:w="607" w:type="dxa"/>
            <w:tcBorders>
              <w:top w:val="nil"/>
              <w:left w:val="nil"/>
              <w:bottom w:val="single" w:sz="8" w:space="0" w:color="000000"/>
              <w:right w:val="single" w:sz="8" w:space="0" w:color="000000"/>
            </w:tcBorders>
            <w:shd w:val="clear" w:color="auto" w:fill="auto"/>
            <w:hideMark/>
          </w:tcPr>
          <w:p w14:paraId="34C0AA22" w14:textId="77777777" w:rsidR="004A35B0" w:rsidRPr="000902BF" w:rsidRDefault="004A35B0" w:rsidP="004A35B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012</w:t>
            </w:r>
          </w:p>
        </w:tc>
        <w:tc>
          <w:tcPr>
            <w:tcW w:w="2372" w:type="dxa"/>
            <w:tcBorders>
              <w:top w:val="nil"/>
              <w:left w:val="nil"/>
              <w:bottom w:val="single" w:sz="8" w:space="0" w:color="000000"/>
              <w:right w:val="single" w:sz="8" w:space="0" w:color="000000"/>
            </w:tcBorders>
            <w:shd w:val="clear" w:color="auto" w:fill="auto"/>
            <w:hideMark/>
          </w:tcPr>
          <w:p w14:paraId="5E4BA282" w14:textId="77777777" w:rsidR="004A35B0" w:rsidRPr="000902BF" w:rsidRDefault="004A35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E-Commerce bagi UKM Kota Malang</w:t>
            </w:r>
          </w:p>
        </w:tc>
        <w:tc>
          <w:tcPr>
            <w:tcW w:w="2372" w:type="dxa"/>
            <w:tcBorders>
              <w:top w:val="nil"/>
              <w:left w:val="nil"/>
              <w:bottom w:val="single" w:sz="8" w:space="0" w:color="000000"/>
              <w:right w:val="single" w:sz="8" w:space="0" w:color="000000"/>
            </w:tcBorders>
            <w:shd w:val="clear" w:color="auto" w:fill="auto"/>
            <w:hideMark/>
          </w:tcPr>
          <w:p w14:paraId="16A62BFF" w14:textId="77777777" w:rsidR="004A35B0" w:rsidRPr="000902BF" w:rsidRDefault="004A35B0" w:rsidP="00BB45B3">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D941E0" w:rsidRPr="000902BF">
              <w:rPr>
                <w:rFonts w:ascii="Bookman Old Style" w:hAnsi="Bookman Old Style"/>
                <w:color w:val="000000"/>
                <w:sz w:val="16"/>
                <w:szCs w:val="16"/>
              </w:rPr>
              <w:t>UKM yang telah melakukan e-commerce</w:t>
            </w:r>
          </w:p>
        </w:tc>
        <w:tc>
          <w:tcPr>
            <w:tcW w:w="1029" w:type="dxa"/>
            <w:tcBorders>
              <w:top w:val="nil"/>
              <w:left w:val="nil"/>
              <w:bottom w:val="single" w:sz="8" w:space="0" w:color="000000"/>
              <w:right w:val="single" w:sz="8" w:space="0" w:color="000000"/>
            </w:tcBorders>
            <w:shd w:val="clear" w:color="auto" w:fill="auto"/>
            <w:hideMark/>
          </w:tcPr>
          <w:p w14:paraId="7FF29625" w14:textId="77777777" w:rsidR="004A35B0" w:rsidRPr="000902BF" w:rsidRDefault="00D941E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125 UKM</w:t>
            </w:r>
          </w:p>
        </w:tc>
        <w:tc>
          <w:tcPr>
            <w:tcW w:w="1029" w:type="dxa"/>
            <w:tcBorders>
              <w:top w:val="nil"/>
              <w:left w:val="nil"/>
              <w:bottom w:val="single" w:sz="8" w:space="0" w:color="000000"/>
              <w:right w:val="single" w:sz="8" w:space="0" w:color="000000"/>
            </w:tcBorders>
            <w:shd w:val="clear" w:color="auto" w:fill="auto"/>
            <w:hideMark/>
          </w:tcPr>
          <w:p w14:paraId="187718B5"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2BFB969F"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1029" w:type="dxa"/>
            <w:tcBorders>
              <w:top w:val="nil"/>
              <w:left w:val="nil"/>
              <w:bottom w:val="single" w:sz="8" w:space="0" w:color="000000"/>
              <w:right w:val="single" w:sz="8" w:space="0" w:color="000000"/>
            </w:tcBorders>
            <w:shd w:val="clear" w:color="auto" w:fill="auto"/>
            <w:hideMark/>
          </w:tcPr>
          <w:p w14:paraId="6DCE1472"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877" w:type="dxa"/>
            <w:tcBorders>
              <w:top w:val="nil"/>
              <w:left w:val="nil"/>
              <w:bottom w:val="single" w:sz="8" w:space="0" w:color="000000"/>
              <w:right w:val="single" w:sz="8" w:space="0" w:color="000000"/>
            </w:tcBorders>
            <w:shd w:val="clear" w:color="auto" w:fill="auto"/>
            <w:hideMark/>
          </w:tcPr>
          <w:p w14:paraId="15F34C95"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31CDAAA6"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1054" w:type="dxa"/>
            <w:tcBorders>
              <w:top w:val="nil"/>
              <w:left w:val="nil"/>
              <w:bottom w:val="single" w:sz="8" w:space="0" w:color="000000"/>
              <w:right w:val="single" w:sz="8" w:space="0" w:color="000000"/>
            </w:tcBorders>
            <w:shd w:val="clear" w:color="auto" w:fill="auto"/>
            <w:hideMark/>
          </w:tcPr>
          <w:p w14:paraId="3A1876D3"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dokumen</w:t>
            </w:r>
          </w:p>
        </w:tc>
        <w:tc>
          <w:tcPr>
            <w:tcW w:w="719" w:type="dxa"/>
            <w:tcBorders>
              <w:top w:val="nil"/>
              <w:left w:val="nil"/>
              <w:bottom w:val="single" w:sz="8" w:space="0" w:color="000000"/>
              <w:right w:val="single" w:sz="8" w:space="0" w:color="000000"/>
            </w:tcBorders>
            <w:shd w:val="clear" w:color="auto" w:fill="auto"/>
            <w:hideMark/>
          </w:tcPr>
          <w:p w14:paraId="5793524B"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2109AAA3" w14:textId="77777777" w:rsidTr="00D941E0">
        <w:trPr>
          <w:trHeight w:val="700"/>
        </w:trPr>
        <w:tc>
          <w:tcPr>
            <w:tcW w:w="311" w:type="dxa"/>
            <w:tcBorders>
              <w:top w:val="nil"/>
              <w:left w:val="single" w:sz="8" w:space="0" w:color="000000"/>
              <w:bottom w:val="single" w:sz="8" w:space="0" w:color="000000"/>
              <w:right w:val="single" w:sz="8" w:space="0" w:color="000000"/>
            </w:tcBorders>
            <w:shd w:val="clear" w:color="auto" w:fill="auto"/>
            <w:hideMark/>
          </w:tcPr>
          <w:p w14:paraId="3DF951ED"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20C8D0B5"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52FB80E7"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158CECE5"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5A68D1E6"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w:t>
            </w:r>
          </w:p>
        </w:tc>
        <w:tc>
          <w:tcPr>
            <w:tcW w:w="607" w:type="dxa"/>
            <w:tcBorders>
              <w:top w:val="nil"/>
              <w:left w:val="nil"/>
              <w:bottom w:val="single" w:sz="8" w:space="0" w:color="000000"/>
              <w:right w:val="single" w:sz="8" w:space="0" w:color="000000"/>
            </w:tcBorders>
            <w:shd w:val="clear" w:color="auto" w:fill="auto"/>
            <w:hideMark/>
          </w:tcPr>
          <w:p w14:paraId="0249540D"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 013</w:t>
            </w:r>
          </w:p>
        </w:tc>
        <w:tc>
          <w:tcPr>
            <w:tcW w:w="2372" w:type="dxa"/>
            <w:tcBorders>
              <w:top w:val="nil"/>
              <w:left w:val="nil"/>
              <w:bottom w:val="single" w:sz="8" w:space="0" w:color="000000"/>
              <w:right w:val="single" w:sz="8" w:space="0" w:color="000000"/>
            </w:tcBorders>
            <w:shd w:val="clear" w:color="auto" w:fill="auto"/>
            <w:hideMark/>
          </w:tcPr>
          <w:p w14:paraId="522A34FD" w14:textId="77777777" w:rsidR="004A35B0" w:rsidRPr="000902BF" w:rsidRDefault="004A35B0" w:rsidP="000655FC">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Operasional UPT. Metrologi</w:t>
            </w:r>
          </w:p>
        </w:tc>
        <w:tc>
          <w:tcPr>
            <w:tcW w:w="2372" w:type="dxa"/>
            <w:tcBorders>
              <w:top w:val="nil"/>
              <w:left w:val="nil"/>
              <w:bottom w:val="single" w:sz="8" w:space="0" w:color="000000"/>
              <w:right w:val="single" w:sz="8" w:space="0" w:color="000000"/>
            </w:tcBorders>
            <w:shd w:val="clear" w:color="auto" w:fill="auto"/>
            <w:hideMark/>
          </w:tcPr>
          <w:p w14:paraId="383FA594" w14:textId="77777777" w:rsidR="004A35B0" w:rsidRPr="000902BF" w:rsidRDefault="004A35B0" w:rsidP="00D941E0">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 xml:space="preserve">Jumlah </w:t>
            </w:r>
            <w:r w:rsidR="00D941E0" w:rsidRPr="000902BF">
              <w:rPr>
                <w:rFonts w:ascii="Bookman Old Style" w:hAnsi="Bookman Old Style"/>
                <w:bCs/>
                <w:color w:val="000000"/>
                <w:sz w:val="16"/>
                <w:szCs w:val="16"/>
              </w:rPr>
              <w:t>jenis peralatan dan perlengkapan operasional UPT. Metrologi</w:t>
            </w:r>
          </w:p>
        </w:tc>
        <w:tc>
          <w:tcPr>
            <w:tcW w:w="1029" w:type="dxa"/>
            <w:tcBorders>
              <w:top w:val="nil"/>
              <w:left w:val="nil"/>
              <w:bottom w:val="single" w:sz="8" w:space="0" w:color="000000"/>
              <w:right w:val="single" w:sz="8" w:space="0" w:color="000000"/>
            </w:tcBorders>
            <w:shd w:val="clear" w:color="auto" w:fill="auto"/>
            <w:hideMark/>
          </w:tcPr>
          <w:p w14:paraId="7CBFFD2C" w14:textId="77777777" w:rsidR="004A35B0" w:rsidRPr="000902BF" w:rsidRDefault="00D941E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12 bulan</w:t>
            </w:r>
          </w:p>
        </w:tc>
        <w:tc>
          <w:tcPr>
            <w:tcW w:w="1029" w:type="dxa"/>
            <w:tcBorders>
              <w:top w:val="nil"/>
              <w:left w:val="nil"/>
              <w:bottom w:val="single" w:sz="8" w:space="0" w:color="000000"/>
              <w:right w:val="single" w:sz="8" w:space="0" w:color="000000"/>
            </w:tcBorders>
            <w:shd w:val="clear" w:color="auto" w:fill="auto"/>
            <w:hideMark/>
          </w:tcPr>
          <w:p w14:paraId="6C607C17"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4C8568FA"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35192AF1"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877" w:type="dxa"/>
            <w:tcBorders>
              <w:top w:val="nil"/>
              <w:left w:val="nil"/>
              <w:bottom w:val="single" w:sz="8" w:space="0" w:color="000000"/>
              <w:right w:val="single" w:sz="8" w:space="0" w:color="000000"/>
            </w:tcBorders>
            <w:shd w:val="clear" w:color="auto" w:fill="auto"/>
            <w:hideMark/>
          </w:tcPr>
          <w:p w14:paraId="21913D83"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1020" w:type="dxa"/>
            <w:tcBorders>
              <w:top w:val="nil"/>
              <w:left w:val="nil"/>
              <w:bottom w:val="single" w:sz="8" w:space="0" w:color="000000"/>
              <w:right w:val="single" w:sz="8" w:space="0" w:color="000000"/>
            </w:tcBorders>
            <w:shd w:val="clear" w:color="auto" w:fill="auto"/>
            <w:hideMark/>
          </w:tcPr>
          <w:p w14:paraId="5BF19BE3"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250 pedagang</w:t>
            </w:r>
          </w:p>
        </w:tc>
        <w:tc>
          <w:tcPr>
            <w:tcW w:w="1054" w:type="dxa"/>
            <w:tcBorders>
              <w:top w:val="nil"/>
              <w:left w:val="nil"/>
              <w:bottom w:val="single" w:sz="8" w:space="0" w:color="000000"/>
              <w:right w:val="single" w:sz="8" w:space="0" w:color="000000"/>
            </w:tcBorders>
            <w:shd w:val="clear" w:color="auto" w:fill="auto"/>
            <w:hideMark/>
          </w:tcPr>
          <w:p w14:paraId="5EF63060"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250 pedagang</w:t>
            </w:r>
          </w:p>
        </w:tc>
        <w:tc>
          <w:tcPr>
            <w:tcW w:w="719" w:type="dxa"/>
            <w:tcBorders>
              <w:top w:val="nil"/>
              <w:left w:val="nil"/>
              <w:bottom w:val="single" w:sz="8" w:space="0" w:color="000000"/>
              <w:right w:val="single" w:sz="8" w:space="0" w:color="000000"/>
            </w:tcBorders>
            <w:shd w:val="clear" w:color="auto" w:fill="auto"/>
            <w:hideMark/>
          </w:tcPr>
          <w:p w14:paraId="25AAB5B5" w14:textId="77777777" w:rsidR="004A35B0" w:rsidRPr="000902BF" w:rsidRDefault="004A35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100%</w:t>
            </w:r>
          </w:p>
        </w:tc>
      </w:tr>
      <w:tr w:rsidR="00ED0D72" w:rsidRPr="000902BF" w14:paraId="454CEF9D" w14:textId="77777777" w:rsidTr="00D941E0">
        <w:trPr>
          <w:trHeight w:val="558"/>
        </w:trPr>
        <w:tc>
          <w:tcPr>
            <w:tcW w:w="311" w:type="dxa"/>
            <w:tcBorders>
              <w:top w:val="nil"/>
              <w:left w:val="single" w:sz="8" w:space="0" w:color="000000"/>
              <w:bottom w:val="single" w:sz="8" w:space="0" w:color="000000"/>
              <w:right w:val="single" w:sz="8" w:space="0" w:color="000000"/>
            </w:tcBorders>
            <w:shd w:val="clear" w:color="auto" w:fill="auto"/>
            <w:hideMark/>
          </w:tcPr>
          <w:p w14:paraId="0AE3E671"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lastRenderedPageBreak/>
              <w:t>1</w:t>
            </w:r>
          </w:p>
        </w:tc>
        <w:tc>
          <w:tcPr>
            <w:tcW w:w="549" w:type="dxa"/>
            <w:tcBorders>
              <w:top w:val="nil"/>
              <w:left w:val="nil"/>
              <w:bottom w:val="single" w:sz="8" w:space="0" w:color="000000"/>
              <w:right w:val="single" w:sz="8" w:space="0" w:color="000000"/>
            </w:tcBorders>
            <w:shd w:val="clear" w:color="auto" w:fill="auto"/>
            <w:hideMark/>
          </w:tcPr>
          <w:p w14:paraId="640C2B81"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41EDE561"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5E859B32"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469FA8A7"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w:t>
            </w:r>
          </w:p>
        </w:tc>
        <w:tc>
          <w:tcPr>
            <w:tcW w:w="607" w:type="dxa"/>
            <w:tcBorders>
              <w:top w:val="nil"/>
              <w:left w:val="nil"/>
              <w:bottom w:val="single" w:sz="8" w:space="0" w:color="000000"/>
              <w:right w:val="single" w:sz="8" w:space="0" w:color="000000"/>
            </w:tcBorders>
            <w:shd w:val="clear" w:color="auto" w:fill="auto"/>
            <w:hideMark/>
          </w:tcPr>
          <w:p w14:paraId="7615E030" w14:textId="77777777" w:rsidR="004A35B0" w:rsidRPr="000902BF" w:rsidRDefault="003B035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r w:rsidR="004A35B0" w:rsidRPr="000902BF">
              <w:rPr>
                <w:rFonts w:ascii="Bookman Old Style" w:hAnsi="Bookman Old Style"/>
                <w:color w:val="000000"/>
                <w:sz w:val="16"/>
                <w:szCs w:val="16"/>
              </w:rPr>
              <w:t>1</w:t>
            </w:r>
            <w:r w:rsidRPr="000902BF">
              <w:rPr>
                <w:rFonts w:ascii="Bookman Old Style" w:hAnsi="Bookman Old Style"/>
                <w:color w:val="000000"/>
                <w:sz w:val="16"/>
                <w:szCs w:val="16"/>
              </w:rPr>
              <w:t>4</w:t>
            </w:r>
          </w:p>
        </w:tc>
        <w:tc>
          <w:tcPr>
            <w:tcW w:w="2372" w:type="dxa"/>
            <w:tcBorders>
              <w:top w:val="nil"/>
              <w:left w:val="nil"/>
              <w:bottom w:val="single" w:sz="8" w:space="0" w:color="000000"/>
              <w:right w:val="single" w:sz="8" w:space="0" w:color="000000"/>
            </w:tcBorders>
            <w:shd w:val="clear" w:color="auto" w:fill="auto"/>
            <w:hideMark/>
          </w:tcPr>
          <w:p w14:paraId="40468341" w14:textId="77777777" w:rsidR="004A35B0" w:rsidRPr="000902BF" w:rsidRDefault="003B0356"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Pelayanan Tera dan Tera Ulang</w:t>
            </w:r>
          </w:p>
        </w:tc>
        <w:tc>
          <w:tcPr>
            <w:tcW w:w="2372" w:type="dxa"/>
            <w:tcBorders>
              <w:top w:val="nil"/>
              <w:left w:val="nil"/>
              <w:bottom w:val="single" w:sz="8" w:space="0" w:color="000000"/>
              <w:right w:val="single" w:sz="8" w:space="0" w:color="000000"/>
            </w:tcBorders>
            <w:shd w:val="clear" w:color="auto" w:fill="auto"/>
            <w:hideMark/>
          </w:tcPr>
          <w:p w14:paraId="6C262B27" w14:textId="77777777" w:rsidR="004A35B0" w:rsidRPr="000902BF" w:rsidRDefault="004A35B0" w:rsidP="00D941E0">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Jumlah</w:t>
            </w:r>
            <w:r w:rsidR="00D941E0" w:rsidRPr="000902BF">
              <w:rPr>
                <w:rFonts w:ascii="Bookman Old Style" w:hAnsi="Bookman Old Style"/>
                <w:color w:val="000000"/>
                <w:sz w:val="16"/>
                <w:szCs w:val="16"/>
              </w:rPr>
              <w:t xml:space="preserve"> alat UTTP yang ditera/tera ulang </w:t>
            </w:r>
          </w:p>
        </w:tc>
        <w:tc>
          <w:tcPr>
            <w:tcW w:w="1029" w:type="dxa"/>
            <w:tcBorders>
              <w:top w:val="nil"/>
              <w:left w:val="nil"/>
              <w:bottom w:val="single" w:sz="8" w:space="0" w:color="000000"/>
              <w:right w:val="single" w:sz="8" w:space="0" w:color="000000"/>
            </w:tcBorders>
            <w:shd w:val="clear" w:color="auto" w:fill="auto"/>
            <w:hideMark/>
          </w:tcPr>
          <w:p w14:paraId="0F526F82" w14:textId="77777777" w:rsidR="004A35B0" w:rsidRPr="000902BF" w:rsidRDefault="00D941E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10.000 UTTP</w:t>
            </w:r>
          </w:p>
        </w:tc>
        <w:tc>
          <w:tcPr>
            <w:tcW w:w="1029" w:type="dxa"/>
            <w:tcBorders>
              <w:top w:val="nil"/>
              <w:left w:val="nil"/>
              <w:bottom w:val="single" w:sz="8" w:space="0" w:color="000000"/>
              <w:right w:val="single" w:sz="8" w:space="0" w:color="000000"/>
            </w:tcBorders>
            <w:shd w:val="clear" w:color="auto" w:fill="auto"/>
            <w:hideMark/>
          </w:tcPr>
          <w:p w14:paraId="688C76E9"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90 kali</w:t>
            </w:r>
          </w:p>
        </w:tc>
        <w:tc>
          <w:tcPr>
            <w:tcW w:w="1029" w:type="dxa"/>
            <w:tcBorders>
              <w:top w:val="nil"/>
              <w:left w:val="nil"/>
              <w:bottom w:val="single" w:sz="8" w:space="0" w:color="000000"/>
              <w:right w:val="single" w:sz="8" w:space="0" w:color="000000"/>
            </w:tcBorders>
            <w:shd w:val="clear" w:color="auto" w:fill="auto"/>
            <w:hideMark/>
          </w:tcPr>
          <w:p w14:paraId="6FBABAAF"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90 kali</w:t>
            </w:r>
          </w:p>
        </w:tc>
        <w:tc>
          <w:tcPr>
            <w:tcW w:w="1029" w:type="dxa"/>
            <w:tcBorders>
              <w:top w:val="nil"/>
              <w:left w:val="nil"/>
              <w:bottom w:val="single" w:sz="8" w:space="0" w:color="000000"/>
              <w:right w:val="single" w:sz="8" w:space="0" w:color="000000"/>
            </w:tcBorders>
            <w:shd w:val="clear" w:color="auto" w:fill="auto"/>
            <w:hideMark/>
          </w:tcPr>
          <w:p w14:paraId="6998B6F2"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90 kali</w:t>
            </w:r>
          </w:p>
        </w:tc>
        <w:tc>
          <w:tcPr>
            <w:tcW w:w="877" w:type="dxa"/>
            <w:tcBorders>
              <w:top w:val="nil"/>
              <w:left w:val="nil"/>
              <w:bottom w:val="single" w:sz="8" w:space="0" w:color="000000"/>
              <w:right w:val="single" w:sz="8" w:space="0" w:color="000000"/>
            </w:tcBorders>
            <w:shd w:val="clear" w:color="auto" w:fill="auto"/>
            <w:hideMark/>
          </w:tcPr>
          <w:p w14:paraId="22AF46FF"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39435963"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45 kali</w:t>
            </w:r>
          </w:p>
        </w:tc>
        <w:tc>
          <w:tcPr>
            <w:tcW w:w="1054" w:type="dxa"/>
            <w:tcBorders>
              <w:top w:val="nil"/>
              <w:left w:val="nil"/>
              <w:bottom w:val="single" w:sz="8" w:space="0" w:color="000000"/>
              <w:right w:val="single" w:sz="8" w:space="0" w:color="000000"/>
            </w:tcBorders>
            <w:shd w:val="clear" w:color="auto" w:fill="auto"/>
            <w:hideMark/>
          </w:tcPr>
          <w:p w14:paraId="67C90002"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225 kali</w:t>
            </w:r>
          </w:p>
        </w:tc>
        <w:tc>
          <w:tcPr>
            <w:tcW w:w="719" w:type="dxa"/>
            <w:tcBorders>
              <w:top w:val="nil"/>
              <w:left w:val="nil"/>
              <w:bottom w:val="single" w:sz="8" w:space="0" w:color="000000"/>
              <w:right w:val="single" w:sz="8" w:space="0" w:color="000000"/>
            </w:tcBorders>
            <w:shd w:val="clear" w:color="auto" w:fill="auto"/>
            <w:hideMark/>
          </w:tcPr>
          <w:p w14:paraId="25122CC9"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5C44229F" w14:textId="77777777" w:rsidTr="00885CB6">
        <w:trPr>
          <w:trHeight w:val="822"/>
        </w:trPr>
        <w:tc>
          <w:tcPr>
            <w:tcW w:w="311" w:type="dxa"/>
            <w:tcBorders>
              <w:top w:val="nil"/>
              <w:left w:val="single" w:sz="8" w:space="0" w:color="000000"/>
              <w:bottom w:val="single" w:sz="8" w:space="0" w:color="000000"/>
              <w:right w:val="single" w:sz="8" w:space="0" w:color="000000"/>
            </w:tcBorders>
            <w:shd w:val="clear" w:color="auto" w:fill="auto"/>
            <w:hideMark/>
          </w:tcPr>
          <w:p w14:paraId="339136A6"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64EA4543"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0A6FF5B5"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0431D67B"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06FDE93B"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w:t>
            </w:r>
          </w:p>
        </w:tc>
        <w:tc>
          <w:tcPr>
            <w:tcW w:w="607" w:type="dxa"/>
            <w:tcBorders>
              <w:top w:val="nil"/>
              <w:left w:val="nil"/>
              <w:bottom w:val="single" w:sz="8" w:space="0" w:color="000000"/>
              <w:right w:val="single" w:sz="8" w:space="0" w:color="000000"/>
            </w:tcBorders>
            <w:shd w:val="clear" w:color="auto" w:fill="auto"/>
            <w:hideMark/>
          </w:tcPr>
          <w:p w14:paraId="55E926EB" w14:textId="77777777" w:rsidR="004A35B0" w:rsidRPr="000902BF" w:rsidRDefault="004A35B0" w:rsidP="003B0356">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r w:rsidR="003B0356" w:rsidRPr="000902BF">
              <w:rPr>
                <w:rFonts w:ascii="Bookman Old Style" w:hAnsi="Bookman Old Style"/>
                <w:color w:val="000000"/>
                <w:sz w:val="16"/>
                <w:szCs w:val="16"/>
              </w:rPr>
              <w:t>17</w:t>
            </w:r>
          </w:p>
        </w:tc>
        <w:tc>
          <w:tcPr>
            <w:tcW w:w="2372" w:type="dxa"/>
            <w:tcBorders>
              <w:top w:val="nil"/>
              <w:left w:val="nil"/>
              <w:bottom w:val="single" w:sz="8" w:space="0" w:color="000000"/>
              <w:right w:val="single" w:sz="8" w:space="0" w:color="000000"/>
            </w:tcBorders>
            <w:shd w:val="clear" w:color="auto" w:fill="auto"/>
            <w:hideMark/>
          </w:tcPr>
          <w:p w14:paraId="6C86DED5" w14:textId="77777777" w:rsidR="004A35B0" w:rsidRPr="000902BF" w:rsidRDefault="003B0356"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Pemutakhiran Data Sistem Informasi Pemantauan Bahan Pokok dan Bahan Penting Lainnya</w:t>
            </w:r>
          </w:p>
        </w:tc>
        <w:tc>
          <w:tcPr>
            <w:tcW w:w="2372" w:type="dxa"/>
            <w:tcBorders>
              <w:top w:val="nil"/>
              <w:left w:val="nil"/>
              <w:bottom w:val="single" w:sz="8" w:space="0" w:color="000000"/>
              <w:right w:val="single" w:sz="8" w:space="0" w:color="000000"/>
            </w:tcBorders>
            <w:shd w:val="clear" w:color="auto" w:fill="auto"/>
            <w:hideMark/>
          </w:tcPr>
          <w:p w14:paraId="0D1F8CF0" w14:textId="77777777" w:rsidR="004A35B0" w:rsidRPr="000902BF" w:rsidRDefault="00D941E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Informasi harga barang kebutuhan pokok dan bahan penting lainnya berbasis online</w:t>
            </w:r>
          </w:p>
        </w:tc>
        <w:tc>
          <w:tcPr>
            <w:tcW w:w="1029" w:type="dxa"/>
            <w:tcBorders>
              <w:top w:val="nil"/>
              <w:left w:val="nil"/>
              <w:bottom w:val="single" w:sz="8" w:space="0" w:color="000000"/>
              <w:right w:val="single" w:sz="8" w:space="0" w:color="000000"/>
            </w:tcBorders>
            <w:shd w:val="clear" w:color="auto" w:fill="auto"/>
            <w:hideMark/>
          </w:tcPr>
          <w:p w14:paraId="0E6E9AE6" w14:textId="77777777" w:rsidR="004A35B0" w:rsidRPr="000902BF" w:rsidRDefault="00EB3A4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365 hari</w:t>
            </w:r>
          </w:p>
        </w:tc>
        <w:tc>
          <w:tcPr>
            <w:tcW w:w="1029" w:type="dxa"/>
            <w:tcBorders>
              <w:top w:val="nil"/>
              <w:left w:val="nil"/>
              <w:bottom w:val="single" w:sz="8" w:space="0" w:color="000000"/>
              <w:right w:val="single" w:sz="8" w:space="0" w:color="000000"/>
            </w:tcBorders>
            <w:shd w:val="clear" w:color="auto" w:fill="auto"/>
            <w:hideMark/>
          </w:tcPr>
          <w:p w14:paraId="44391683"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kali</w:t>
            </w:r>
          </w:p>
        </w:tc>
        <w:tc>
          <w:tcPr>
            <w:tcW w:w="1029" w:type="dxa"/>
            <w:tcBorders>
              <w:top w:val="nil"/>
              <w:left w:val="nil"/>
              <w:bottom w:val="single" w:sz="8" w:space="0" w:color="000000"/>
              <w:right w:val="single" w:sz="8" w:space="0" w:color="000000"/>
            </w:tcBorders>
            <w:shd w:val="clear" w:color="auto" w:fill="auto"/>
            <w:hideMark/>
          </w:tcPr>
          <w:p w14:paraId="5D2178D4"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 kali</w:t>
            </w:r>
          </w:p>
        </w:tc>
        <w:tc>
          <w:tcPr>
            <w:tcW w:w="1029" w:type="dxa"/>
            <w:tcBorders>
              <w:top w:val="nil"/>
              <w:left w:val="nil"/>
              <w:bottom w:val="single" w:sz="8" w:space="0" w:color="000000"/>
              <w:right w:val="single" w:sz="8" w:space="0" w:color="000000"/>
            </w:tcBorders>
            <w:shd w:val="clear" w:color="auto" w:fill="auto"/>
            <w:hideMark/>
          </w:tcPr>
          <w:p w14:paraId="682543AA"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 kali</w:t>
            </w:r>
          </w:p>
        </w:tc>
        <w:tc>
          <w:tcPr>
            <w:tcW w:w="877" w:type="dxa"/>
            <w:tcBorders>
              <w:top w:val="nil"/>
              <w:left w:val="nil"/>
              <w:bottom w:val="single" w:sz="8" w:space="0" w:color="000000"/>
              <w:right w:val="single" w:sz="8" w:space="0" w:color="000000"/>
            </w:tcBorders>
            <w:shd w:val="clear" w:color="auto" w:fill="auto"/>
            <w:hideMark/>
          </w:tcPr>
          <w:p w14:paraId="78A1CB1D"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71FA0920"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kali</w:t>
            </w:r>
          </w:p>
        </w:tc>
        <w:tc>
          <w:tcPr>
            <w:tcW w:w="1054" w:type="dxa"/>
            <w:tcBorders>
              <w:top w:val="nil"/>
              <w:left w:val="nil"/>
              <w:bottom w:val="single" w:sz="8" w:space="0" w:color="000000"/>
              <w:right w:val="single" w:sz="8" w:space="0" w:color="000000"/>
            </w:tcBorders>
            <w:shd w:val="clear" w:color="auto" w:fill="auto"/>
            <w:hideMark/>
          </w:tcPr>
          <w:p w14:paraId="203CF88E"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 kali</w:t>
            </w:r>
          </w:p>
        </w:tc>
        <w:tc>
          <w:tcPr>
            <w:tcW w:w="719" w:type="dxa"/>
            <w:tcBorders>
              <w:top w:val="nil"/>
              <w:left w:val="nil"/>
              <w:bottom w:val="single" w:sz="8" w:space="0" w:color="000000"/>
              <w:right w:val="single" w:sz="8" w:space="0" w:color="000000"/>
            </w:tcBorders>
            <w:shd w:val="clear" w:color="auto" w:fill="auto"/>
            <w:hideMark/>
          </w:tcPr>
          <w:p w14:paraId="5E1810AA"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2214A082" w14:textId="77777777" w:rsidTr="00EB3A4B">
        <w:trPr>
          <w:trHeight w:val="467"/>
        </w:trPr>
        <w:tc>
          <w:tcPr>
            <w:tcW w:w="311" w:type="dxa"/>
            <w:tcBorders>
              <w:top w:val="nil"/>
              <w:left w:val="single" w:sz="8" w:space="0" w:color="000000"/>
              <w:bottom w:val="single" w:sz="8" w:space="0" w:color="000000"/>
              <w:right w:val="single" w:sz="8" w:space="0" w:color="000000"/>
            </w:tcBorders>
            <w:shd w:val="clear" w:color="auto" w:fill="auto"/>
            <w:hideMark/>
          </w:tcPr>
          <w:p w14:paraId="3CF117F0"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0830146E"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378C62F4"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1FBCFDD0"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3061DFDE"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25</w:t>
            </w:r>
          </w:p>
        </w:tc>
        <w:tc>
          <w:tcPr>
            <w:tcW w:w="607" w:type="dxa"/>
            <w:tcBorders>
              <w:top w:val="nil"/>
              <w:left w:val="nil"/>
              <w:bottom w:val="single" w:sz="8" w:space="0" w:color="000000"/>
              <w:right w:val="single" w:sz="8" w:space="0" w:color="000000"/>
            </w:tcBorders>
            <w:shd w:val="clear" w:color="auto" w:fill="auto"/>
            <w:hideMark/>
          </w:tcPr>
          <w:p w14:paraId="35D6102E" w14:textId="77777777" w:rsidR="004A35B0" w:rsidRPr="000902BF" w:rsidRDefault="004A35B0" w:rsidP="003B0356">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r w:rsidR="003B0356" w:rsidRPr="000902BF">
              <w:rPr>
                <w:rFonts w:ascii="Bookman Old Style" w:hAnsi="Bookman Old Style"/>
                <w:color w:val="000000"/>
                <w:sz w:val="16"/>
                <w:szCs w:val="16"/>
              </w:rPr>
              <w:t>18</w:t>
            </w:r>
          </w:p>
        </w:tc>
        <w:tc>
          <w:tcPr>
            <w:tcW w:w="2372" w:type="dxa"/>
            <w:tcBorders>
              <w:top w:val="nil"/>
              <w:left w:val="nil"/>
              <w:bottom w:val="single" w:sz="8" w:space="0" w:color="000000"/>
              <w:right w:val="single" w:sz="8" w:space="0" w:color="000000"/>
            </w:tcBorders>
            <w:shd w:val="clear" w:color="auto" w:fill="auto"/>
            <w:hideMark/>
          </w:tcPr>
          <w:p w14:paraId="703787F4" w14:textId="77777777" w:rsidR="004A35B0" w:rsidRPr="000902BF" w:rsidRDefault="003B0356"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Pengembangan dan Pemutakhiran Data UKM</w:t>
            </w:r>
          </w:p>
        </w:tc>
        <w:tc>
          <w:tcPr>
            <w:tcW w:w="2372" w:type="dxa"/>
            <w:tcBorders>
              <w:top w:val="nil"/>
              <w:left w:val="nil"/>
              <w:bottom w:val="single" w:sz="8" w:space="0" w:color="000000"/>
              <w:right w:val="single" w:sz="8" w:space="0" w:color="000000"/>
            </w:tcBorders>
            <w:shd w:val="clear" w:color="auto" w:fill="auto"/>
            <w:hideMark/>
          </w:tcPr>
          <w:p w14:paraId="1D679447" w14:textId="77777777" w:rsidR="004A35B0" w:rsidRPr="000902BF" w:rsidRDefault="004A35B0" w:rsidP="00EB3A4B">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EB3A4B" w:rsidRPr="000902BF">
              <w:rPr>
                <w:rFonts w:ascii="Bookman Old Style" w:hAnsi="Bookman Old Style"/>
                <w:color w:val="000000"/>
                <w:sz w:val="16"/>
                <w:szCs w:val="16"/>
              </w:rPr>
              <w:t>UKM yang di data</w:t>
            </w:r>
          </w:p>
        </w:tc>
        <w:tc>
          <w:tcPr>
            <w:tcW w:w="1029" w:type="dxa"/>
            <w:tcBorders>
              <w:top w:val="nil"/>
              <w:left w:val="nil"/>
              <w:bottom w:val="single" w:sz="8" w:space="0" w:color="000000"/>
              <w:right w:val="single" w:sz="8" w:space="0" w:color="000000"/>
            </w:tcBorders>
            <w:shd w:val="clear" w:color="auto" w:fill="auto"/>
            <w:hideMark/>
          </w:tcPr>
          <w:p w14:paraId="29B02C5B" w14:textId="77777777" w:rsidR="004A35B0" w:rsidRPr="000902BF" w:rsidRDefault="00EB3A4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600 UKM</w:t>
            </w:r>
          </w:p>
        </w:tc>
        <w:tc>
          <w:tcPr>
            <w:tcW w:w="1029" w:type="dxa"/>
            <w:tcBorders>
              <w:top w:val="nil"/>
              <w:left w:val="nil"/>
              <w:bottom w:val="single" w:sz="8" w:space="0" w:color="000000"/>
              <w:right w:val="single" w:sz="8" w:space="0" w:color="000000"/>
            </w:tcBorders>
            <w:shd w:val="clear" w:color="auto" w:fill="auto"/>
            <w:hideMark/>
          </w:tcPr>
          <w:p w14:paraId="66A25A40"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7D6D361E"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61C21A2D"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877" w:type="dxa"/>
            <w:tcBorders>
              <w:top w:val="nil"/>
              <w:left w:val="nil"/>
              <w:bottom w:val="single" w:sz="8" w:space="0" w:color="000000"/>
              <w:right w:val="single" w:sz="8" w:space="0" w:color="000000"/>
            </w:tcBorders>
            <w:shd w:val="clear" w:color="auto" w:fill="auto"/>
            <w:hideMark/>
          </w:tcPr>
          <w:p w14:paraId="6E732529"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0" w:type="dxa"/>
            <w:tcBorders>
              <w:top w:val="nil"/>
              <w:left w:val="nil"/>
              <w:bottom w:val="single" w:sz="8" w:space="0" w:color="000000"/>
              <w:right w:val="single" w:sz="8" w:space="0" w:color="000000"/>
            </w:tcBorders>
            <w:shd w:val="clear" w:color="auto" w:fill="auto"/>
            <w:hideMark/>
          </w:tcPr>
          <w:p w14:paraId="5265768D"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komoditi</w:t>
            </w:r>
          </w:p>
        </w:tc>
        <w:tc>
          <w:tcPr>
            <w:tcW w:w="1054" w:type="dxa"/>
            <w:tcBorders>
              <w:top w:val="nil"/>
              <w:left w:val="nil"/>
              <w:bottom w:val="single" w:sz="8" w:space="0" w:color="000000"/>
              <w:right w:val="single" w:sz="8" w:space="0" w:color="000000"/>
            </w:tcBorders>
            <w:shd w:val="clear" w:color="auto" w:fill="auto"/>
            <w:hideMark/>
          </w:tcPr>
          <w:p w14:paraId="1981E55A"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komoditi</w:t>
            </w:r>
          </w:p>
        </w:tc>
        <w:tc>
          <w:tcPr>
            <w:tcW w:w="719" w:type="dxa"/>
            <w:tcBorders>
              <w:top w:val="nil"/>
              <w:left w:val="nil"/>
              <w:bottom w:val="single" w:sz="8" w:space="0" w:color="000000"/>
              <w:right w:val="single" w:sz="8" w:space="0" w:color="000000"/>
            </w:tcBorders>
            <w:shd w:val="clear" w:color="auto" w:fill="auto"/>
            <w:hideMark/>
          </w:tcPr>
          <w:p w14:paraId="27487747"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1B0F5FA4" w14:textId="77777777" w:rsidTr="003B0356">
        <w:trPr>
          <w:trHeight w:val="702"/>
        </w:trPr>
        <w:tc>
          <w:tcPr>
            <w:tcW w:w="311" w:type="dxa"/>
            <w:tcBorders>
              <w:top w:val="nil"/>
              <w:left w:val="single" w:sz="8" w:space="0" w:color="000000"/>
              <w:bottom w:val="single" w:sz="8" w:space="0" w:color="000000"/>
              <w:right w:val="single" w:sz="8" w:space="0" w:color="000000"/>
            </w:tcBorders>
            <w:shd w:val="clear" w:color="auto" w:fill="auto"/>
            <w:hideMark/>
          </w:tcPr>
          <w:p w14:paraId="0C5E5A2B"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1AB5ED47"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505C8579"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08795425"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319DB31C" w14:textId="77777777" w:rsidR="004A35B0" w:rsidRPr="000902BF" w:rsidRDefault="003B0356"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26</w:t>
            </w:r>
          </w:p>
        </w:tc>
        <w:tc>
          <w:tcPr>
            <w:tcW w:w="607" w:type="dxa"/>
            <w:tcBorders>
              <w:top w:val="nil"/>
              <w:left w:val="nil"/>
              <w:bottom w:val="single" w:sz="8" w:space="0" w:color="000000"/>
              <w:right w:val="single" w:sz="8" w:space="0" w:color="000000"/>
            </w:tcBorders>
            <w:shd w:val="clear" w:color="auto" w:fill="auto"/>
          </w:tcPr>
          <w:p w14:paraId="09ECFE56" w14:textId="77777777" w:rsidR="004A35B0" w:rsidRPr="000902BF" w:rsidRDefault="004A35B0" w:rsidP="000655FC">
            <w:pPr>
              <w:spacing w:line="288" w:lineRule="auto"/>
              <w:jc w:val="center"/>
              <w:rPr>
                <w:rFonts w:ascii="Bookman Old Style" w:hAnsi="Bookman Old Style"/>
                <w:color w:val="000000"/>
                <w:sz w:val="16"/>
                <w:szCs w:val="16"/>
              </w:rPr>
            </w:pPr>
          </w:p>
        </w:tc>
        <w:tc>
          <w:tcPr>
            <w:tcW w:w="2372" w:type="dxa"/>
            <w:tcBorders>
              <w:top w:val="nil"/>
              <w:left w:val="nil"/>
              <w:bottom w:val="single" w:sz="8" w:space="0" w:color="000000"/>
              <w:right w:val="single" w:sz="8" w:space="0" w:color="000000"/>
            </w:tcBorders>
            <w:shd w:val="clear" w:color="auto" w:fill="auto"/>
            <w:hideMark/>
          </w:tcPr>
          <w:p w14:paraId="63E5CF74" w14:textId="77777777" w:rsidR="004A35B0" w:rsidRPr="000902BF" w:rsidRDefault="003B0356"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Program Pemberantasan Barang Kena Cukai Ilegal</w:t>
            </w:r>
          </w:p>
        </w:tc>
        <w:tc>
          <w:tcPr>
            <w:tcW w:w="2372" w:type="dxa"/>
            <w:tcBorders>
              <w:top w:val="nil"/>
              <w:left w:val="nil"/>
              <w:bottom w:val="single" w:sz="8" w:space="0" w:color="000000"/>
              <w:right w:val="single" w:sz="8" w:space="0" w:color="000000"/>
            </w:tcBorders>
            <w:shd w:val="clear" w:color="auto" w:fill="auto"/>
            <w:hideMark/>
          </w:tcPr>
          <w:p w14:paraId="02548769" w14:textId="77777777" w:rsidR="004A35B0" w:rsidRPr="000902BF" w:rsidRDefault="003B0356"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Persentase pengawasan barang kena cukai ilegal</w:t>
            </w:r>
          </w:p>
        </w:tc>
        <w:tc>
          <w:tcPr>
            <w:tcW w:w="1029" w:type="dxa"/>
            <w:tcBorders>
              <w:top w:val="nil"/>
              <w:left w:val="nil"/>
              <w:bottom w:val="single" w:sz="8" w:space="0" w:color="000000"/>
              <w:right w:val="single" w:sz="8" w:space="0" w:color="000000"/>
            </w:tcBorders>
            <w:shd w:val="clear" w:color="auto" w:fill="auto"/>
            <w:hideMark/>
          </w:tcPr>
          <w:p w14:paraId="7FDB7AB1" w14:textId="77777777" w:rsidR="004A35B0" w:rsidRPr="000902BF" w:rsidRDefault="003B035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9" w:type="dxa"/>
            <w:tcBorders>
              <w:top w:val="nil"/>
              <w:left w:val="nil"/>
              <w:bottom w:val="single" w:sz="8" w:space="0" w:color="000000"/>
              <w:right w:val="single" w:sz="8" w:space="0" w:color="000000"/>
            </w:tcBorders>
            <w:shd w:val="clear" w:color="auto" w:fill="auto"/>
            <w:hideMark/>
          </w:tcPr>
          <w:p w14:paraId="21FED74F"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300 peserta</w:t>
            </w:r>
          </w:p>
        </w:tc>
        <w:tc>
          <w:tcPr>
            <w:tcW w:w="1029" w:type="dxa"/>
            <w:tcBorders>
              <w:top w:val="nil"/>
              <w:left w:val="nil"/>
              <w:bottom w:val="single" w:sz="8" w:space="0" w:color="000000"/>
              <w:right w:val="single" w:sz="8" w:space="0" w:color="000000"/>
            </w:tcBorders>
            <w:shd w:val="clear" w:color="auto" w:fill="auto"/>
            <w:hideMark/>
          </w:tcPr>
          <w:p w14:paraId="4896B79B"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200 peserta</w:t>
            </w:r>
          </w:p>
        </w:tc>
        <w:tc>
          <w:tcPr>
            <w:tcW w:w="1029" w:type="dxa"/>
            <w:tcBorders>
              <w:top w:val="nil"/>
              <w:left w:val="nil"/>
              <w:bottom w:val="single" w:sz="8" w:space="0" w:color="000000"/>
              <w:right w:val="single" w:sz="8" w:space="0" w:color="000000"/>
            </w:tcBorders>
            <w:shd w:val="clear" w:color="auto" w:fill="auto"/>
            <w:hideMark/>
          </w:tcPr>
          <w:p w14:paraId="590EA134"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200 peserta</w:t>
            </w:r>
          </w:p>
        </w:tc>
        <w:tc>
          <w:tcPr>
            <w:tcW w:w="877" w:type="dxa"/>
            <w:tcBorders>
              <w:top w:val="nil"/>
              <w:left w:val="nil"/>
              <w:bottom w:val="single" w:sz="8" w:space="0" w:color="000000"/>
              <w:right w:val="single" w:sz="8" w:space="0" w:color="000000"/>
            </w:tcBorders>
            <w:shd w:val="clear" w:color="auto" w:fill="auto"/>
            <w:hideMark/>
          </w:tcPr>
          <w:p w14:paraId="214B3750"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5D95AF5C"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150 peserta</w:t>
            </w:r>
          </w:p>
        </w:tc>
        <w:tc>
          <w:tcPr>
            <w:tcW w:w="1054" w:type="dxa"/>
            <w:tcBorders>
              <w:top w:val="nil"/>
              <w:left w:val="nil"/>
              <w:bottom w:val="single" w:sz="8" w:space="0" w:color="000000"/>
              <w:right w:val="single" w:sz="8" w:space="0" w:color="000000"/>
            </w:tcBorders>
            <w:shd w:val="clear" w:color="auto" w:fill="auto"/>
            <w:hideMark/>
          </w:tcPr>
          <w:p w14:paraId="52753835"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650 peserta</w:t>
            </w:r>
          </w:p>
        </w:tc>
        <w:tc>
          <w:tcPr>
            <w:tcW w:w="719" w:type="dxa"/>
            <w:tcBorders>
              <w:top w:val="nil"/>
              <w:left w:val="nil"/>
              <w:bottom w:val="single" w:sz="8" w:space="0" w:color="000000"/>
              <w:right w:val="single" w:sz="8" w:space="0" w:color="000000"/>
            </w:tcBorders>
            <w:shd w:val="clear" w:color="auto" w:fill="auto"/>
            <w:hideMark/>
          </w:tcPr>
          <w:p w14:paraId="75FA36A5"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21E5E6BE" w14:textId="77777777" w:rsidTr="00885CB6">
        <w:trPr>
          <w:trHeight w:val="780"/>
        </w:trPr>
        <w:tc>
          <w:tcPr>
            <w:tcW w:w="311" w:type="dxa"/>
            <w:tcBorders>
              <w:top w:val="nil"/>
              <w:left w:val="single" w:sz="8" w:space="0" w:color="000000"/>
              <w:bottom w:val="single" w:sz="8" w:space="0" w:color="000000"/>
              <w:right w:val="single" w:sz="8" w:space="0" w:color="000000"/>
            </w:tcBorders>
            <w:shd w:val="clear" w:color="auto" w:fill="auto"/>
            <w:hideMark/>
          </w:tcPr>
          <w:p w14:paraId="37D4C842"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79134FDC"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74EB9A7D"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0D929916"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4C079538" w14:textId="77777777" w:rsidR="004A35B0" w:rsidRPr="000902BF" w:rsidRDefault="00FA2B8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26</w:t>
            </w:r>
          </w:p>
        </w:tc>
        <w:tc>
          <w:tcPr>
            <w:tcW w:w="607" w:type="dxa"/>
            <w:tcBorders>
              <w:top w:val="nil"/>
              <w:left w:val="nil"/>
              <w:bottom w:val="single" w:sz="8" w:space="0" w:color="000000"/>
              <w:right w:val="single" w:sz="8" w:space="0" w:color="000000"/>
            </w:tcBorders>
            <w:shd w:val="clear" w:color="auto" w:fill="auto"/>
            <w:hideMark/>
          </w:tcPr>
          <w:p w14:paraId="59F44FF9" w14:textId="77777777" w:rsidR="004A35B0" w:rsidRPr="000902BF" w:rsidRDefault="00AB386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001</w:t>
            </w:r>
          </w:p>
        </w:tc>
        <w:tc>
          <w:tcPr>
            <w:tcW w:w="2372" w:type="dxa"/>
            <w:tcBorders>
              <w:top w:val="nil"/>
              <w:left w:val="nil"/>
              <w:bottom w:val="single" w:sz="8" w:space="0" w:color="000000"/>
              <w:right w:val="single" w:sz="8" w:space="0" w:color="000000"/>
            </w:tcBorders>
            <w:shd w:val="clear" w:color="auto" w:fill="auto"/>
            <w:hideMark/>
          </w:tcPr>
          <w:p w14:paraId="0CACDA01" w14:textId="77777777" w:rsidR="004A35B0" w:rsidRPr="000902BF" w:rsidRDefault="00AB386F"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Pengumpulan Informasi Hasil </w:t>
            </w:r>
            <w:r w:rsidR="00FA2B80" w:rsidRPr="000902BF">
              <w:rPr>
                <w:rFonts w:ascii="Bookman Old Style" w:hAnsi="Bookman Old Style"/>
                <w:color w:val="000000"/>
                <w:sz w:val="16"/>
                <w:szCs w:val="16"/>
              </w:rPr>
              <w:t>Tembakau Yang Tidak Dilekati Pita Cukai di Peredaran Atau Tempat Penjual Eceran</w:t>
            </w:r>
          </w:p>
        </w:tc>
        <w:tc>
          <w:tcPr>
            <w:tcW w:w="2372" w:type="dxa"/>
            <w:tcBorders>
              <w:top w:val="nil"/>
              <w:left w:val="nil"/>
              <w:bottom w:val="single" w:sz="8" w:space="0" w:color="000000"/>
              <w:right w:val="single" w:sz="8" w:space="0" w:color="000000"/>
            </w:tcBorders>
            <w:shd w:val="clear" w:color="auto" w:fill="auto"/>
            <w:hideMark/>
          </w:tcPr>
          <w:p w14:paraId="5E3403F8" w14:textId="77777777" w:rsidR="004A35B0" w:rsidRPr="000902BF" w:rsidRDefault="00BF25C7"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Jumlah pembinaan dan pengawasan peredaran rokok yang tidak dilekati pita cukai</w:t>
            </w:r>
          </w:p>
        </w:tc>
        <w:tc>
          <w:tcPr>
            <w:tcW w:w="1029" w:type="dxa"/>
            <w:tcBorders>
              <w:top w:val="nil"/>
              <w:left w:val="nil"/>
              <w:bottom w:val="single" w:sz="8" w:space="0" w:color="000000"/>
              <w:right w:val="single" w:sz="8" w:space="0" w:color="000000"/>
            </w:tcBorders>
            <w:shd w:val="clear" w:color="auto" w:fill="auto"/>
            <w:hideMark/>
          </w:tcPr>
          <w:p w14:paraId="0C89365C" w14:textId="77777777" w:rsidR="004A35B0" w:rsidRPr="000902BF" w:rsidRDefault="00BF25C7"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w:t>
            </w:r>
            <w:r w:rsidR="004A35B0" w:rsidRPr="000902BF">
              <w:rPr>
                <w:rFonts w:ascii="Bookman Old Style" w:hAnsi="Bookman Old Style"/>
                <w:color w:val="000000"/>
                <w:sz w:val="16"/>
                <w:szCs w:val="16"/>
              </w:rPr>
              <w:t xml:space="preserve"> kali</w:t>
            </w:r>
          </w:p>
        </w:tc>
        <w:tc>
          <w:tcPr>
            <w:tcW w:w="1029" w:type="dxa"/>
            <w:tcBorders>
              <w:top w:val="nil"/>
              <w:left w:val="nil"/>
              <w:bottom w:val="single" w:sz="8" w:space="0" w:color="000000"/>
              <w:right w:val="single" w:sz="8" w:space="0" w:color="000000"/>
            </w:tcBorders>
            <w:shd w:val="clear" w:color="auto" w:fill="auto"/>
            <w:hideMark/>
          </w:tcPr>
          <w:p w14:paraId="06F7252B"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22 kali</w:t>
            </w:r>
          </w:p>
        </w:tc>
        <w:tc>
          <w:tcPr>
            <w:tcW w:w="1029" w:type="dxa"/>
            <w:tcBorders>
              <w:top w:val="nil"/>
              <w:left w:val="nil"/>
              <w:bottom w:val="single" w:sz="8" w:space="0" w:color="000000"/>
              <w:right w:val="single" w:sz="8" w:space="0" w:color="000000"/>
            </w:tcBorders>
            <w:shd w:val="clear" w:color="auto" w:fill="auto"/>
            <w:hideMark/>
          </w:tcPr>
          <w:p w14:paraId="52598982"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22 kali</w:t>
            </w:r>
          </w:p>
        </w:tc>
        <w:tc>
          <w:tcPr>
            <w:tcW w:w="1029" w:type="dxa"/>
            <w:tcBorders>
              <w:top w:val="nil"/>
              <w:left w:val="nil"/>
              <w:bottom w:val="single" w:sz="8" w:space="0" w:color="000000"/>
              <w:right w:val="single" w:sz="8" w:space="0" w:color="000000"/>
            </w:tcBorders>
            <w:shd w:val="clear" w:color="auto" w:fill="auto"/>
            <w:hideMark/>
          </w:tcPr>
          <w:p w14:paraId="4FFD247B"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22 kali</w:t>
            </w:r>
          </w:p>
        </w:tc>
        <w:tc>
          <w:tcPr>
            <w:tcW w:w="877" w:type="dxa"/>
            <w:tcBorders>
              <w:top w:val="nil"/>
              <w:left w:val="nil"/>
              <w:bottom w:val="single" w:sz="8" w:space="0" w:color="000000"/>
              <w:right w:val="single" w:sz="8" w:space="0" w:color="000000"/>
            </w:tcBorders>
            <w:shd w:val="clear" w:color="auto" w:fill="auto"/>
            <w:hideMark/>
          </w:tcPr>
          <w:p w14:paraId="3D6D5DDF"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27B71007"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22 kali</w:t>
            </w:r>
          </w:p>
        </w:tc>
        <w:tc>
          <w:tcPr>
            <w:tcW w:w="1054" w:type="dxa"/>
            <w:tcBorders>
              <w:top w:val="nil"/>
              <w:left w:val="nil"/>
              <w:bottom w:val="single" w:sz="8" w:space="0" w:color="000000"/>
              <w:right w:val="single" w:sz="8" w:space="0" w:color="000000"/>
            </w:tcBorders>
            <w:shd w:val="clear" w:color="auto" w:fill="auto"/>
            <w:hideMark/>
          </w:tcPr>
          <w:p w14:paraId="34EE921E"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66 kali</w:t>
            </w:r>
          </w:p>
        </w:tc>
        <w:tc>
          <w:tcPr>
            <w:tcW w:w="719" w:type="dxa"/>
            <w:tcBorders>
              <w:top w:val="nil"/>
              <w:left w:val="nil"/>
              <w:bottom w:val="single" w:sz="8" w:space="0" w:color="000000"/>
              <w:right w:val="single" w:sz="8" w:space="0" w:color="000000"/>
            </w:tcBorders>
            <w:shd w:val="clear" w:color="auto" w:fill="auto"/>
            <w:hideMark/>
          </w:tcPr>
          <w:p w14:paraId="3F685DDE"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6483E1DC" w14:textId="77777777" w:rsidTr="00BF25C7">
        <w:trPr>
          <w:trHeight w:val="670"/>
        </w:trPr>
        <w:tc>
          <w:tcPr>
            <w:tcW w:w="311" w:type="dxa"/>
            <w:tcBorders>
              <w:top w:val="nil"/>
              <w:left w:val="single" w:sz="8" w:space="0" w:color="000000"/>
              <w:bottom w:val="single" w:sz="4" w:space="0" w:color="auto"/>
              <w:right w:val="single" w:sz="8" w:space="0" w:color="000000"/>
            </w:tcBorders>
            <w:shd w:val="clear" w:color="auto" w:fill="auto"/>
            <w:hideMark/>
          </w:tcPr>
          <w:p w14:paraId="0BD1B961"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4" w:space="0" w:color="auto"/>
              <w:right w:val="single" w:sz="8" w:space="0" w:color="000000"/>
            </w:tcBorders>
            <w:shd w:val="clear" w:color="auto" w:fill="auto"/>
            <w:hideMark/>
          </w:tcPr>
          <w:p w14:paraId="07C1741E"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4" w:space="0" w:color="auto"/>
              <w:right w:val="single" w:sz="8" w:space="0" w:color="000000"/>
            </w:tcBorders>
            <w:shd w:val="clear" w:color="auto" w:fill="auto"/>
            <w:hideMark/>
          </w:tcPr>
          <w:p w14:paraId="23904704"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4" w:space="0" w:color="auto"/>
              <w:right w:val="single" w:sz="8" w:space="0" w:color="000000"/>
            </w:tcBorders>
            <w:shd w:val="clear" w:color="auto" w:fill="auto"/>
            <w:hideMark/>
          </w:tcPr>
          <w:p w14:paraId="71012D0E" w14:textId="77777777" w:rsidR="004A35B0" w:rsidRPr="000902BF" w:rsidRDefault="004A35B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4" w:space="0" w:color="auto"/>
              <w:right w:val="single" w:sz="8" w:space="0" w:color="000000"/>
            </w:tcBorders>
            <w:shd w:val="clear" w:color="auto" w:fill="auto"/>
            <w:hideMark/>
          </w:tcPr>
          <w:p w14:paraId="552A72A9" w14:textId="77777777" w:rsidR="004A35B0" w:rsidRPr="000902BF" w:rsidRDefault="00FA2B80" w:rsidP="004A35B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27</w:t>
            </w:r>
          </w:p>
        </w:tc>
        <w:tc>
          <w:tcPr>
            <w:tcW w:w="607" w:type="dxa"/>
            <w:tcBorders>
              <w:top w:val="nil"/>
              <w:left w:val="nil"/>
              <w:bottom w:val="single" w:sz="4" w:space="0" w:color="auto"/>
              <w:right w:val="single" w:sz="8" w:space="0" w:color="000000"/>
            </w:tcBorders>
            <w:shd w:val="clear" w:color="auto" w:fill="auto"/>
            <w:hideMark/>
          </w:tcPr>
          <w:p w14:paraId="587DB1E8" w14:textId="77777777" w:rsidR="004A35B0" w:rsidRPr="000902BF" w:rsidRDefault="004A35B0" w:rsidP="000655FC">
            <w:pPr>
              <w:spacing w:line="288" w:lineRule="auto"/>
              <w:jc w:val="center"/>
              <w:rPr>
                <w:rFonts w:ascii="Bookman Old Style" w:hAnsi="Bookman Old Style"/>
                <w:color w:val="000000"/>
                <w:sz w:val="16"/>
                <w:szCs w:val="16"/>
              </w:rPr>
            </w:pPr>
          </w:p>
        </w:tc>
        <w:tc>
          <w:tcPr>
            <w:tcW w:w="2372" w:type="dxa"/>
            <w:tcBorders>
              <w:top w:val="nil"/>
              <w:left w:val="nil"/>
              <w:bottom w:val="single" w:sz="4" w:space="0" w:color="auto"/>
              <w:right w:val="single" w:sz="8" w:space="0" w:color="000000"/>
            </w:tcBorders>
            <w:shd w:val="clear" w:color="auto" w:fill="auto"/>
            <w:hideMark/>
          </w:tcPr>
          <w:p w14:paraId="691EFC6D" w14:textId="77777777" w:rsidR="004A35B0" w:rsidRPr="000902BF" w:rsidRDefault="00FA2B8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Program Pengembangan Kinerja Pelayanan Pasar</w:t>
            </w:r>
          </w:p>
        </w:tc>
        <w:tc>
          <w:tcPr>
            <w:tcW w:w="2372" w:type="dxa"/>
            <w:tcBorders>
              <w:top w:val="nil"/>
              <w:left w:val="nil"/>
              <w:bottom w:val="single" w:sz="4" w:space="0" w:color="auto"/>
              <w:right w:val="single" w:sz="8" w:space="0" w:color="000000"/>
            </w:tcBorders>
            <w:shd w:val="clear" w:color="auto" w:fill="auto"/>
            <w:hideMark/>
          </w:tcPr>
          <w:p w14:paraId="64C6D80F" w14:textId="77777777" w:rsidR="004A35B0" w:rsidRPr="000902BF" w:rsidRDefault="00210BFA"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Persentase penetapan pasar rakyat sebagai pasar halal</w:t>
            </w:r>
          </w:p>
        </w:tc>
        <w:tc>
          <w:tcPr>
            <w:tcW w:w="1029" w:type="dxa"/>
            <w:tcBorders>
              <w:top w:val="nil"/>
              <w:left w:val="nil"/>
              <w:bottom w:val="single" w:sz="4" w:space="0" w:color="auto"/>
              <w:right w:val="single" w:sz="8" w:space="0" w:color="000000"/>
            </w:tcBorders>
            <w:shd w:val="clear" w:color="auto" w:fill="auto"/>
            <w:hideMark/>
          </w:tcPr>
          <w:p w14:paraId="3B5B97F5" w14:textId="77777777" w:rsidR="004A35B0" w:rsidRPr="000902BF" w:rsidRDefault="00BF25C7"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w:t>
            </w:r>
          </w:p>
        </w:tc>
        <w:tc>
          <w:tcPr>
            <w:tcW w:w="1029" w:type="dxa"/>
            <w:tcBorders>
              <w:top w:val="nil"/>
              <w:left w:val="nil"/>
              <w:bottom w:val="single" w:sz="4" w:space="0" w:color="auto"/>
              <w:right w:val="single" w:sz="8" w:space="0" w:color="000000"/>
            </w:tcBorders>
            <w:shd w:val="clear" w:color="auto" w:fill="auto"/>
            <w:hideMark/>
          </w:tcPr>
          <w:p w14:paraId="43E16A0B"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4" w:space="0" w:color="auto"/>
              <w:right w:val="single" w:sz="8" w:space="0" w:color="000000"/>
            </w:tcBorders>
            <w:shd w:val="clear" w:color="auto" w:fill="auto"/>
            <w:hideMark/>
          </w:tcPr>
          <w:p w14:paraId="39AE123F"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150 peserta</w:t>
            </w:r>
          </w:p>
        </w:tc>
        <w:tc>
          <w:tcPr>
            <w:tcW w:w="1029" w:type="dxa"/>
            <w:tcBorders>
              <w:top w:val="nil"/>
              <w:left w:val="nil"/>
              <w:bottom w:val="single" w:sz="4" w:space="0" w:color="auto"/>
              <w:right w:val="single" w:sz="8" w:space="0" w:color="000000"/>
            </w:tcBorders>
            <w:shd w:val="clear" w:color="auto" w:fill="auto"/>
            <w:hideMark/>
          </w:tcPr>
          <w:p w14:paraId="65FEC417"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150 peserta</w:t>
            </w:r>
          </w:p>
        </w:tc>
        <w:tc>
          <w:tcPr>
            <w:tcW w:w="877" w:type="dxa"/>
            <w:tcBorders>
              <w:top w:val="nil"/>
              <w:left w:val="nil"/>
              <w:bottom w:val="single" w:sz="4" w:space="0" w:color="auto"/>
              <w:right w:val="single" w:sz="8" w:space="0" w:color="000000"/>
            </w:tcBorders>
            <w:shd w:val="clear" w:color="auto" w:fill="auto"/>
            <w:hideMark/>
          </w:tcPr>
          <w:p w14:paraId="79B591F3"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4" w:space="0" w:color="auto"/>
              <w:right w:val="single" w:sz="8" w:space="0" w:color="000000"/>
            </w:tcBorders>
            <w:shd w:val="clear" w:color="auto" w:fill="auto"/>
            <w:hideMark/>
          </w:tcPr>
          <w:p w14:paraId="45AD1130"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65 peserta</w:t>
            </w:r>
          </w:p>
        </w:tc>
        <w:tc>
          <w:tcPr>
            <w:tcW w:w="1054" w:type="dxa"/>
            <w:tcBorders>
              <w:top w:val="nil"/>
              <w:left w:val="nil"/>
              <w:bottom w:val="single" w:sz="4" w:space="0" w:color="auto"/>
              <w:right w:val="single" w:sz="8" w:space="0" w:color="000000"/>
            </w:tcBorders>
            <w:shd w:val="clear" w:color="auto" w:fill="auto"/>
            <w:hideMark/>
          </w:tcPr>
          <w:p w14:paraId="1B79264C"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215 peserta</w:t>
            </w:r>
          </w:p>
        </w:tc>
        <w:tc>
          <w:tcPr>
            <w:tcW w:w="719" w:type="dxa"/>
            <w:tcBorders>
              <w:top w:val="nil"/>
              <w:left w:val="nil"/>
              <w:bottom w:val="single" w:sz="4" w:space="0" w:color="auto"/>
              <w:right w:val="single" w:sz="8" w:space="0" w:color="000000"/>
            </w:tcBorders>
            <w:shd w:val="clear" w:color="auto" w:fill="auto"/>
            <w:hideMark/>
          </w:tcPr>
          <w:p w14:paraId="11BEEC82" w14:textId="77777777" w:rsidR="004A35B0" w:rsidRPr="000902BF" w:rsidRDefault="004A35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39D42BAC" w14:textId="77777777" w:rsidTr="00BF25C7">
        <w:trPr>
          <w:trHeight w:val="536"/>
        </w:trPr>
        <w:tc>
          <w:tcPr>
            <w:tcW w:w="311" w:type="dxa"/>
            <w:tcBorders>
              <w:top w:val="single" w:sz="4" w:space="0" w:color="auto"/>
              <w:left w:val="single" w:sz="8" w:space="0" w:color="000000"/>
              <w:bottom w:val="single" w:sz="8" w:space="0" w:color="000000"/>
              <w:right w:val="single" w:sz="8" w:space="0" w:color="000000"/>
            </w:tcBorders>
            <w:shd w:val="clear" w:color="auto" w:fill="auto"/>
            <w:hideMark/>
          </w:tcPr>
          <w:p w14:paraId="327C9C53"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single" w:sz="4" w:space="0" w:color="auto"/>
              <w:left w:val="nil"/>
              <w:bottom w:val="single" w:sz="8" w:space="0" w:color="000000"/>
              <w:right w:val="single" w:sz="8" w:space="0" w:color="000000"/>
            </w:tcBorders>
            <w:shd w:val="clear" w:color="auto" w:fill="auto"/>
            <w:hideMark/>
          </w:tcPr>
          <w:p w14:paraId="7185E91A"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single" w:sz="4" w:space="0" w:color="auto"/>
              <w:left w:val="nil"/>
              <w:bottom w:val="single" w:sz="8" w:space="0" w:color="000000"/>
              <w:right w:val="single" w:sz="8" w:space="0" w:color="000000"/>
            </w:tcBorders>
            <w:shd w:val="clear" w:color="auto" w:fill="auto"/>
            <w:hideMark/>
          </w:tcPr>
          <w:p w14:paraId="394C7931"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4" w:space="0" w:color="auto"/>
              <w:left w:val="nil"/>
              <w:bottom w:val="single" w:sz="8" w:space="0" w:color="000000"/>
              <w:right w:val="single" w:sz="8" w:space="0" w:color="000000"/>
            </w:tcBorders>
            <w:shd w:val="clear" w:color="auto" w:fill="auto"/>
            <w:hideMark/>
          </w:tcPr>
          <w:p w14:paraId="45D21242"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single" w:sz="4" w:space="0" w:color="auto"/>
              <w:left w:val="nil"/>
              <w:bottom w:val="single" w:sz="8" w:space="0" w:color="000000"/>
              <w:right w:val="single" w:sz="8" w:space="0" w:color="000000"/>
            </w:tcBorders>
            <w:shd w:val="clear" w:color="auto" w:fill="auto"/>
            <w:hideMark/>
          </w:tcPr>
          <w:p w14:paraId="2713566E"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27</w:t>
            </w:r>
          </w:p>
        </w:tc>
        <w:tc>
          <w:tcPr>
            <w:tcW w:w="607" w:type="dxa"/>
            <w:tcBorders>
              <w:top w:val="single" w:sz="4" w:space="0" w:color="auto"/>
              <w:left w:val="nil"/>
              <w:bottom w:val="single" w:sz="8" w:space="0" w:color="000000"/>
              <w:right w:val="single" w:sz="8" w:space="0" w:color="000000"/>
            </w:tcBorders>
            <w:shd w:val="clear" w:color="auto" w:fill="auto"/>
            <w:hideMark/>
          </w:tcPr>
          <w:p w14:paraId="2BE77561" w14:textId="77777777" w:rsidR="00F337DB" w:rsidRPr="000902BF" w:rsidRDefault="00F337DB" w:rsidP="00F337DB">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001</w:t>
            </w:r>
          </w:p>
        </w:tc>
        <w:tc>
          <w:tcPr>
            <w:tcW w:w="2372" w:type="dxa"/>
            <w:tcBorders>
              <w:top w:val="single" w:sz="4" w:space="0" w:color="auto"/>
              <w:left w:val="nil"/>
              <w:bottom w:val="single" w:sz="8" w:space="0" w:color="000000"/>
              <w:right w:val="single" w:sz="8" w:space="0" w:color="000000"/>
            </w:tcBorders>
            <w:shd w:val="clear" w:color="auto" w:fill="auto"/>
            <w:hideMark/>
          </w:tcPr>
          <w:p w14:paraId="698EE5A6" w14:textId="77777777" w:rsidR="00F337DB" w:rsidRPr="000902BF" w:rsidRDefault="00F337DB"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Penataan dan Penyuluhan PKL</w:t>
            </w:r>
          </w:p>
        </w:tc>
        <w:tc>
          <w:tcPr>
            <w:tcW w:w="2372" w:type="dxa"/>
            <w:tcBorders>
              <w:top w:val="single" w:sz="4" w:space="0" w:color="auto"/>
              <w:left w:val="nil"/>
              <w:bottom w:val="single" w:sz="8" w:space="0" w:color="000000"/>
              <w:right w:val="single" w:sz="8" w:space="0" w:color="000000"/>
            </w:tcBorders>
            <w:shd w:val="clear" w:color="auto" w:fill="auto"/>
            <w:hideMark/>
          </w:tcPr>
          <w:p w14:paraId="2A0D0239" w14:textId="77777777" w:rsidR="00F337DB" w:rsidRPr="000902BF" w:rsidRDefault="00BF25C7" w:rsidP="00BF25C7">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Jumlah PKL yang menerima penyuluhan</w:t>
            </w:r>
          </w:p>
        </w:tc>
        <w:tc>
          <w:tcPr>
            <w:tcW w:w="1029" w:type="dxa"/>
            <w:tcBorders>
              <w:top w:val="single" w:sz="4" w:space="0" w:color="auto"/>
              <w:left w:val="nil"/>
              <w:bottom w:val="single" w:sz="8" w:space="0" w:color="000000"/>
              <w:right w:val="single" w:sz="8" w:space="0" w:color="000000"/>
            </w:tcBorders>
            <w:shd w:val="clear" w:color="auto" w:fill="auto"/>
            <w:hideMark/>
          </w:tcPr>
          <w:p w14:paraId="501B1448" w14:textId="77777777" w:rsidR="00F337DB" w:rsidRPr="000902BF" w:rsidRDefault="00BF25C7"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2.612 PKL</w:t>
            </w:r>
          </w:p>
        </w:tc>
        <w:tc>
          <w:tcPr>
            <w:tcW w:w="1029" w:type="dxa"/>
            <w:tcBorders>
              <w:top w:val="single" w:sz="4" w:space="0" w:color="auto"/>
              <w:left w:val="nil"/>
              <w:bottom w:val="single" w:sz="8" w:space="0" w:color="000000"/>
              <w:right w:val="single" w:sz="8" w:space="0" w:color="000000"/>
            </w:tcBorders>
            <w:shd w:val="clear" w:color="auto" w:fill="auto"/>
            <w:hideMark/>
          </w:tcPr>
          <w:p w14:paraId="39E5E440"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single" w:sz="4" w:space="0" w:color="auto"/>
              <w:left w:val="nil"/>
              <w:bottom w:val="single" w:sz="8" w:space="0" w:color="000000"/>
              <w:right w:val="single" w:sz="8" w:space="0" w:color="000000"/>
            </w:tcBorders>
            <w:shd w:val="clear" w:color="auto" w:fill="auto"/>
            <w:hideMark/>
          </w:tcPr>
          <w:p w14:paraId="437239C6"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single" w:sz="4" w:space="0" w:color="auto"/>
              <w:left w:val="nil"/>
              <w:bottom w:val="single" w:sz="8" w:space="0" w:color="000000"/>
              <w:right w:val="single" w:sz="8" w:space="0" w:color="000000"/>
            </w:tcBorders>
            <w:shd w:val="clear" w:color="auto" w:fill="auto"/>
            <w:hideMark/>
          </w:tcPr>
          <w:p w14:paraId="101F488F"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877" w:type="dxa"/>
            <w:tcBorders>
              <w:top w:val="single" w:sz="4" w:space="0" w:color="auto"/>
              <w:left w:val="nil"/>
              <w:bottom w:val="single" w:sz="8" w:space="0" w:color="000000"/>
              <w:right w:val="single" w:sz="8" w:space="0" w:color="000000"/>
            </w:tcBorders>
            <w:shd w:val="clear" w:color="auto" w:fill="auto"/>
            <w:hideMark/>
          </w:tcPr>
          <w:p w14:paraId="1B2F5172"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0" w:type="dxa"/>
            <w:tcBorders>
              <w:top w:val="single" w:sz="4" w:space="0" w:color="auto"/>
              <w:left w:val="nil"/>
              <w:bottom w:val="single" w:sz="8" w:space="0" w:color="000000"/>
              <w:right w:val="single" w:sz="8" w:space="0" w:color="000000"/>
            </w:tcBorders>
            <w:shd w:val="clear" w:color="auto" w:fill="auto"/>
            <w:hideMark/>
          </w:tcPr>
          <w:p w14:paraId="01543E70"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aplikasi</w:t>
            </w:r>
          </w:p>
        </w:tc>
        <w:tc>
          <w:tcPr>
            <w:tcW w:w="1054" w:type="dxa"/>
            <w:tcBorders>
              <w:top w:val="single" w:sz="4" w:space="0" w:color="auto"/>
              <w:left w:val="nil"/>
              <w:bottom w:val="single" w:sz="8" w:space="0" w:color="000000"/>
              <w:right w:val="single" w:sz="8" w:space="0" w:color="000000"/>
            </w:tcBorders>
            <w:shd w:val="clear" w:color="auto" w:fill="auto"/>
            <w:hideMark/>
          </w:tcPr>
          <w:p w14:paraId="17EBEEC2"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aplikasi</w:t>
            </w:r>
          </w:p>
        </w:tc>
        <w:tc>
          <w:tcPr>
            <w:tcW w:w="719" w:type="dxa"/>
            <w:tcBorders>
              <w:top w:val="single" w:sz="4" w:space="0" w:color="auto"/>
              <w:left w:val="nil"/>
              <w:bottom w:val="single" w:sz="8" w:space="0" w:color="000000"/>
              <w:right w:val="single" w:sz="8" w:space="0" w:color="000000"/>
            </w:tcBorders>
            <w:shd w:val="clear" w:color="auto" w:fill="auto"/>
            <w:hideMark/>
          </w:tcPr>
          <w:p w14:paraId="5133586D"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3A3AA595" w14:textId="77777777" w:rsidTr="00885CB6">
        <w:trPr>
          <w:trHeight w:val="553"/>
        </w:trPr>
        <w:tc>
          <w:tcPr>
            <w:tcW w:w="311" w:type="dxa"/>
            <w:tcBorders>
              <w:top w:val="nil"/>
              <w:left w:val="single" w:sz="8" w:space="0" w:color="000000"/>
              <w:bottom w:val="single" w:sz="8" w:space="0" w:color="000000"/>
              <w:right w:val="single" w:sz="8" w:space="0" w:color="000000"/>
            </w:tcBorders>
            <w:shd w:val="clear" w:color="auto" w:fill="auto"/>
            <w:hideMark/>
          </w:tcPr>
          <w:p w14:paraId="1B9C2E04"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519E22B3"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3AA5FF4D"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0D3FF163"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691C1038"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27</w:t>
            </w:r>
          </w:p>
        </w:tc>
        <w:tc>
          <w:tcPr>
            <w:tcW w:w="607" w:type="dxa"/>
            <w:tcBorders>
              <w:top w:val="nil"/>
              <w:left w:val="nil"/>
              <w:bottom w:val="single" w:sz="8" w:space="0" w:color="000000"/>
              <w:right w:val="single" w:sz="8" w:space="0" w:color="000000"/>
            </w:tcBorders>
            <w:shd w:val="clear" w:color="auto" w:fill="auto"/>
            <w:hideMark/>
          </w:tcPr>
          <w:p w14:paraId="74A72974" w14:textId="77777777" w:rsidR="00F337DB" w:rsidRPr="000902BF" w:rsidRDefault="00F337DB" w:rsidP="00F337DB">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002</w:t>
            </w:r>
          </w:p>
        </w:tc>
        <w:tc>
          <w:tcPr>
            <w:tcW w:w="2372" w:type="dxa"/>
            <w:tcBorders>
              <w:top w:val="nil"/>
              <w:left w:val="nil"/>
              <w:bottom w:val="single" w:sz="8" w:space="0" w:color="000000"/>
              <w:right w:val="single" w:sz="8" w:space="0" w:color="000000"/>
            </w:tcBorders>
            <w:shd w:val="clear" w:color="auto" w:fill="auto"/>
            <w:hideMark/>
          </w:tcPr>
          <w:p w14:paraId="4BEE43AC" w14:textId="77777777" w:rsidR="00F337DB" w:rsidRPr="000902BF" w:rsidRDefault="00F337DB"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Pengawasan dan Pengendalian PKL</w:t>
            </w:r>
          </w:p>
        </w:tc>
        <w:tc>
          <w:tcPr>
            <w:tcW w:w="2372" w:type="dxa"/>
            <w:tcBorders>
              <w:top w:val="nil"/>
              <w:left w:val="nil"/>
              <w:bottom w:val="single" w:sz="8" w:space="0" w:color="000000"/>
              <w:right w:val="single" w:sz="8" w:space="0" w:color="000000"/>
            </w:tcBorders>
            <w:shd w:val="clear" w:color="auto" w:fill="auto"/>
            <w:hideMark/>
          </w:tcPr>
          <w:p w14:paraId="0EA6F321" w14:textId="77777777" w:rsidR="00F337DB" w:rsidRPr="000902BF" w:rsidRDefault="00F337DB" w:rsidP="00BF25C7">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BF25C7" w:rsidRPr="000902BF">
              <w:rPr>
                <w:rFonts w:ascii="Bookman Old Style" w:hAnsi="Bookman Old Style"/>
                <w:color w:val="000000"/>
                <w:sz w:val="16"/>
                <w:szCs w:val="16"/>
              </w:rPr>
              <w:t>papan himbauan PKL</w:t>
            </w:r>
          </w:p>
        </w:tc>
        <w:tc>
          <w:tcPr>
            <w:tcW w:w="1029" w:type="dxa"/>
            <w:tcBorders>
              <w:top w:val="nil"/>
              <w:left w:val="nil"/>
              <w:bottom w:val="single" w:sz="8" w:space="0" w:color="000000"/>
              <w:right w:val="single" w:sz="8" w:space="0" w:color="000000"/>
            </w:tcBorders>
            <w:shd w:val="clear" w:color="auto" w:fill="auto"/>
            <w:hideMark/>
          </w:tcPr>
          <w:p w14:paraId="35CA0411" w14:textId="77777777" w:rsidR="00F337DB" w:rsidRPr="000902BF" w:rsidRDefault="00BF25C7"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25 unit</w:t>
            </w:r>
          </w:p>
        </w:tc>
        <w:tc>
          <w:tcPr>
            <w:tcW w:w="1029" w:type="dxa"/>
            <w:tcBorders>
              <w:top w:val="nil"/>
              <w:left w:val="nil"/>
              <w:bottom w:val="single" w:sz="8" w:space="0" w:color="000000"/>
              <w:right w:val="single" w:sz="8" w:space="0" w:color="000000"/>
            </w:tcBorders>
            <w:shd w:val="clear" w:color="auto" w:fill="auto"/>
            <w:hideMark/>
          </w:tcPr>
          <w:p w14:paraId="220ADA2B"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15605CDF"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2CD781CC"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877" w:type="dxa"/>
            <w:tcBorders>
              <w:top w:val="nil"/>
              <w:left w:val="nil"/>
              <w:bottom w:val="single" w:sz="8" w:space="0" w:color="000000"/>
              <w:right w:val="single" w:sz="8" w:space="0" w:color="000000"/>
            </w:tcBorders>
            <w:shd w:val="clear" w:color="auto" w:fill="auto"/>
            <w:hideMark/>
          </w:tcPr>
          <w:p w14:paraId="629B3E15"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0" w:type="dxa"/>
            <w:tcBorders>
              <w:top w:val="nil"/>
              <w:left w:val="nil"/>
              <w:bottom w:val="single" w:sz="8" w:space="0" w:color="000000"/>
              <w:right w:val="single" w:sz="8" w:space="0" w:color="000000"/>
            </w:tcBorders>
            <w:shd w:val="clear" w:color="auto" w:fill="auto"/>
            <w:hideMark/>
          </w:tcPr>
          <w:p w14:paraId="78A996B3"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37 unit</w:t>
            </w:r>
          </w:p>
        </w:tc>
        <w:tc>
          <w:tcPr>
            <w:tcW w:w="1054" w:type="dxa"/>
            <w:tcBorders>
              <w:top w:val="nil"/>
              <w:left w:val="nil"/>
              <w:bottom w:val="single" w:sz="8" w:space="0" w:color="000000"/>
              <w:right w:val="single" w:sz="8" w:space="0" w:color="000000"/>
            </w:tcBorders>
            <w:shd w:val="clear" w:color="auto" w:fill="auto"/>
            <w:hideMark/>
          </w:tcPr>
          <w:p w14:paraId="1D074086"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37 unit</w:t>
            </w:r>
          </w:p>
        </w:tc>
        <w:tc>
          <w:tcPr>
            <w:tcW w:w="719" w:type="dxa"/>
            <w:tcBorders>
              <w:top w:val="nil"/>
              <w:left w:val="nil"/>
              <w:bottom w:val="single" w:sz="8" w:space="0" w:color="000000"/>
              <w:right w:val="single" w:sz="8" w:space="0" w:color="000000"/>
            </w:tcBorders>
            <w:shd w:val="clear" w:color="auto" w:fill="auto"/>
            <w:hideMark/>
          </w:tcPr>
          <w:p w14:paraId="3A4312F2"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12FEC7B4" w14:textId="77777777" w:rsidTr="00C348CA">
        <w:trPr>
          <w:trHeight w:val="537"/>
        </w:trPr>
        <w:tc>
          <w:tcPr>
            <w:tcW w:w="311" w:type="dxa"/>
            <w:tcBorders>
              <w:top w:val="nil"/>
              <w:left w:val="single" w:sz="8" w:space="0" w:color="000000"/>
              <w:bottom w:val="single" w:sz="4" w:space="0" w:color="auto"/>
              <w:right w:val="single" w:sz="8" w:space="0" w:color="000000"/>
            </w:tcBorders>
            <w:shd w:val="clear" w:color="auto" w:fill="auto"/>
            <w:hideMark/>
          </w:tcPr>
          <w:p w14:paraId="76EF0C88"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lastRenderedPageBreak/>
              <w:t>1</w:t>
            </w:r>
          </w:p>
        </w:tc>
        <w:tc>
          <w:tcPr>
            <w:tcW w:w="549" w:type="dxa"/>
            <w:tcBorders>
              <w:top w:val="nil"/>
              <w:left w:val="nil"/>
              <w:bottom w:val="single" w:sz="4" w:space="0" w:color="auto"/>
              <w:right w:val="single" w:sz="8" w:space="0" w:color="000000"/>
            </w:tcBorders>
            <w:shd w:val="clear" w:color="auto" w:fill="auto"/>
            <w:hideMark/>
          </w:tcPr>
          <w:p w14:paraId="4BC0C194"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4" w:space="0" w:color="auto"/>
              <w:right w:val="single" w:sz="8" w:space="0" w:color="000000"/>
            </w:tcBorders>
            <w:shd w:val="clear" w:color="auto" w:fill="auto"/>
            <w:hideMark/>
          </w:tcPr>
          <w:p w14:paraId="3CCF347D"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4" w:space="0" w:color="auto"/>
              <w:right w:val="single" w:sz="8" w:space="0" w:color="000000"/>
            </w:tcBorders>
            <w:shd w:val="clear" w:color="auto" w:fill="auto"/>
            <w:hideMark/>
          </w:tcPr>
          <w:p w14:paraId="741D848F"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4" w:space="0" w:color="auto"/>
              <w:right w:val="single" w:sz="8" w:space="0" w:color="000000"/>
            </w:tcBorders>
            <w:shd w:val="clear" w:color="auto" w:fill="auto"/>
            <w:hideMark/>
          </w:tcPr>
          <w:p w14:paraId="2B736A65"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27</w:t>
            </w:r>
          </w:p>
        </w:tc>
        <w:tc>
          <w:tcPr>
            <w:tcW w:w="607" w:type="dxa"/>
            <w:tcBorders>
              <w:top w:val="nil"/>
              <w:left w:val="nil"/>
              <w:bottom w:val="single" w:sz="4" w:space="0" w:color="auto"/>
              <w:right w:val="single" w:sz="8" w:space="0" w:color="000000"/>
            </w:tcBorders>
            <w:shd w:val="clear" w:color="auto" w:fill="auto"/>
            <w:hideMark/>
          </w:tcPr>
          <w:p w14:paraId="05C575B1" w14:textId="77777777" w:rsidR="00F337DB" w:rsidRPr="000902BF" w:rsidRDefault="00F337D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003 </w:t>
            </w:r>
          </w:p>
        </w:tc>
        <w:tc>
          <w:tcPr>
            <w:tcW w:w="2372" w:type="dxa"/>
            <w:tcBorders>
              <w:top w:val="nil"/>
              <w:left w:val="nil"/>
              <w:bottom w:val="single" w:sz="4" w:space="0" w:color="auto"/>
              <w:right w:val="single" w:sz="8" w:space="0" w:color="000000"/>
            </w:tcBorders>
            <w:shd w:val="clear" w:color="auto" w:fill="auto"/>
            <w:hideMark/>
          </w:tcPr>
          <w:p w14:paraId="0340C858" w14:textId="77777777" w:rsidR="00F337DB" w:rsidRPr="000902BF" w:rsidRDefault="00F337DB" w:rsidP="000655FC">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Penataan Ketertiban Pasar</w:t>
            </w:r>
          </w:p>
        </w:tc>
        <w:tc>
          <w:tcPr>
            <w:tcW w:w="2372" w:type="dxa"/>
            <w:tcBorders>
              <w:top w:val="nil"/>
              <w:left w:val="nil"/>
              <w:bottom w:val="single" w:sz="4" w:space="0" w:color="auto"/>
              <w:right w:val="single" w:sz="8" w:space="0" w:color="000000"/>
            </w:tcBorders>
            <w:shd w:val="clear" w:color="auto" w:fill="auto"/>
            <w:hideMark/>
          </w:tcPr>
          <w:p w14:paraId="67527E8E" w14:textId="77777777" w:rsidR="00F337DB" w:rsidRPr="000902BF" w:rsidRDefault="00BF25C7" w:rsidP="000655FC">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Jumlah pelaksanaan operasi ketertiban pasar</w:t>
            </w:r>
          </w:p>
        </w:tc>
        <w:tc>
          <w:tcPr>
            <w:tcW w:w="1029" w:type="dxa"/>
            <w:tcBorders>
              <w:top w:val="nil"/>
              <w:left w:val="nil"/>
              <w:bottom w:val="single" w:sz="4" w:space="0" w:color="auto"/>
              <w:right w:val="single" w:sz="8" w:space="0" w:color="000000"/>
            </w:tcBorders>
            <w:shd w:val="clear" w:color="auto" w:fill="auto"/>
            <w:hideMark/>
          </w:tcPr>
          <w:p w14:paraId="62CDFC55" w14:textId="77777777" w:rsidR="00F337DB" w:rsidRPr="000902BF" w:rsidRDefault="00BF25C7"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312 hari</w:t>
            </w:r>
          </w:p>
        </w:tc>
        <w:tc>
          <w:tcPr>
            <w:tcW w:w="1029" w:type="dxa"/>
            <w:tcBorders>
              <w:top w:val="nil"/>
              <w:left w:val="nil"/>
              <w:bottom w:val="single" w:sz="4" w:space="0" w:color="auto"/>
              <w:right w:val="single" w:sz="8" w:space="0" w:color="000000"/>
            </w:tcBorders>
            <w:shd w:val="clear" w:color="auto" w:fill="auto"/>
            <w:hideMark/>
          </w:tcPr>
          <w:p w14:paraId="13562532" w14:textId="77777777" w:rsidR="00F337DB" w:rsidRPr="000902BF" w:rsidRDefault="00F337D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73.87%</w:t>
            </w:r>
          </w:p>
        </w:tc>
        <w:tc>
          <w:tcPr>
            <w:tcW w:w="1029" w:type="dxa"/>
            <w:tcBorders>
              <w:top w:val="nil"/>
              <w:left w:val="nil"/>
              <w:bottom w:val="single" w:sz="4" w:space="0" w:color="auto"/>
              <w:right w:val="single" w:sz="8" w:space="0" w:color="000000"/>
            </w:tcBorders>
            <w:shd w:val="clear" w:color="auto" w:fill="auto"/>
            <w:hideMark/>
          </w:tcPr>
          <w:p w14:paraId="6ADD9A3F" w14:textId="77777777" w:rsidR="00F337DB" w:rsidRPr="000902BF" w:rsidRDefault="00F337D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92.86%</w:t>
            </w:r>
          </w:p>
        </w:tc>
        <w:tc>
          <w:tcPr>
            <w:tcW w:w="1029" w:type="dxa"/>
            <w:tcBorders>
              <w:top w:val="nil"/>
              <w:left w:val="nil"/>
              <w:bottom w:val="single" w:sz="4" w:space="0" w:color="auto"/>
              <w:right w:val="single" w:sz="8" w:space="0" w:color="000000"/>
            </w:tcBorders>
            <w:shd w:val="clear" w:color="auto" w:fill="auto"/>
            <w:hideMark/>
          </w:tcPr>
          <w:p w14:paraId="52734DBC" w14:textId="77777777" w:rsidR="00F337DB" w:rsidRPr="000902BF" w:rsidRDefault="00F337D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74,92%</w:t>
            </w:r>
          </w:p>
        </w:tc>
        <w:tc>
          <w:tcPr>
            <w:tcW w:w="877" w:type="dxa"/>
            <w:tcBorders>
              <w:top w:val="nil"/>
              <w:left w:val="nil"/>
              <w:bottom w:val="single" w:sz="4" w:space="0" w:color="auto"/>
              <w:right w:val="single" w:sz="8" w:space="0" w:color="000000"/>
            </w:tcBorders>
            <w:shd w:val="clear" w:color="auto" w:fill="auto"/>
            <w:hideMark/>
          </w:tcPr>
          <w:p w14:paraId="2C7A0009" w14:textId="77777777" w:rsidR="00F337DB" w:rsidRPr="000902BF" w:rsidRDefault="00F337D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80.68%</w:t>
            </w:r>
          </w:p>
        </w:tc>
        <w:tc>
          <w:tcPr>
            <w:tcW w:w="1020" w:type="dxa"/>
            <w:tcBorders>
              <w:top w:val="nil"/>
              <w:left w:val="nil"/>
              <w:bottom w:val="single" w:sz="4" w:space="0" w:color="auto"/>
              <w:right w:val="single" w:sz="8" w:space="0" w:color="000000"/>
            </w:tcBorders>
            <w:shd w:val="clear" w:color="auto" w:fill="auto"/>
            <w:hideMark/>
          </w:tcPr>
          <w:p w14:paraId="5F6031D5" w14:textId="77777777" w:rsidR="00F337DB" w:rsidRPr="000902BF" w:rsidRDefault="00F337D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100%</w:t>
            </w:r>
          </w:p>
        </w:tc>
        <w:tc>
          <w:tcPr>
            <w:tcW w:w="1054" w:type="dxa"/>
            <w:tcBorders>
              <w:top w:val="nil"/>
              <w:left w:val="nil"/>
              <w:bottom w:val="single" w:sz="4" w:space="0" w:color="auto"/>
              <w:right w:val="single" w:sz="8" w:space="0" w:color="000000"/>
            </w:tcBorders>
            <w:shd w:val="clear" w:color="auto" w:fill="auto"/>
            <w:hideMark/>
          </w:tcPr>
          <w:p w14:paraId="0864AD0C" w14:textId="77777777" w:rsidR="00F337DB" w:rsidRPr="000902BF" w:rsidRDefault="00F337D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248.99%</w:t>
            </w:r>
          </w:p>
        </w:tc>
        <w:tc>
          <w:tcPr>
            <w:tcW w:w="719" w:type="dxa"/>
            <w:tcBorders>
              <w:top w:val="nil"/>
              <w:left w:val="nil"/>
              <w:bottom w:val="single" w:sz="4" w:space="0" w:color="auto"/>
              <w:right w:val="single" w:sz="8" w:space="0" w:color="000000"/>
            </w:tcBorders>
            <w:shd w:val="clear" w:color="auto" w:fill="auto"/>
            <w:hideMark/>
          </w:tcPr>
          <w:p w14:paraId="194F51B8" w14:textId="77777777" w:rsidR="00F337DB" w:rsidRPr="000902BF" w:rsidRDefault="00F337DB"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100%</w:t>
            </w:r>
          </w:p>
        </w:tc>
      </w:tr>
      <w:tr w:rsidR="00ED0D72" w:rsidRPr="000902BF" w14:paraId="6C3052BF" w14:textId="77777777" w:rsidTr="00E22A76">
        <w:trPr>
          <w:trHeight w:val="557"/>
        </w:trPr>
        <w:tc>
          <w:tcPr>
            <w:tcW w:w="311" w:type="dxa"/>
            <w:tcBorders>
              <w:top w:val="single" w:sz="4" w:space="0" w:color="auto"/>
              <w:left w:val="single" w:sz="8" w:space="0" w:color="000000"/>
              <w:bottom w:val="single" w:sz="8" w:space="0" w:color="000000"/>
              <w:right w:val="single" w:sz="8" w:space="0" w:color="000000"/>
            </w:tcBorders>
            <w:shd w:val="clear" w:color="auto" w:fill="auto"/>
            <w:hideMark/>
          </w:tcPr>
          <w:p w14:paraId="533FFF49"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single" w:sz="4" w:space="0" w:color="auto"/>
              <w:left w:val="nil"/>
              <w:bottom w:val="single" w:sz="8" w:space="0" w:color="000000"/>
              <w:right w:val="single" w:sz="8" w:space="0" w:color="000000"/>
            </w:tcBorders>
            <w:shd w:val="clear" w:color="auto" w:fill="auto"/>
            <w:hideMark/>
          </w:tcPr>
          <w:p w14:paraId="59316484"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single" w:sz="4" w:space="0" w:color="auto"/>
              <w:left w:val="nil"/>
              <w:bottom w:val="single" w:sz="8" w:space="0" w:color="000000"/>
              <w:right w:val="single" w:sz="8" w:space="0" w:color="000000"/>
            </w:tcBorders>
            <w:shd w:val="clear" w:color="auto" w:fill="auto"/>
            <w:hideMark/>
          </w:tcPr>
          <w:p w14:paraId="56EA035A"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4" w:space="0" w:color="auto"/>
              <w:left w:val="nil"/>
              <w:bottom w:val="single" w:sz="8" w:space="0" w:color="000000"/>
              <w:right w:val="single" w:sz="8" w:space="0" w:color="000000"/>
            </w:tcBorders>
            <w:shd w:val="clear" w:color="auto" w:fill="auto"/>
            <w:hideMark/>
          </w:tcPr>
          <w:p w14:paraId="6A8F8702"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single" w:sz="4" w:space="0" w:color="auto"/>
              <w:left w:val="nil"/>
              <w:bottom w:val="single" w:sz="8" w:space="0" w:color="000000"/>
              <w:right w:val="single" w:sz="8" w:space="0" w:color="000000"/>
            </w:tcBorders>
            <w:shd w:val="clear" w:color="auto" w:fill="auto"/>
            <w:hideMark/>
          </w:tcPr>
          <w:p w14:paraId="1F3B4679"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27</w:t>
            </w:r>
          </w:p>
        </w:tc>
        <w:tc>
          <w:tcPr>
            <w:tcW w:w="607" w:type="dxa"/>
            <w:tcBorders>
              <w:top w:val="single" w:sz="4" w:space="0" w:color="auto"/>
              <w:left w:val="nil"/>
              <w:bottom w:val="single" w:sz="8" w:space="0" w:color="000000"/>
              <w:right w:val="single" w:sz="8" w:space="0" w:color="000000"/>
            </w:tcBorders>
            <w:shd w:val="clear" w:color="auto" w:fill="auto"/>
            <w:hideMark/>
          </w:tcPr>
          <w:p w14:paraId="400B5544" w14:textId="77777777" w:rsidR="00F337DB" w:rsidRPr="000902BF" w:rsidRDefault="00F337DB" w:rsidP="00C348CA">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w:t>
            </w:r>
            <w:r w:rsidR="00C348CA" w:rsidRPr="000902BF">
              <w:rPr>
                <w:rFonts w:ascii="Bookman Old Style" w:hAnsi="Bookman Old Style"/>
                <w:color w:val="000000"/>
                <w:sz w:val="16"/>
                <w:szCs w:val="16"/>
              </w:rPr>
              <w:t>4</w:t>
            </w:r>
          </w:p>
        </w:tc>
        <w:tc>
          <w:tcPr>
            <w:tcW w:w="2372" w:type="dxa"/>
            <w:tcBorders>
              <w:top w:val="single" w:sz="4" w:space="0" w:color="auto"/>
              <w:left w:val="nil"/>
              <w:bottom w:val="single" w:sz="8" w:space="0" w:color="000000"/>
              <w:right w:val="single" w:sz="8" w:space="0" w:color="000000"/>
            </w:tcBorders>
            <w:shd w:val="clear" w:color="auto" w:fill="auto"/>
            <w:hideMark/>
          </w:tcPr>
          <w:p w14:paraId="0DD2EC38" w14:textId="77777777" w:rsidR="00F337DB" w:rsidRPr="000902BF" w:rsidRDefault="00C348CA"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Rehabilitasi Ringan/ Sedang/Berat Gedung dan Bangunan Pasar Rakyat</w:t>
            </w:r>
          </w:p>
        </w:tc>
        <w:tc>
          <w:tcPr>
            <w:tcW w:w="2372" w:type="dxa"/>
            <w:tcBorders>
              <w:top w:val="single" w:sz="4" w:space="0" w:color="auto"/>
              <w:left w:val="nil"/>
              <w:bottom w:val="single" w:sz="8" w:space="0" w:color="000000"/>
              <w:right w:val="single" w:sz="8" w:space="0" w:color="000000"/>
            </w:tcBorders>
            <w:shd w:val="clear" w:color="auto" w:fill="auto"/>
            <w:hideMark/>
          </w:tcPr>
          <w:p w14:paraId="6FBCE400" w14:textId="77777777" w:rsidR="00F337DB" w:rsidRPr="000902BF" w:rsidRDefault="00BF25C7"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Jumlah pasar yang terpelihara</w:t>
            </w:r>
          </w:p>
        </w:tc>
        <w:tc>
          <w:tcPr>
            <w:tcW w:w="1029" w:type="dxa"/>
            <w:tcBorders>
              <w:top w:val="single" w:sz="4" w:space="0" w:color="auto"/>
              <w:left w:val="nil"/>
              <w:bottom w:val="single" w:sz="8" w:space="0" w:color="000000"/>
              <w:right w:val="single" w:sz="8" w:space="0" w:color="000000"/>
            </w:tcBorders>
            <w:shd w:val="clear" w:color="auto" w:fill="auto"/>
            <w:hideMark/>
          </w:tcPr>
          <w:p w14:paraId="3C83D507"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 pasar</w:t>
            </w:r>
          </w:p>
        </w:tc>
        <w:tc>
          <w:tcPr>
            <w:tcW w:w="1029" w:type="dxa"/>
            <w:tcBorders>
              <w:top w:val="single" w:sz="4" w:space="0" w:color="auto"/>
              <w:left w:val="nil"/>
              <w:bottom w:val="single" w:sz="8" w:space="0" w:color="000000"/>
              <w:right w:val="single" w:sz="8" w:space="0" w:color="000000"/>
            </w:tcBorders>
            <w:shd w:val="clear" w:color="auto" w:fill="auto"/>
            <w:hideMark/>
          </w:tcPr>
          <w:p w14:paraId="28903F4B"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 pasar</w:t>
            </w:r>
          </w:p>
        </w:tc>
        <w:tc>
          <w:tcPr>
            <w:tcW w:w="1029" w:type="dxa"/>
            <w:tcBorders>
              <w:top w:val="single" w:sz="4" w:space="0" w:color="auto"/>
              <w:left w:val="nil"/>
              <w:bottom w:val="single" w:sz="8" w:space="0" w:color="000000"/>
              <w:right w:val="single" w:sz="8" w:space="0" w:color="000000"/>
            </w:tcBorders>
            <w:shd w:val="clear" w:color="auto" w:fill="auto"/>
            <w:hideMark/>
          </w:tcPr>
          <w:p w14:paraId="40D8DA3E"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17 pasar</w:t>
            </w:r>
          </w:p>
        </w:tc>
        <w:tc>
          <w:tcPr>
            <w:tcW w:w="1029" w:type="dxa"/>
            <w:tcBorders>
              <w:top w:val="single" w:sz="4" w:space="0" w:color="auto"/>
              <w:left w:val="nil"/>
              <w:bottom w:val="single" w:sz="8" w:space="0" w:color="000000"/>
              <w:right w:val="single" w:sz="8" w:space="0" w:color="000000"/>
            </w:tcBorders>
            <w:shd w:val="clear" w:color="auto" w:fill="auto"/>
            <w:hideMark/>
          </w:tcPr>
          <w:p w14:paraId="5A3946A0"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17 pasar</w:t>
            </w:r>
          </w:p>
        </w:tc>
        <w:tc>
          <w:tcPr>
            <w:tcW w:w="877" w:type="dxa"/>
            <w:tcBorders>
              <w:top w:val="single" w:sz="4" w:space="0" w:color="auto"/>
              <w:left w:val="nil"/>
              <w:bottom w:val="single" w:sz="8" w:space="0" w:color="000000"/>
              <w:right w:val="single" w:sz="8" w:space="0" w:color="000000"/>
            </w:tcBorders>
            <w:shd w:val="clear" w:color="auto" w:fill="auto"/>
            <w:hideMark/>
          </w:tcPr>
          <w:p w14:paraId="62575A9D"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single" w:sz="4" w:space="0" w:color="auto"/>
              <w:left w:val="nil"/>
              <w:bottom w:val="single" w:sz="8" w:space="0" w:color="000000"/>
              <w:right w:val="single" w:sz="8" w:space="0" w:color="000000"/>
            </w:tcBorders>
            <w:shd w:val="clear" w:color="auto" w:fill="auto"/>
            <w:hideMark/>
          </w:tcPr>
          <w:p w14:paraId="4C3C27DB"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 pasar</w:t>
            </w:r>
          </w:p>
        </w:tc>
        <w:tc>
          <w:tcPr>
            <w:tcW w:w="1054" w:type="dxa"/>
            <w:tcBorders>
              <w:top w:val="single" w:sz="4" w:space="0" w:color="auto"/>
              <w:left w:val="nil"/>
              <w:bottom w:val="single" w:sz="8" w:space="0" w:color="000000"/>
              <w:right w:val="single" w:sz="8" w:space="0" w:color="000000"/>
            </w:tcBorders>
            <w:shd w:val="clear" w:color="auto" w:fill="auto"/>
            <w:hideMark/>
          </w:tcPr>
          <w:p w14:paraId="3AD1C8D6"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29 pasar</w:t>
            </w:r>
          </w:p>
        </w:tc>
        <w:tc>
          <w:tcPr>
            <w:tcW w:w="719" w:type="dxa"/>
            <w:tcBorders>
              <w:top w:val="single" w:sz="4" w:space="0" w:color="auto"/>
              <w:left w:val="nil"/>
              <w:bottom w:val="single" w:sz="8" w:space="0" w:color="000000"/>
              <w:right w:val="single" w:sz="8" w:space="0" w:color="000000"/>
            </w:tcBorders>
            <w:shd w:val="clear" w:color="auto" w:fill="auto"/>
            <w:hideMark/>
          </w:tcPr>
          <w:p w14:paraId="1D129023"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5F0E4B81" w14:textId="77777777" w:rsidTr="00885CB6">
        <w:trPr>
          <w:trHeight w:val="537"/>
        </w:trPr>
        <w:tc>
          <w:tcPr>
            <w:tcW w:w="311" w:type="dxa"/>
            <w:tcBorders>
              <w:top w:val="nil"/>
              <w:left w:val="single" w:sz="8" w:space="0" w:color="000000"/>
              <w:bottom w:val="single" w:sz="8" w:space="0" w:color="000000"/>
              <w:right w:val="single" w:sz="8" w:space="0" w:color="000000"/>
            </w:tcBorders>
            <w:shd w:val="clear" w:color="auto" w:fill="auto"/>
            <w:hideMark/>
          </w:tcPr>
          <w:p w14:paraId="14E366E5"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72EF1C41"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5A1BEB3D"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7C1C6649"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688D0AA2"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27</w:t>
            </w:r>
          </w:p>
        </w:tc>
        <w:tc>
          <w:tcPr>
            <w:tcW w:w="607" w:type="dxa"/>
            <w:tcBorders>
              <w:top w:val="nil"/>
              <w:left w:val="nil"/>
              <w:bottom w:val="single" w:sz="8" w:space="0" w:color="000000"/>
              <w:right w:val="single" w:sz="8" w:space="0" w:color="000000"/>
            </w:tcBorders>
            <w:shd w:val="clear" w:color="auto" w:fill="auto"/>
            <w:hideMark/>
          </w:tcPr>
          <w:p w14:paraId="05DDDC78" w14:textId="77777777" w:rsidR="00F337DB" w:rsidRPr="000902BF" w:rsidRDefault="00F337DB" w:rsidP="00C348CA">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w:t>
            </w:r>
            <w:r w:rsidR="00C348CA" w:rsidRPr="000902BF">
              <w:rPr>
                <w:rFonts w:ascii="Bookman Old Style" w:hAnsi="Bookman Old Style"/>
                <w:color w:val="000000"/>
                <w:sz w:val="16"/>
                <w:szCs w:val="16"/>
              </w:rPr>
              <w:t>5</w:t>
            </w:r>
          </w:p>
        </w:tc>
        <w:tc>
          <w:tcPr>
            <w:tcW w:w="2372" w:type="dxa"/>
            <w:tcBorders>
              <w:top w:val="nil"/>
              <w:left w:val="nil"/>
              <w:bottom w:val="single" w:sz="8" w:space="0" w:color="000000"/>
              <w:right w:val="single" w:sz="8" w:space="0" w:color="000000"/>
            </w:tcBorders>
            <w:shd w:val="clear" w:color="auto" w:fill="auto"/>
            <w:hideMark/>
          </w:tcPr>
          <w:p w14:paraId="2B5FA57C" w14:textId="77777777" w:rsidR="00F337DB" w:rsidRPr="000902BF" w:rsidRDefault="00C348CA"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Penampungan Pedagang untuk Revitalisasi Pasar</w:t>
            </w:r>
          </w:p>
        </w:tc>
        <w:tc>
          <w:tcPr>
            <w:tcW w:w="2372" w:type="dxa"/>
            <w:tcBorders>
              <w:top w:val="nil"/>
              <w:left w:val="nil"/>
              <w:bottom w:val="single" w:sz="8" w:space="0" w:color="000000"/>
              <w:right w:val="single" w:sz="8" w:space="0" w:color="000000"/>
            </w:tcBorders>
            <w:shd w:val="clear" w:color="auto" w:fill="auto"/>
            <w:hideMark/>
          </w:tcPr>
          <w:p w14:paraId="0F5C613D" w14:textId="77777777" w:rsidR="00F337DB" w:rsidRPr="000902BF" w:rsidRDefault="00F337DB" w:rsidP="009569F5">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9569F5" w:rsidRPr="000902BF">
              <w:rPr>
                <w:rFonts w:ascii="Bookman Old Style" w:hAnsi="Bookman Old Style"/>
                <w:color w:val="000000"/>
                <w:sz w:val="16"/>
                <w:szCs w:val="16"/>
              </w:rPr>
              <w:t>pedagang yang ditampung saat revitalisasi</w:t>
            </w:r>
          </w:p>
        </w:tc>
        <w:tc>
          <w:tcPr>
            <w:tcW w:w="1029" w:type="dxa"/>
            <w:tcBorders>
              <w:top w:val="nil"/>
              <w:left w:val="nil"/>
              <w:bottom w:val="single" w:sz="8" w:space="0" w:color="000000"/>
              <w:right w:val="single" w:sz="8" w:space="0" w:color="000000"/>
            </w:tcBorders>
            <w:shd w:val="clear" w:color="auto" w:fill="auto"/>
            <w:hideMark/>
          </w:tcPr>
          <w:p w14:paraId="660B16CF" w14:textId="77777777" w:rsidR="00F337DB" w:rsidRPr="000902BF" w:rsidRDefault="009569F5"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453 pedagang</w:t>
            </w:r>
          </w:p>
        </w:tc>
        <w:tc>
          <w:tcPr>
            <w:tcW w:w="1029" w:type="dxa"/>
            <w:tcBorders>
              <w:top w:val="nil"/>
              <w:left w:val="nil"/>
              <w:bottom w:val="single" w:sz="8" w:space="0" w:color="000000"/>
              <w:right w:val="single" w:sz="8" w:space="0" w:color="000000"/>
            </w:tcBorders>
            <w:shd w:val="clear" w:color="auto" w:fill="auto"/>
            <w:hideMark/>
          </w:tcPr>
          <w:p w14:paraId="5276DF23"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147 hari</w:t>
            </w:r>
          </w:p>
        </w:tc>
        <w:tc>
          <w:tcPr>
            <w:tcW w:w="1029" w:type="dxa"/>
            <w:tcBorders>
              <w:top w:val="nil"/>
              <w:left w:val="nil"/>
              <w:bottom w:val="single" w:sz="8" w:space="0" w:color="000000"/>
              <w:right w:val="single" w:sz="8" w:space="0" w:color="000000"/>
            </w:tcBorders>
            <w:shd w:val="clear" w:color="auto" w:fill="auto"/>
            <w:hideMark/>
          </w:tcPr>
          <w:p w14:paraId="355B16AF"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140 hari</w:t>
            </w:r>
          </w:p>
        </w:tc>
        <w:tc>
          <w:tcPr>
            <w:tcW w:w="1029" w:type="dxa"/>
            <w:tcBorders>
              <w:top w:val="nil"/>
              <w:left w:val="nil"/>
              <w:bottom w:val="single" w:sz="8" w:space="0" w:color="000000"/>
              <w:right w:val="single" w:sz="8" w:space="0" w:color="000000"/>
            </w:tcBorders>
            <w:shd w:val="clear" w:color="auto" w:fill="auto"/>
            <w:hideMark/>
          </w:tcPr>
          <w:p w14:paraId="028210AB"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140 hari</w:t>
            </w:r>
          </w:p>
        </w:tc>
        <w:tc>
          <w:tcPr>
            <w:tcW w:w="877" w:type="dxa"/>
            <w:tcBorders>
              <w:top w:val="nil"/>
              <w:left w:val="nil"/>
              <w:bottom w:val="single" w:sz="8" w:space="0" w:color="000000"/>
              <w:right w:val="single" w:sz="8" w:space="0" w:color="000000"/>
            </w:tcBorders>
            <w:shd w:val="clear" w:color="auto" w:fill="auto"/>
            <w:hideMark/>
          </w:tcPr>
          <w:p w14:paraId="52C62279"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16255833"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251 hari</w:t>
            </w:r>
          </w:p>
        </w:tc>
        <w:tc>
          <w:tcPr>
            <w:tcW w:w="1054" w:type="dxa"/>
            <w:tcBorders>
              <w:top w:val="nil"/>
              <w:left w:val="nil"/>
              <w:bottom w:val="single" w:sz="8" w:space="0" w:color="000000"/>
              <w:right w:val="single" w:sz="8" w:space="0" w:color="000000"/>
            </w:tcBorders>
            <w:shd w:val="clear" w:color="auto" w:fill="auto"/>
            <w:hideMark/>
          </w:tcPr>
          <w:p w14:paraId="31B557A6"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538 hari</w:t>
            </w:r>
          </w:p>
        </w:tc>
        <w:tc>
          <w:tcPr>
            <w:tcW w:w="719" w:type="dxa"/>
            <w:tcBorders>
              <w:top w:val="nil"/>
              <w:left w:val="nil"/>
              <w:bottom w:val="single" w:sz="8" w:space="0" w:color="000000"/>
              <w:right w:val="single" w:sz="8" w:space="0" w:color="000000"/>
            </w:tcBorders>
            <w:shd w:val="clear" w:color="auto" w:fill="auto"/>
            <w:hideMark/>
          </w:tcPr>
          <w:p w14:paraId="14F03AD9"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3E4DD8B4" w14:textId="77777777" w:rsidTr="009569F5">
        <w:trPr>
          <w:trHeight w:val="457"/>
        </w:trPr>
        <w:tc>
          <w:tcPr>
            <w:tcW w:w="311" w:type="dxa"/>
            <w:tcBorders>
              <w:top w:val="nil"/>
              <w:left w:val="single" w:sz="8" w:space="0" w:color="000000"/>
              <w:bottom w:val="single" w:sz="8" w:space="0" w:color="000000"/>
              <w:right w:val="single" w:sz="8" w:space="0" w:color="000000"/>
            </w:tcBorders>
            <w:shd w:val="clear" w:color="auto" w:fill="auto"/>
            <w:hideMark/>
          </w:tcPr>
          <w:p w14:paraId="4273884D"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6540D626"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03646A64"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3E523819"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733EF2A4"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27</w:t>
            </w:r>
          </w:p>
        </w:tc>
        <w:tc>
          <w:tcPr>
            <w:tcW w:w="607" w:type="dxa"/>
            <w:tcBorders>
              <w:top w:val="nil"/>
              <w:left w:val="nil"/>
              <w:bottom w:val="single" w:sz="8" w:space="0" w:color="000000"/>
              <w:right w:val="single" w:sz="8" w:space="0" w:color="000000"/>
            </w:tcBorders>
            <w:shd w:val="clear" w:color="auto" w:fill="auto"/>
            <w:hideMark/>
          </w:tcPr>
          <w:p w14:paraId="50EF7C6E" w14:textId="77777777" w:rsidR="00F337DB"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006</w:t>
            </w:r>
          </w:p>
        </w:tc>
        <w:tc>
          <w:tcPr>
            <w:tcW w:w="2372" w:type="dxa"/>
            <w:tcBorders>
              <w:top w:val="nil"/>
              <w:left w:val="nil"/>
              <w:bottom w:val="single" w:sz="8" w:space="0" w:color="000000"/>
              <w:right w:val="single" w:sz="8" w:space="0" w:color="000000"/>
            </w:tcBorders>
            <w:shd w:val="clear" w:color="auto" w:fill="auto"/>
            <w:hideMark/>
          </w:tcPr>
          <w:p w14:paraId="0E8575BC" w14:textId="77777777" w:rsidR="00F337DB" w:rsidRPr="000902BF" w:rsidRDefault="00C348CA"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Revitalisasi Pasar</w:t>
            </w:r>
          </w:p>
        </w:tc>
        <w:tc>
          <w:tcPr>
            <w:tcW w:w="2372" w:type="dxa"/>
            <w:tcBorders>
              <w:top w:val="nil"/>
              <w:left w:val="nil"/>
              <w:bottom w:val="single" w:sz="8" w:space="0" w:color="000000"/>
              <w:right w:val="single" w:sz="8" w:space="0" w:color="000000"/>
            </w:tcBorders>
            <w:shd w:val="clear" w:color="auto" w:fill="auto"/>
            <w:hideMark/>
          </w:tcPr>
          <w:p w14:paraId="310264BF" w14:textId="77777777" w:rsidR="00F337DB" w:rsidRPr="000902BF" w:rsidRDefault="00F337DB" w:rsidP="009569F5">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9569F5" w:rsidRPr="000902BF">
              <w:rPr>
                <w:rFonts w:ascii="Bookman Old Style" w:hAnsi="Bookman Old Style"/>
                <w:color w:val="000000"/>
                <w:sz w:val="16"/>
                <w:szCs w:val="16"/>
              </w:rPr>
              <w:t>pasar yang direvitalisasi</w:t>
            </w:r>
          </w:p>
        </w:tc>
        <w:tc>
          <w:tcPr>
            <w:tcW w:w="1029" w:type="dxa"/>
            <w:tcBorders>
              <w:top w:val="nil"/>
              <w:left w:val="nil"/>
              <w:bottom w:val="single" w:sz="8" w:space="0" w:color="000000"/>
              <w:right w:val="single" w:sz="8" w:space="0" w:color="000000"/>
            </w:tcBorders>
            <w:shd w:val="clear" w:color="auto" w:fill="auto"/>
            <w:hideMark/>
          </w:tcPr>
          <w:p w14:paraId="43DFB6BF" w14:textId="77777777" w:rsidR="00F337DB" w:rsidRPr="000902BF" w:rsidRDefault="009569F5"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 pasar</w:t>
            </w:r>
          </w:p>
        </w:tc>
        <w:tc>
          <w:tcPr>
            <w:tcW w:w="1029" w:type="dxa"/>
            <w:tcBorders>
              <w:top w:val="nil"/>
              <w:left w:val="nil"/>
              <w:bottom w:val="single" w:sz="8" w:space="0" w:color="000000"/>
              <w:right w:val="single" w:sz="8" w:space="0" w:color="000000"/>
            </w:tcBorders>
            <w:shd w:val="clear" w:color="auto" w:fill="auto"/>
            <w:hideMark/>
          </w:tcPr>
          <w:p w14:paraId="7872A289"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44 kali</w:t>
            </w:r>
          </w:p>
        </w:tc>
        <w:tc>
          <w:tcPr>
            <w:tcW w:w="1029" w:type="dxa"/>
            <w:tcBorders>
              <w:top w:val="nil"/>
              <w:left w:val="nil"/>
              <w:bottom w:val="single" w:sz="8" w:space="0" w:color="000000"/>
              <w:right w:val="single" w:sz="8" w:space="0" w:color="000000"/>
            </w:tcBorders>
            <w:shd w:val="clear" w:color="auto" w:fill="auto"/>
            <w:hideMark/>
          </w:tcPr>
          <w:p w14:paraId="60D26A36"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44 kali</w:t>
            </w:r>
          </w:p>
        </w:tc>
        <w:tc>
          <w:tcPr>
            <w:tcW w:w="1029" w:type="dxa"/>
            <w:tcBorders>
              <w:top w:val="nil"/>
              <w:left w:val="nil"/>
              <w:bottom w:val="single" w:sz="8" w:space="0" w:color="000000"/>
              <w:right w:val="single" w:sz="8" w:space="0" w:color="000000"/>
            </w:tcBorders>
            <w:shd w:val="clear" w:color="auto" w:fill="auto"/>
            <w:hideMark/>
          </w:tcPr>
          <w:p w14:paraId="034190FB"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44 kali</w:t>
            </w:r>
          </w:p>
        </w:tc>
        <w:tc>
          <w:tcPr>
            <w:tcW w:w="877" w:type="dxa"/>
            <w:tcBorders>
              <w:top w:val="nil"/>
              <w:left w:val="nil"/>
              <w:bottom w:val="single" w:sz="8" w:space="0" w:color="000000"/>
              <w:right w:val="single" w:sz="8" w:space="0" w:color="000000"/>
            </w:tcBorders>
            <w:shd w:val="clear" w:color="auto" w:fill="auto"/>
            <w:hideMark/>
          </w:tcPr>
          <w:p w14:paraId="0563AE3A"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5C1F8DA9"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44 kali</w:t>
            </w:r>
          </w:p>
        </w:tc>
        <w:tc>
          <w:tcPr>
            <w:tcW w:w="1054" w:type="dxa"/>
            <w:tcBorders>
              <w:top w:val="nil"/>
              <w:left w:val="nil"/>
              <w:bottom w:val="single" w:sz="8" w:space="0" w:color="000000"/>
              <w:right w:val="single" w:sz="8" w:space="0" w:color="000000"/>
            </w:tcBorders>
            <w:shd w:val="clear" w:color="auto" w:fill="auto"/>
            <w:hideMark/>
          </w:tcPr>
          <w:p w14:paraId="418A6BC5"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132 kali</w:t>
            </w:r>
          </w:p>
        </w:tc>
        <w:tc>
          <w:tcPr>
            <w:tcW w:w="719" w:type="dxa"/>
            <w:tcBorders>
              <w:top w:val="nil"/>
              <w:left w:val="nil"/>
              <w:bottom w:val="single" w:sz="8" w:space="0" w:color="000000"/>
              <w:right w:val="single" w:sz="8" w:space="0" w:color="000000"/>
            </w:tcBorders>
            <w:shd w:val="clear" w:color="auto" w:fill="auto"/>
            <w:hideMark/>
          </w:tcPr>
          <w:p w14:paraId="765537E2"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75DF06EE" w14:textId="77777777" w:rsidTr="00885CB6">
        <w:trPr>
          <w:trHeight w:val="1035"/>
        </w:trPr>
        <w:tc>
          <w:tcPr>
            <w:tcW w:w="311" w:type="dxa"/>
            <w:tcBorders>
              <w:top w:val="nil"/>
              <w:left w:val="single" w:sz="8" w:space="0" w:color="000000"/>
              <w:bottom w:val="single" w:sz="8" w:space="0" w:color="000000"/>
              <w:right w:val="single" w:sz="8" w:space="0" w:color="000000"/>
            </w:tcBorders>
            <w:shd w:val="clear" w:color="auto" w:fill="auto"/>
            <w:hideMark/>
          </w:tcPr>
          <w:p w14:paraId="4B7F581E"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6F6451DC"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76A55264"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3F56AEB4"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7B790A46" w14:textId="77777777" w:rsidR="00F337DB" w:rsidRPr="000902BF" w:rsidRDefault="00F337DB"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27</w:t>
            </w:r>
          </w:p>
        </w:tc>
        <w:tc>
          <w:tcPr>
            <w:tcW w:w="607" w:type="dxa"/>
            <w:tcBorders>
              <w:top w:val="nil"/>
              <w:left w:val="nil"/>
              <w:bottom w:val="single" w:sz="8" w:space="0" w:color="000000"/>
              <w:right w:val="single" w:sz="8" w:space="0" w:color="000000"/>
            </w:tcBorders>
            <w:shd w:val="clear" w:color="auto" w:fill="auto"/>
            <w:hideMark/>
          </w:tcPr>
          <w:p w14:paraId="6D8C2C4B" w14:textId="77777777" w:rsidR="00F337DB" w:rsidRPr="000902BF" w:rsidRDefault="00F337DB" w:rsidP="00C348CA">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w:t>
            </w:r>
            <w:r w:rsidR="00C348CA" w:rsidRPr="000902BF">
              <w:rPr>
                <w:rFonts w:ascii="Bookman Old Style" w:hAnsi="Bookman Old Style"/>
                <w:color w:val="000000"/>
                <w:sz w:val="16"/>
                <w:szCs w:val="16"/>
              </w:rPr>
              <w:t>8</w:t>
            </w:r>
          </w:p>
        </w:tc>
        <w:tc>
          <w:tcPr>
            <w:tcW w:w="2372" w:type="dxa"/>
            <w:tcBorders>
              <w:top w:val="nil"/>
              <w:left w:val="nil"/>
              <w:bottom w:val="single" w:sz="8" w:space="0" w:color="000000"/>
              <w:right w:val="single" w:sz="8" w:space="0" w:color="000000"/>
            </w:tcBorders>
            <w:shd w:val="clear" w:color="auto" w:fill="auto"/>
            <w:hideMark/>
          </w:tcPr>
          <w:p w14:paraId="358C25AB" w14:textId="77777777" w:rsidR="00F337DB" w:rsidRPr="000902BF" w:rsidRDefault="00C348CA"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Pembinaan Pengelolaan Pasar Rakyat Sesuai Standar Nasional Indonesia</w:t>
            </w:r>
          </w:p>
        </w:tc>
        <w:tc>
          <w:tcPr>
            <w:tcW w:w="2372" w:type="dxa"/>
            <w:tcBorders>
              <w:top w:val="nil"/>
              <w:left w:val="nil"/>
              <w:bottom w:val="single" w:sz="8" w:space="0" w:color="000000"/>
              <w:right w:val="single" w:sz="8" w:space="0" w:color="000000"/>
            </w:tcBorders>
            <w:shd w:val="clear" w:color="auto" w:fill="auto"/>
            <w:hideMark/>
          </w:tcPr>
          <w:p w14:paraId="5C8DE4AA" w14:textId="77777777" w:rsidR="00F337DB" w:rsidRPr="000902BF" w:rsidRDefault="00F337DB" w:rsidP="009569F5">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9569F5" w:rsidRPr="000902BF">
              <w:rPr>
                <w:rFonts w:ascii="Bookman Old Style" w:hAnsi="Bookman Old Style"/>
                <w:color w:val="000000"/>
                <w:sz w:val="16"/>
                <w:szCs w:val="16"/>
              </w:rPr>
              <w:t>pedagang pasar rakyat yang mengikuti</w:t>
            </w:r>
            <w:r w:rsidRPr="000902BF">
              <w:rPr>
                <w:rFonts w:ascii="Bookman Old Style" w:hAnsi="Bookman Old Style"/>
                <w:color w:val="000000"/>
                <w:sz w:val="16"/>
                <w:szCs w:val="16"/>
              </w:rPr>
              <w:t xml:space="preserve"> pembinaan pengelolaan pasar rakyat sesuai SNI</w:t>
            </w:r>
          </w:p>
        </w:tc>
        <w:tc>
          <w:tcPr>
            <w:tcW w:w="1029" w:type="dxa"/>
            <w:tcBorders>
              <w:top w:val="nil"/>
              <w:left w:val="nil"/>
              <w:bottom w:val="single" w:sz="8" w:space="0" w:color="000000"/>
              <w:right w:val="single" w:sz="8" w:space="0" w:color="000000"/>
            </w:tcBorders>
            <w:shd w:val="clear" w:color="auto" w:fill="auto"/>
            <w:hideMark/>
          </w:tcPr>
          <w:p w14:paraId="4A8A3BE7" w14:textId="77777777" w:rsidR="00F337DB" w:rsidRPr="000902BF" w:rsidRDefault="009569F5"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 xml:space="preserve">150 </w:t>
            </w:r>
            <w:r w:rsidR="00F337DB" w:rsidRPr="000902BF">
              <w:rPr>
                <w:rFonts w:ascii="Bookman Old Style" w:hAnsi="Bookman Old Style"/>
                <w:color w:val="000000"/>
                <w:sz w:val="16"/>
                <w:szCs w:val="16"/>
              </w:rPr>
              <w:t>peserta</w:t>
            </w:r>
          </w:p>
        </w:tc>
        <w:tc>
          <w:tcPr>
            <w:tcW w:w="1029" w:type="dxa"/>
            <w:tcBorders>
              <w:top w:val="nil"/>
              <w:left w:val="nil"/>
              <w:bottom w:val="single" w:sz="8" w:space="0" w:color="000000"/>
              <w:right w:val="single" w:sz="8" w:space="0" w:color="000000"/>
            </w:tcBorders>
            <w:shd w:val="clear" w:color="auto" w:fill="auto"/>
            <w:hideMark/>
          </w:tcPr>
          <w:p w14:paraId="3428E735"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80 peserta</w:t>
            </w:r>
          </w:p>
        </w:tc>
        <w:tc>
          <w:tcPr>
            <w:tcW w:w="1029" w:type="dxa"/>
            <w:tcBorders>
              <w:top w:val="nil"/>
              <w:left w:val="nil"/>
              <w:bottom w:val="single" w:sz="8" w:space="0" w:color="000000"/>
              <w:right w:val="single" w:sz="8" w:space="0" w:color="000000"/>
            </w:tcBorders>
            <w:shd w:val="clear" w:color="auto" w:fill="auto"/>
            <w:hideMark/>
          </w:tcPr>
          <w:p w14:paraId="203AB160"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340 peserta</w:t>
            </w:r>
          </w:p>
        </w:tc>
        <w:tc>
          <w:tcPr>
            <w:tcW w:w="1029" w:type="dxa"/>
            <w:tcBorders>
              <w:top w:val="nil"/>
              <w:left w:val="nil"/>
              <w:bottom w:val="single" w:sz="8" w:space="0" w:color="000000"/>
              <w:right w:val="single" w:sz="8" w:space="0" w:color="000000"/>
            </w:tcBorders>
            <w:shd w:val="clear" w:color="auto" w:fill="auto"/>
            <w:hideMark/>
          </w:tcPr>
          <w:p w14:paraId="06B3708B"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340 peserta</w:t>
            </w:r>
          </w:p>
        </w:tc>
        <w:tc>
          <w:tcPr>
            <w:tcW w:w="877" w:type="dxa"/>
            <w:tcBorders>
              <w:top w:val="nil"/>
              <w:left w:val="nil"/>
              <w:bottom w:val="single" w:sz="8" w:space="0" w:color="000000"/>
              <w:right w:val="single" w:sz="8" w:space="0" w:color="000000"/>
            </w:tcBorders>
            <w:shd w:val="clear" w:color="auto" w:fill="auto"/>
            <w:hideMark/>
          </w:tcPr>
          <w:p w14:paraId="2CF12E9B"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3B95CD4C"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65 peserta</w:t>
            </w:r>
          </w:p>
        </w:tc>
        <w:tc>
          <w:tcPr>
            <w:tcW w:w="1054" w:type="dxa"/>
            <w:tcBorders>
              <w:top w:val="nil"/>
              <w:left w:val="nil"/>
              <w:bottom w:val="single" w:sz="8" w:space="0" w:color="000000"/>
              <w:right w:val="single" w:sz="8" w:space="0" w:color="000000"/>
            </w:tcBorders>
            <w:shd w:val="clear" w:color="auto" w:fill="auto"/>
            <w:hideMark/>
          </w:tcPr>
          <w:p w14:paraId="7CF1A00B"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485 peserta</w:t>
            </w:r>
          </w:p>
        </w:tc>
        <w:tc>
          <w:tcPr>
            <w:tcW w:w="719" w:type="dxa"/>
            <w:tcBorders>
              <w:top w:val="nil"/>
              <w:left w:val="nil"/>
              <w:bottom w:val="single" w:sz="8" w:space="0" w:color="000000"/>
              <w:right w:val="single" w:sz="8" w:space="0" w:color="000000"/>
            </w:tcBorders>
            <w:shd w:val="clear" w:color="auto" w:fill="auto"/>
            <w:hideMark/>
          </w:tcPr>
          <w:p w14:paraId="5C95B21E" w14:textId="77777777" w:rsidR="00F337DB" w:rsidRPr="000902BF" w:rsidRDefault="00F337DB"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79C47D35" w14:textId="77777777" w:rsidTr="004B6F9F">
        <w:trPr>
          <w:trHeight w:val="700"/>
        </w:trPr>
        <w:tc>
          <w:tcPr>
            <w:tcW w:w="311" w:type="dxa"/>
            <w:tcBorders>
              <w:top w:val="nil"/>
              <w:left w:val="single" w:sz="8" w:space="0" w:color="000000"/>
              <w:bottom w:val="single" w:sz="8" w:space="0" w:color="000000"/>
              <w:right w:val="single" w:sz="8" w:space="0" w:color="000000"/>
            </w:tcBorders>
            <w:shd w:val="clear" w:color="auto" w:fill="auto"/>
            <w:hideMark/>
          </w:tcPr>
          <w:p w14:paraId="0819D718"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625D664B"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342A3C64"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535B8671"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79418D24"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27</w:t>
            </w:r>
          </w:p>
        </w:tc>
        <w:tc>
          <w:tcPr>
            <w:tcW w:w="607" w:type="dxa"/>
            <w:tcBorders>
              <w:top w:val="nil"/>
              <w:left w:val="nil"/>
              <w:bottom w:val="single" w:sz="8" w:space="0" w:color="000000"/>
              <w:right w:val="single" w:sz="8" w:space="0" w:color="000000"/>
            </w:tcBorders>
            <w:shd w:val="clear" w:color="auto" w:fill="auto"/>
            <w:hideMark/>
          </w:tcPr>
          <w:p w14:paraId="62D09417"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009</w:t>
            </w:r>
          </w:p>
        </w:tc>
        <w:tc>
          <w:tcPr>
            <w:tcW w:w="2372" w:type="dxa"/>
            <w:tcBorders>
              <w:top w:val="nil"/>
              <w:left w:val="nil"/>
              <w:bottom w:val="single" w:sz="8" w:space="0" w:color="000000"/>
              <w:right w:val="single" w:sz="8" w:space="0" w:color="000000"/>
            </w:tcBorders>
            <w:shd w:val="clear" w:color="auto" w:fill="auto"/>
            <w:hideMark/>
          </w:tcPr>
          <w:p w14:paraId="76CE137D" w14:textId="77777777" w:rsidR="00C348CA" w:rsidRPr="000902BF" w:rsidRDefault="00C348CA"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Pengadaan dan Pemeliharaan Sarana Pasar</w:t>
            </w:r>
          </w:p>
        </w:tc>
        <w:tc>
          <w:tcPr>
            <w:tcW w:w="2372" w:type="dxa"/>
            <w:tcBorders>
              <w:top w:val="nil"/>
              <w:left w:val="nil"/>
              <w:bottom w:val="single" w:sz="8" w:space="0" w:color="000000"/>
              <w:right w:val="single" w:sz="8" w:space="0" w:color="000000"/>
            </w:tcBorders>
            <w:shd w:val="clear" w:color="auto" w:fill="auto"/>
            <w:hideMark/>
          </w:tcPr>
          <w:p w14:paraId="5ACE9A25" w14:textId="77777777" w:rsidR="00C348CA" w:rsidRPr="000902BF" w:rsidRDefault="00C348CA" w:rsidP="009569F5">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Jumlah pengadaan gerobak sampah</w:t>
            </w:r>
          </w:p>
        </w:tc>
        <w:tc>
          <w:tcPr>
            <w:tcW w:w="1029" w:type="dxa"/>
            <w:tcBorders>
              <w:top w:val="nil"/>
              <w:left w:val="nil"/>
              <w:bottom w:val="single" w:sz="8" w:space="0" w:color="000000"/>
              <w:right w:val="single" w:sz="8" w:space="0" w:color="000000"/>
            </w:tcBorders>
            <w:shd w:val="clear" w:color="auto" w:fill="auto"/>
            <w:hideMark/>
          </w:tcPr>
          <w:p w14:paraId="42FC6179" w14:textId="77777777" w:rsidR="00C348CA" w:rsidRPr="000902BF" w:rsidRDefault="009569F5" w:rsidP="009569F5">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w:t>
            </w:r>
            <w:r w:rsidR="00C348CA" w:rsidRPr="000902BF">
              <w:rPr>
                <w:rFonts w:ascii="Bookman Old Style" w:hAnsi="Bookman Old Style"/>
                <w:color w:val="000000"/>
                <w:sz w:val="16"/>
                <w:szCs w:val="16"/>
              </w:rPr>
              <w:t xml:space="preserve"> unit </w:t>
            </w:r>
          </w:p>
        </w:tc>
        <w:tc>
          <w:tcPr>
            <w:tcW w:w="1029" w:type="dxa"/>
            <w:tcBorders>
              <w:top w:val="nil"/>
              <w:left w:val="nil"/>
              <w:bottom w:val="single" w:sz="8" w:space="0" w:color="000000"/>
              <w:right w:val="single" w:sz="8" w:space="0" w:color="000000"/>
            </w:tcBorders>
            <w:shd w:val="clear" w:color="auto" w:fill="auto"/>
            <w:hideMark/>
          </w:tcPr>
          <w:p w14:paraId="6734253D"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 unit gerobak sampah dan 35 unit gerobak sampah yang terpelihara</w:t>
            </w:r>
          </w:p>
        </w:tc>
        <w:tc>
          <w:tcPr>
            <w:tcW w:w="1029" w:type="dxa"/>
            <w:tcBorders>
              <w:top w:val="nil"/>
              <w:left w:val="nil"/>
              <w:bottom w:val="single" w:sz="8" w:space="0" w:color="000000"/>
              <w:right w:val="single" w:sz="8" w:space="0" w:color="000000"/>
            </w:tcBorders>
            <w:shd w:val="clear" w:color="auto" w:fill="auto"/>
            <w:hideMark/>
          </w:tcPr>
          <w:p w14:paraId="56857D89"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 xml:space="preserve">20 unit gerobak sampah, 40 unit tempat sampah, dan 20 unit gerobak sampah </w:t>
            </w:r>
            <w:r w:rsidRPr="000902BF">
              <w:rPr>
                <w:rFonts w:ascii="Bookman Old Style" w:hAnsi="Bookman Old Style"/>
                <w:color w:val="000000"/>
                <w:sz w:val="16"/>
                <w:szCs w:val="16"/>
              </w:rPr>
              <w:lastRenderedPageBreak/>
              <w:t>yang terpelihara</w:t>
            </w:r>
          </w:p>
        </w:tc>
        <w:tc>
          <w:tcPr>
            <w:tcW w:w="1029" w:type="dxa"/>
            <w:tcBorders>
              <w:top w:val="nil"/>
              <w:left w:val="nil"/>
              <w:bottom w:val="single" w:sz="8" w:space="0" w:color="000000"/>
              <w:right w:val="single" w:sz="8" w:space="0" w:color="000000"/>
            </w:tcBorders>
            <w:shd w:val="clear" w:color="auto" w:fill="auto"/>
            <w:hideMark/>
          </w:tcPr>
          <w:p w14:paraId="5A2DCB95"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lastRenderedPageBreak/>
              <w:t xml:space="preserve">20 unit gerobak sampah, 40 unit tempat sampah, dan 20 unit gerobak sampah </w:t>
            </w:r>
            <w:r w:rsidRPr="000902BF">
              <w:rPr>
                <w:rFonts w:ascii="Bookman Old Style" w:hAnsi="Bookman Old Style"/>
                <w:color w:val="000000"/>
                <w:sz w:val="16"/>
                <w:szCs w:val="16"/>
              </w:rPr>
              <w:lastRenderedPageBreak/>
              <w:t>yang terpelihara</w:t>
            </w:r>
          </w:p>
        </w:tc>
        <w:tc>
          <w:tcPr>
            <w:tcW w:w="877" w:type="dxa"/>
            <w:tcBorders>
              <w:top w:val="nil"/>
              <w:left w:val="nil"/>
              <w:bottom w:val="single" w:sz="8" w:space="0" w:color="000000"/>
              <w:right w:val="single" w:sz="8" w:space="0" w:color="000000"/>
            </w:tcBorders>
            <w:shd w:val="clear" w:color="auto" w:fill="auto"/>
            <w:hideMark/>
          </w:tcPr>
          <w:p w14:paraId="29E7F2AA"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lastRenderedPageBreak/>
              <w:t>100%</w:t>
            </w:r>
          </w:p>
        </w:tc>
        <w:tc>
          <w:tcPr>
            <w:tcW w:w="1020" w:type="dxa"/>
            <w:tcBorders>
              <w:top w:val="nil"/>
              <w:left w:val="nil"/>
              <w:bottom w:val="single" w:sz="8" w:space="0" w:color="000000"/>
              <w:right w:val="single" w:sz="8" w:space="0" w:color="000000"/>
            </w:tcBorders>
            <w:shd w:val="clear" w:color="auto" w:fill="auto"/>
            <w:hideMark/>
          </w:tcPr>
          <w:p w14:paraId="42552DF0"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16 unit gerobak sampah</w:t>
            </w:r>
          </w:p>
        </w:tc>
        <w:tc>
          <w:tcPr>
            <w:tcW w:w="1054" w:type="dxa"/>
            <w:tcBorders>
              <w:top w:val="nil"/>
              <w:left w:val="nil"/>
              <w:bottom w:val="single" w:sz="8" w:space="0" w:color="000000"/>
              <w:right w:val="single" w:sz="8" w:space="0" w:color="000000"/>
            </w:tcBorders>
            <w:shd w:val="clear" w:color="auto" w:fill="auto"/>
            <w:hideMark/>
          </w:tcPr>
          <w:p w14:paraId="58D02348"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 xml:space="preserve">56 unit gerobak sampah, 40 unit tempat sampah, dan 55 unit gerobak sampah </w:t>
            </w:r>
            <w:r w:rsidRPr="000902BF">
              <w:rPr>
                <w:rFonts w:ascii="Bookman Old Style" w:hAnsi="Bookman Old Style"/>
                <w:color w:val="000000"/>
                <w:sz w:val="16"/>
                <w:szCs w:val="16"/>
              </w:rPr>
              <w:lastRenderedPageBreak/>
              <w:t>yang terpelihara</w:t>
            </w:r>
          </w:p>
        </w:tc>
        <w:tc>
          <w:tcPr>
            <w:tcW w:w="719" w:type="dxa"/>
            <w:tcBorders>
              <w:top w:val="nil"/>
              <w:left w:val="nil"/>
              <w:bottom w:val="single" w:sz="8" w:space="0" w:color="000000"/>
              <w:right w:val="single" w:sz="8" w:space="0" w:color="000000"/>
            </w:tcBorders>
            <w:shd w:val="clear" w:color="auto" w:fill="auto"/>
            <w:hideMark/>
          </w:tcPr>
          <w:p w14:paraId="43E66BDB"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lastRenderedPageBreak/>
              <w:t>100%</w:t>
            </w:r>
          </w:p>
        </w:tc>
      </w:tr>
      <w:tr w:rsidR="00ED0D72" w:rsidRPr="000902BF" w14:paraId="3B7DB3F5" w14:textId="77777777" w:rsidTr="00885CB6">
        <w:trPr>
          <w:trHeight w:val="620"/>
        </w:trPr>
        <w:tc>
          <w:tcPr>
            <w:tcW w:w="311" w:type="dxa"/>
            <w:tcBorders>
              <w:top w:val="nil"/>
              <w:left w:val="single" w:sz="8" w:space="0" w:color="000000"/>
              <w:bottom w:val="single" w:sz="8" w:space="0" w:color="000000"/>
              <w:right w:val="single" w:sz="8" w:space="0" w:color="000000"/>
            </w:tcBorders>
            <w:shd w:val="clear" w:color="auto" w:fill="auto"/>
            <w:hideMark/>
          </w:tcPr>
          <w:p w14:paraId="0204537E"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lastRenderedPageBreak/>
              <w:t>1</w:t>
            </w:r>
          </w:p>
        </w:tc>
        <w:tc>
          <w:tcPr>
            <w:tcW w:w="549" w:type="dxa"/>
            <w:tcBorders>
              <w:top w:val="nil"/>
              <w:left w:val="nil"/>
              <w:bottom w:val="single" w:sz="8" w:space="0" w:color="000000"/>
              <w:right w:val="single" w:sz="8" w:space="0" w:color="000000"/>
            </w:tcBorders>
            <w:shd w:val="clear" w:color="auto" w:fill="auto"/>
            <w:hideMark/>
          </w:tcPr>
          <w:p w14:paraId="7B03B85A"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58C43BA6"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7B312FE2"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2906F67A"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27</w:t>
            </w:r>
          </w:p>
        </w:tc>
        <w:tc>
          <w:tcPr>
            <w:tcW w:w="607" w:type="dxa"/>
            <w:tcBorders>
              <w:top w:val="nil"/>
              <w:left w:val="nil"/>
              <w:bottom w:val="single" w:sz="8" w:space="0" w:color="000000"/>
              <w:right w:val="single" w:sz="8" w:space="0" w:color="000000"/>
            </w:tcBorders>
            <w:shd w:val="clear" w:color="auto" w:fill="auto"/>
            <w:hideMark/>
          </w:tcPr>
          <w:p w14:paraId="0B2A6616"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010</w:t>
            </w:r>
          </w:p>
        </w:tc>
        <w:tc>
          <w:tcPr>
            <w:tcW w:w="2372" w:type="dxa"/>
            <w:tcBorders>
              <w:top w:val="nil"/>
              <w:left w:val="nil"/>
              <w:bottom w:val="single" w:sz="8" w:space="0" w:color="000000"/>
              <w:right w:val="single" w:sz="8" w:space="0" w:color="000000"/>
            </w:tcBorders>
            <w:shd w:val="clear" w:color="auto" w:fill="auto"/>
            <w:hideMark/>
          </w:tcPr>
          <w:p w14:paraId="749B2392" w14:textId="77777777" w:rsidR="00C348CA" w:rsidRPr="000902BF" w:rsidRDefault="00C348CA" w:rsidP="00C348CA">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Operasional UPT. Pasar</w:t>
            </w:r>
          </w:p>
        </w:tc>
        <w:tc>
          <w:tcPr>
            <w:tcW w:w="2372" w:type="dxa"/>
            <w:tcBorders>
              <w:top w:val="nil"/>
              <w:left w:val="nil"/>
              <w:bottom w:val="single" w:sz="8" w:space="0" w:color="000000"/>
              <w:right w:val="single" w:sz="8" w:space="0" w:color="000000"/>
            </w:tcBorders>
            <w:shd w:val="clear" w:color="auto" w:fill="auto"/>
            <w:hideMark/>
          </w:tcPr>
          <w:p w14:paraId="7EB0801C" w14:textId="77777777" w:rsidR="00C348CA" w:rsidRPr="000902BF" w:rsidRDefault="00C348CA" w:rsidP="004B6F9F">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4B6F9F" w:rsidRPr="000902BF">
              <w:rPr>
                <w:rFonts w:ascii="Bookman Old Style" w:hAnsi="Bookman Old Style"/>
                <w:color w:val="000000"/>
                <w:sz w:val="16"/>
                <w:szCs w:val="16"/>
              </w:rPr>
              <w:t>pasar yang terjaga kebersihan dan keamanannya</w:t>
            </w:r>
          </w:p>
        </w:tc>
        <w:tc>
          <w:tcPr>
            <w:tcW w:w="1029" w:type="dxa"/>
            <w:tcBorders>
              <w:top w:val="nil"/>
              <w:left w:val="nil"/>
              <w:bottom w:val="single" w:sz="8" w:space="0" w:color="000000"/>
              <w:right w:val="single" w:sz="8" w:space="0" w:color="000000"/>
            </w:tcBorders>
            <w:shd w:val="clear" w:color="auto" w:fill="auto"/>
            <w:hideMark/>
          </w:tcPr>
          <w:p w14:paraId="542FBDEA" w14:textId="77777777" w:rsidR="00C348CA" w:rsidRPr="000902BF" w:rsidRDefault="004B6F9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12 pasar</w:t>
            </w:r>
          </w:p>
        </w:tc>
        <w:tc>
          <w:tcPr>
            <w:tcW w:w="1029" w:type="dxa"/>
            <w:tcBorders>
              <w:top w:val="nil"/>
              <w:left w:val="nil"/>
              <w:bottom w:val="single" w:sz="8" w:space="0" w:color="000000"/>
              <w:right w:val="single" w:sz="8" w:space="0" w:color="000000"/>
            </w:tcBorders>
            <w:shd w:val="clear" w:color="auto" w:fill="auto"/>
            <w:hideMark/>
          </w:tcPr>
          <w:p w14:paraId="46958AB5"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320 peserta</w:t>
            </w:r>
          </w:p>
        </w:tc>
        <w:tc>
          <w:tcPr>
            <w:tcW w:w="1029" w:type="dxa"/>
            <w:tcBorders>
              <w:top w:val="nil"/>
              <w:left w:val="nil"/>
              <w:bottom w:val="single" w:sz="8" w:space="0" w:color="000000"/>
              <w:right w:val="single" w:sz="8" w:space="0" w:color="000000"/>
            </w:tcBorders>
            <w:shd w:val="clear" w:color="auto" w:fill="auto"/>
            <w:hideMark/>
          </w:tcPr>
          <w:p w14:paraId="71F70D47"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421 peserta</w:t>
            </w:r>
          </w:p>
        </w:tc>
        <w:tc>
          <w:tcPr>
            <w:tcW w:w="1029" w:type="dxa"/>
            <w:tcBorders>
              <w:top w:val="nil"/>
              <w:left w:val="nil"/>
              <w:bottom w:val="single" w:sz="8" w:space="0" w:color="000000"/>
              <w:right w:val="single" w:sz="8" w:space="0" w:color="000000"/>
            </w:tcBorders>
            <w:shd w:val="clear" w:color="auto" w:fill="auto"/>
            <w:hideMark/>
          </w:tcPr>
          <w:p w14:paraId="2DC56098"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421 peserta</w:t>
            </w:r>
          </w:p>
        </w:tc>
        <w:tc>
          <w:tcPr>
            <w:tcW w:w="877" w:type="dxa"/>
            <w:tcBorders>
              <w:top w:val="nil"/>
              <w:left w:val="nil"/>
              <w:bottom w:val="single" w:sz="8" w:space="0" w:color="000000"/>
              <w:right w:val="single" w:sz="8" w:space="0" w:color="000000"/>
            </w:tcBorders>
            <w:shd w:val="clear" w:color="auto" w:fill="auto"/>
            <w:hideMark/>
          </w:tcPr>
          <w:p w14:paraId="08176E2E"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05EA8EB7"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247 pedagang</w:t>
            </w:r>
          </w:p>
        </w:tc>
        <w:tc>
          <w:tcPr>
            <w:tcW w:w="1054" w:type="dxa"/>
            <w:tcBorders>
              <w:top w:val="nil"/>
              <w:left w:val="nil"/>
              <w:bottom w:val="single" w:sz="8" w:space="0" w:color="000000"/>
              <w:right w:val="single" w:sz="8" w:space="0" w:color="000000"/>
            </w:tcBorders>
            <w:shd w:val="clear" w:color="auto" w:fill="auto"/>
            <w:hideMark/>
          </w:tcPr>
          <w:p w14:paraId="1271B835"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988 peserta</w:t>
            </w:r>
          </w:p>
        </w:tc>
        <w:tc>
          <w:tcPr>
            <w:tcW w:w="719" w:type="dxa"/>
            <w:tcBorders>
              <w:top w:val="nil"/>
              <w:left w:val="nil"/>
              <w:bottom w:val="single" w:sz="8" w:space="0" w:color="000000"/>
              <w:right w:val="single" w:sz="8" w:space="0" w:color="000000"/>
            </w:tcBorders>
            <w:shd w:val="clear" w:color="auto" w:fill="auto"/>
            <w:hideMark/>
          </w:tcPr>
          <w:p w14:paraId="2FB485CC"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1DF16B5A" w14:textId="77777777" w:rsidTr="00885CB6">
        <w:trPr>
          <w:trHeight w:val="675"/>
        </w:trPr>
        <w:tc>
          <w:tcPr>
            <w:tcW w:w="311" w:type="dxa"/>
            <w:tcBorders>
              <w:top w:val="nil"/>
              <w:left w:val="single" w:sz="8" w:space="0" w:color="000000"/>
              <w:bottom w:val="single" w:sz="4" w:space="0" w:color="auto"/>
              <w:right w:val="single" w:sz="8" w:space="0" w:color="000000"/>
            </w:tcBorders>
            <w:shd w:val="clear" w:color="auto" w:fill="auto"/>
            <w:hideMark/>
          </w:tcPr>
          <w:p w14:paraId="606D9777"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4" w:space="0" w:color="auto"/>
              <w:right w:val="single" w:sz="8" w:space="0" w:color="000000"/>
            </w:tcBorders>
            <w:shd w:val="clear" w:color="auto" w:fill="auto"/>
            <w:hideMark/>
          </w:tcPr>
          <w:p w14:paraId="6758ABC9"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4" w:space="0" w:color="auto"/>
              <w:right w:val="single" w:sz="8" w:space="0" w:color="000000"/>
            </w:tcBorders>
            <w:shd w:val="clear" w:color="auto" w:fill="auto"/>
            <w:hideMark/>
          </w:tcPr>
          <w:p w14:paraId="4FC32C03"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4" w:space="0" w:color="auto"/>
              <w:right w:val="single" w:sz="8" w:space="0" w:color="000000"/>
            </w:tcBorders>
            <w:shd w:val="clear" w:color="auto" w:fill="auto"/>
            <w:hideMark/>
          </w:tcPr>
          <w:p w14:paraId="0D7C61CF"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4" w:space="0" w:color="auto"/>
              <w:right w:val="single" w:sz="8" w:space="0" w:color="000000"/>
            </w:tcBorders>
            <w:shd w:val="clear" w:color="auto" w:fill="auto"/>
            <w:hideMark/>
          </w:tcPr>
          <w:p w14:paraId="77C0F932"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27</w:t>
            </w:r>
          </w:p>
        </w:tc>
        <w:tc>
          <w:tcPr>
            <w:tcW w:w="607" w:type="dxa"/>
            <w:tcBorders>
              <w:top w:val="nil"/>
              <w:left w:val="nil"/>
              <w:bottom w:val="single" w:sz="4" w:space="0" w:color="auto"/>
              <w:right w:val="single" w:sz="8" w:space="0" w:color="000000"/>
            </w:tcBorders>
            <w:shd w:val="clear" w:color="auto" w:fill="auto"/>
            <w:hideMark/>
          </w:tcPr>
          <w:p w14:paraId="4124D971"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012</w:t>
            </w:r>
          </w:p>
        </w:tc>
        <w:tc>
          <w:tcPr>
            <w:tcW w:w="2372" w:type="dxa"/>
            <w:tcBorders>
              <w:top w:val="nil"/>
              <w:left w:val="nil"/>
              <w:bottom w:val="single" w:sz="4" w:space="0" w:color="auto"/>
              <w:right w:val="single" w:sz="8" w:space="0" w:color="000000"/>
            </w:tcBorders>
            <w:shd w:val="clear" w:color="auto" w:fill="auto"/>
            <w:hideMark/>
          </w:tcPr>
          <w:p w14:paraId="3DB69BA4" w14:textId="77777777" w:rsidR="00C348CA" w:rsidRPr="000902BF" w:rsidRDefault="005C658D"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Revitalisasi Pasar Kedungkandang</w:t>
            </w:r>
          </w:p>
        </w:tc>
        <w:tc>
          <w:tcPr>
            <w:tcW w:w="2372" w:type="dxa"/>
            <w:tcBorders>
              <w:top w:val="nil"/>
              <w:left w:val="nil"/>
              <w:bottom w:val="single" w:sz="4" w:space="0" w:color="auto"/>
              <w:right w:val="single" w:sz="8" w:space="0" w:color="000000"/>
            </w:tcBorders>
            <w:shd w:val="clear" w:color="auto" w:fill="auto"/>
            <w:hideMark/>
          </w:tcPr>
          <w:p w14:paraId="217DC962" w14:textId="77777777" w:rsidR="00C348CA" w:rsidRPr="000902BF" w:rsidRDefault="00C348CA"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Jumlah pasar yang direvitalisasi</w:t>
            </w:r>
          </w:p>
        </w:tc>
        <w:tc>
          <w:tcPr>
            <w:tcW w:w="1029" w:type="dxa"/>
            <w:tcBorders>
              <w:top w:val="nil"/>
              <w:left w:val="nil"/>
              <w:bottom w:val="single" w:sz="4" w:space="0" w:color="auto"/>
              <w:right w:val="single" w:sz="8" w:space="0" w:color="000000"/>
            </w:tcBorders>
            <w:shd w:val="clear" w:color="auto" w:fill="auto"/>
            <w:hideMark/>
          </w:tcPr>
          <w:p w14:paraId="71A3702B" w14:textId="77777777" w:rsidR="00C348CA" w:rsidRPr="000902BF" w:rsidRDefault="004B6F9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w:t>
            </w:r>
            <w:r w:rsidR="00C348CA" w:rsidRPr="000902BF">
              <w:rPr>
                <w:rFonts w:ascii="Bookman Old Style" w:hAnsi="Bookman Old Style"/>
                <w:color w:val="000000"/>
                <w:sz w:val="16"/>
                <w:szCs w:val="16"/>
              </w:rPr>
              <w:t xml:space="preserve"> pasar</w:t>
            </w:r>
          </w:p>
        </w:tc>
        <w:tc>
          <w:tcPr>
            <w:tcW w:w="1029" w:type="dxa"/>
            <w:tcBorders>
              <w:top w:val="nil"/>
              <w:left w:val="nil"/>
              <w:bottom w:val="single" w:sz="4" w:space="0" w:color="auto"/>
              <w:right w:val="single" w:sz="8" w:space="0" w:color="000000"/>
            </w:tcBorders>
            <w:shd w:val="clear" w:color="auto" w:fill="auto"/>
            <w:hideMark/>
          </w:tcPr>
          <w:p w14:paraId="26130AF9"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4" w:space="0" w:color="auto"/>
              <w:right w:val="single" w:sz="8" w:space="0" w:color="000000"/>
            </w:tcBorders>
            <w:shd w:val="clear" w:color="auto" w:fill="auto"/>
            <w:hideMark/>
          </w:tcPr>
          <w:p w14:paraId="4398B4EB"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pasar</w:t>
            </w:r>
          </w:p>
        </w:tc>
        <w:tc>
          <w:tcPr>
            <w:tcW w:w="1029" w:type="dxa"/>
            <w:tcBorders>
              <w:top w:val="nil"/>
              <w:left w:val="nil"/>
              <w:bottom w:val="single" w:sz="4" w:space="0" w:color="auto"/>
              <w:right w:val="single" w:sz="8" w:space="0" w:color="000000"/>
            </w:tcBorders>
            <w:shd w:val="clear" w:color="auto" w:fill="auto"/>
            <w:hideMark/>
          </w:tcPr>
          <w:p w14:paraId="546179A1"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pasar</w:t>
            </w:r>
          </w:p>
        </w:tc>
        <w:tc>
          <w:tcPr>
            <w:tcW w:w="877" w:type="dxa"/>
            <w:tcBorders>
              <w:top w:val="nil"/>
              <w:left w:val="nil"/>
              <w:bottom w:val="single" w:sz="4" w:space="0" w:color="auto"/>
              <w:right w:val="single" w:sz="8" w:space="0" w:color="000000"/>
            </w:tcBorders>
            <w:shd w:val="clear" w:color="auto" w:fill="auto"/>
            <w:hideMark/>
          </w:tcPr>
          <w:p w14:paraId="3A8402A9"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4" w:space="0" w:color="auto"/>
              <w:right w:val="single" w:sz="8" w:space="0" w:color="000000"/>
            </w:tcBorders>
            <w:shd w:val="clear" w:color="auto" w:fill="auto"/>
            <w:hideMark/>
          </w:tcPr>
          <w:p w14:paraId="7566D9D2"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pasar</w:t>
            </w:r>
          </w:p>
        </w:tc>
        <w:tc>
          <w:tcPr>
            <w:tcW w:w="1054" w:type="dxa"/>
            <w:tcBorders>
              <w:top w:val="nil"/>
              <w:left w:val="nil"/>
              <w:bottom w:val="single" w:sz="4" w:space="0" w:color="auto"/>
              <w:right w:val="single" w:sz="8" w:space="0" w:color="000000"/>
            </w:tcBorders>
            <w:shd w:val="clear" w:color="auto" w:fill="auto"/>
            <w:hideMark/>
          </w:tcPr>
          <w:p w14:paraId="05BF319F"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 pasar</w:t>
            </w:r>
          </w:p>
        </w:tc>
        <w:tc>
          <w:tcPr>
            <w:tcW w:w="719" w:type="dxa"/>
            <w:tcBorders>
              <w:top w:val="nil"/>
              <w:left w:val="nil"/>
              <w:bottom w:val="single" w:sz="4" w:space="0" w:color="auto"/>
              <w:right w:val="single" w:sz="8" w:space="0" w:color="000000"/>
            </w:tcBorders>
            <w:shd w:val="clear" w:color="auto" w:fill="auto"/>
            <w:hideMark/>
          </w:tcPr>
          <w:p w14:paraId="12DF5CA2"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400AD30D" w14:textId="77777777" w:rsidTr="00885CB6">
        <w:trPr>
          <w:trHeight w:val="693"/>
        </w:trPr>
        <w:tc>
          <w:tcPr>
            <w:tcW w:w="311" w:type="dxa"/>
            <w:tcBorders>
              <w:top w:val="single" w:sz="4" w:space="0" w:color="auto"/>
              <w:left w:val="single" w:sz="8" w:space="0" w:color="000000"/>
              <w:bottom w:val="single" w:sz="8" w:space="0" w:color="000000"/>
              <w:right w:val="single" w:sz="8" w:space="0" w:color="000000"/>
            </w:tcBorders>
            <w:shd w:val="clear" w:color="auto" w:fill="auto"/>
            <w:hideMark/>
          </w:tcPr>
          <w:p w14:paraId="51B00D86"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single" w:sz="4" w:space="0" w:color="auto"/>
              <w:left w:val="nil"/>
              <w:bottom w:val="single" w:sz="8" w:space="0" w:color="000000"/>
              <w:right w:val="single" w:sz="8" w:space="0" w:color="000000"/>
            </w:tcBorders>
            <w:shd w:val="clear" w:color="auto" w:fill="auto"/>
            <w:hideMark/>
          </w:tcPr>
          <w:p w14:paraId="6A039F80"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single" w:sz="4" w:space="0" w:color="auto"/>
              <w:left w:val="nil"/>
              <w:bottom w:val="single" w:sz="8" w:space="0" w:color="000000"/>
              <w:right w:val="single" w:sz="8" w:space="0" w:color="000000"/>
            </w:tcBorders>
            <w:shd w:val="clear" w:color="auto" w:fill="auto"/>
            <w:hideMark/>
          </w:tcPr>
          <w:p w14:paraId="280AD8D4"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4" w:space="0" w:color="auto"/>
              <w:left w:val="nil"/>
              <w:bottom w:val="single" w:sz="8" w:space="0" w:color="000000"/>
              <w:right w:val="single" w:sz="8" w:space="0" w:color="000000"/>
            </w:tcBorders>
            <w:shd w:val="clear" w:color="auto" w:fill="auto"/>
            <w:hideMark/>
          </w:tcPr>
          <w:p w14:paraId="432D0300" w14:textId="77777777" w:rsidR="00C348CA" w:rsidRPr="000902BF" w:rsidRDefault="00C348CA"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single" w:sz="4" w:space="0" w:color="auto"/>
              <w:left w:val="nil"/>
              <w:bottom w:val="single" w:sz="8" w:space="0" w:color="000000"/>
              <w:right w:val="single" w:sz="8" w:space="0" w:color="000000"/>
            </w:tcBorders>
            <w:shd w:val="clear" w:color="auto" w:fill="auto"/>
            <w:hideMark/>
          </w:tcPr>
          <w:p w14:paraId="30D8E381" w14:textId="77777777" w:rsidR="00C348CA" w:rsidRPr="000902BF" w:rsidRDefault="00C348CA" w:rsidP="005C658D">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w:t>
            </w:r>
            <w:r w:rsidR="005C658D" w:rsidRPr="000902BF">
              <w:rPr>
                <w:rFonts w:ascii="Bookman Old Style" w:hAnsi="Bookman Old Style"/>
                <w:bCs/>
                <w:color w:val="000000"/>
                <w:sz w:val="16"/>
                <w:szCs w:val="16"/>
              </w:rPr>
              <w:t>8</w:t>
            </w:r>
          </w:p>
        </w:tc>
        <w:tc>
          <w:tcPr>
            <w:tcW w:w="607" w:type="dxa"/>
            <w:tcBorders>
              <w:top w:val="single" w:sz="4" w:space="0" w:color="auto"/>
              <w:left w:val="nil"/>
              <w:bottom w:val="single" w:sz="8" w:space="0" w:color="000000"/>
              <w:right w:val="single" w:sz="8" w:space="0" w:color="000000"/>
            </w:tcBorders>
            <w:shd w:val="clear" w:color="auto" w:fill="auto"/>
            <w:hideMark/>
          </w:tcPr>
          <w:p w14:paraId="0B9C90CD" w14:textId="77777777" w:rsidR="00C348CA" w:rsidRPr="000902BF" w:rsidRDefault="00C348CA" w:rsidP="000655FC">
            <w:pPr>
              <w:spacing w:line="288" w:lineRule="auto"/>
              <w:jc w:val="center"/>
              <w:rPr>
                <w:rFonts w:ascii="Bookman Old Style" w:hAnsi="Bookman Old Style"/>
                <w:color w:val="000000"/>
                <w:sz w:val="16"/>
                <w:szCs w:val="16"/>
              </w:rPr>
            </w:pPr>
          </w:p>
        </w:tc>
        <w:tc>
          <w:tcPr>
            <w:tcW w:w="2372" w:type="dxa"/>
            <w:tcBorders>
              <w:top w:val="single" w:sz="4" w:space="0" w:color="auto"/>
              <w:left w:val="nil"/>
              <w:bottom w:val="single" w:sz="8" w:space="0" w:color="000000"/>
              <w:right w:val="single" w:sz="8" w:space="0" w:color="000000"/>
            </w:tcBorders>
            <w:shd w:val="clear" w:color="auto" w:fill="auto"/>
            <w:hideMark/>
          </w:tcPr>
          <w:p w14:paraId="106BC026" w14:textId="77777777" w:rsidR="00C348CA" w:rsidRPr="000902BF" w:rsidRDefault="005C658D"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Program Pengembangan Industri</w:t>
            </w:r>
          </w:p>
        </w:tc>
        <w:tc>
          <w:tcPr>
            <w:tcW w:w="2372" w:type="dxa"/>
            <w:tcBorders>
              <w:top w:val="single" w:sz="4" w:space="0" w:color="auto"/>
              <w:left w:val="nil"/>
              <w:bottom w:val="single" w:sz="8" w:space="0" w:color="000000"/>
              <w:right w:val="single" w:sz="8" w:space="0" w:color="000000"/>
            </w:tcBorders>
            <w:shd w:val="clear" w:color="auto" w:fill="auto"/>
            <w:hideMark/>
          </w:tcPr>
          <w:p w14:paraId="10B723B6" w14:textId="77777777" w:rsidR="00C348CA" w:rsidRPr="000902BF" w:rsidRDefault="005C658D"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Persentase peningkatan jumlah IKM</w:t>
            </w:r>
          </w:p>
        </w:tc>
        <w:tc>
          <w:tcPr>
            <w:tcW w:w="1029" w:type="dxa"/>
            <w:tcBorders>
              <w:top w:val="single" w:sz="4" w:space="0" w:color="auto"/>
              <w:left w:val="nil"/>
              <w:bottom w:val="single" w:sz="8" w:space="0" w:color="000000"/>
              <w:right w:val="single" w:sz="8" w:space="0" w:color="000000"/>
            </w:tcBorders>
            <w:shd w:val="clear" w:color="auto" w:fill="auto"/>
            <w:hideMark/>
          </w:tcPr>
          <w:p w14:paraId="5CE1AF8B" w14:textId="77777777" w:rsidR="00C348CA" w:rsidRPr="000902BF" w:rsidRDefault="005C658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w:t>
            </w:r>
          </w:p>
        </w:tc>
        <w:tc>
          <w:tcPr>
            <w:tcW w:w="1029" w:type="dxa"/>
            <w:tcBorders>
              <w:top w:val="single" w:sz="4" w:space="0" w:color="auto"/>
              <w:left w:val="nil"/>
              <w:bottom w:val="single" w:sz="8" w:space="0" w:color="000000"/>
              <w:right w:val="single" w:sz="8" w:space="0" w:color="000000"/>
            </w:tcBorders>
            <w:shd w:val="clear" w:color="auto" w:fill="auto"/>
            <w:hideMark/>
          </w:tcPr>
          <w:p w14:paraId="59184AB3"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single" w:sz="4" w:space="0" w:color="auto"/>
              <w:left w:val="nil"/>
              <w:bottom w:val="single" w:sz="8" w:space="0" w:color="000000"/>
              <w:right w:val="single" w:sz="8" w:space="0" w:color="000000"/>
            </w:tcBorders>
            <w:shd w:val="clear" w:color="auto" w:fill="auto"/>
            <w:hideMark/>
          </w:tcPr>
          <w:p w14:paraId="13F6A1C0"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single" w:sz="4" w:space="0" w:color="auto"/>
              <w:left w:val="nil"/>
              <w:bottom w:val="single" w:sz="8" w:space="0" w:color="000000"/>
              <w:right w:val="single" w:sz="8" w:space="0" w:color="000000"/>
            </w:tcBorders>
            <w:shd w:val="clear" w:color="auto" w:fill="auto"/>
            <w:hideMark/>
          </w:tcPr>
          <w:p w14:paraId="77A80BBA"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877" w:type="dxa"/>
            <w:tcBorders>
              <w:top w:val="single" w:sz="4" w:space="0" w:color="auto"/>
              <w:left w:val="nil"/>
              <w:bottom w:val="single" w:sz="8" w:space="0" w:color="000000"/>
              <w:right w:val="single" w:sz="8" w:space="0" w:color="000000"/>
            </w:tcBorders>
            <w:shd w:val="clear" w:color="auto" w:fill="auto"/>
            <w:hideMark/>
          </w:tcPr>
          <w:p w14:paraId="04D6DBA1"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0" w:type="dxa"/>
            <w:tcBorders>
              <w:top w:val="single" w:sz="4" w:space="0" w:color="auto"/>
              <w:left w:val="nil"/>
              <w:bottom w:val="single" w:sz="8" w:space="0" w:color="000000"/>
              <w:right w:val="single" w:sz="8" w:space="0" w:color="000000"/>
            </w:tcBorders>
            <w:shd w:val="clear" w:color="auto" w:fill="auto"/>
            <w:hideMark/>
          </w:tcPr>
          <w:p w14:paraId="41B4691C"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160 peserta</w:t>
            </w:r>
          </w:p>
        </w:tc>
        <w:tc>
          <w:tcPr>
            <w:tcW w:w="1054" w:type="dxa"/>
            <w:tcBorders>
              <w:top w:val="single" w:sz="4" w:space="0" w:color="auto"/>
              <w:left w:val="nil"/>
              <w:bottom w:val="single" w:sz="8" w:space="0" w:color="000000"/>
              <w:right w:val="single" w:sz="8" w:space="0" w:color="000000"/>
            </w:tcBorders>
            <w:shd w:val="clear" w:color="auto" w:fill="auto"/>
            <w:hideMark/>
          </w:tcPr>
          <w:p w14:paraId="413124CC"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160 peserta</w:t>
            </w:r>
          </w:p>
        </w:tc>
        <w:tc>
          <w:tcPr>
            <w:tcW w:w="719" w:type="dxa"/>
            <w:tcBorders>
              <w:top w:val="single" w:sz="4" w:space="0" w:color="auto"/>
              <w:left w:val="nil"/>
              <w:bottom w:val="single" w:sz="8" w:space="0" w:color="000000"/>
              <w:right w:val="single" w:sz="8" w:space="0" w:color="000000"/>
            </w:tcBorders>
            <w:shd w:val="clear" w:color="auto" w:fill="auto"/>
            <w:hideMark/>
          </w:tcPr>
          <w:p w14:paraId="155D86D8" w14:textId="77777777" w:rsidR="00C348CA" w:rsidRPr="000902BF" w:rsidRDefault="00C348CA"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6AFB6676" w14:textId="77777777" w:rsidTr="004B6F9F">
        <w:trPr>
          <w:trHeight w:val="571"/>
        </w:trPr>
        <w:tc>
          <w:tcPr>
            <w:tcW w:w="311" w:type="dxa"/>
            <w:tcBorders>
              <w:top w:val="nil"/>
              <w:left w:val="single" w:sz="8" w:space="0" w:color="000000"/>
              <w:bottom w:val="single" w:sz="8" w:space="0" w:color="000000"/>
              <w:right w:val="single" w:sz="8" w:space="0" w:color="000000"/>
            </w:tcBorders>
            <w:shd w:val="clear" w:color="auto" w:fill="auto"/>
            <w:hideMark/>
          </w:tcPr>
          <w:p w14:paraId="7A4F779B"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55AC6600"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51D1EF08"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7DCBE85C"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129E0530"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nil"/>
              <w:left w:val="nil"/>
              <w:bottom w:val="single" w:sz="8" w:space="0" w:color="000000"/>
              <w:right w:val="single" w:sz="8" w:space="0" w:color="000000"/>
            </w:tcBorders>
            <w:shd w:val="clear" w:color="auto" w:fill="auto"/>
            <w:hideMark/>
          </w:tcPr>
          <w:p w14:paraId="5339CE57" w14:textId="77777777" w:rsidR="00C965CD" w:rsidRPr="000902BF" w:rsidRDefault="00C965CD" w:rsidP="00C965CD">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001</w:t>
            </w:r>
          </w:p>
        </w:tc>
        <w:tc>
          <w:tcPr>
            <w:tcW w:w="2372" w:type="dxa"/>
            <w:tcBorders>
              <w:top w:val="nil"/>
              <w:left w:val="nil"/>
              <w:bottom w:val="single" w:sz="8" w:space="0" w:color="000000"/>
              <w:right w:val="single" w:sz="8" w:space="0" w:color="000000"/>
            </w:tcBorders>
            <w:shd w:val="clear" w:color="auto" w:fill="auto"/>
            <w:hideMark/>
          </w:tcPr>
          <w:p w14:paraId="6BADB984" w14:textId="77777777" w:rsidR="00C965CD" w:rsidRPr="000902BF" w:rsidRDefault="00C965CD"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Pencitraan Produk Industri Kreatif</w:t>
            </w:r>
          </w:p>
        </w:tc>
        <w:tc>
          <w:tcPr>
            <w:tcW w:w="2372" w:type="dxa"/>
            <w:tcBorders>
              <w:top w:val="nil"/>
              <w:left w:val="nil"/>
              <w:bottom w:val="single" w:sz="8" w:space="0" w:color="000000"/>
              <w:right w:val="single" w:sz="8" w:space="0" w:color="000000"/>
            </w:tcBorders>
            <w:shd w:val="clear" w:color="auto" w:fill="auto"/>
            <w:hideMark/>
          </w:tcPr>
          <w:p w14:paraId="02B2FBF6" w14:textId="77777777" w:rsidR="00C965CD" w:rsidRPr="000902BF" w:rsidRDefault="00C965CD" w:rsidP="004B6F9F">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4B6F9F" w:rsidRPr="000902BF">
              <w:rPr>
                <w:rFonts w:ascii="Bookman Old Style" w:hAnsi="Bookman Old Style"/>
                <w:color w:val="000000"/>
                <w:sz w:val="16"/>
                <w:szCs w:val="16"/>
              </w:rPr>
              <w:t>jenis produk yang di branding</w:t>
            </w:r>
          </w:p>
        </w:tc>
        <w:tc>
          <w:tcPr>
            <w:tcW w:w="1029" w:type="dxa"/>
            <w:tcBorders>
              <w:top w:val="nil"/>
              <w:left w:val="nil"/>
              <w:bottom w:val="single" w:sz="8" w:space="0" w:color="000000"/>
              <w:right w:val="single" w:sz="8" w:space="0" w:color="000000"/>
            </w:tcBorders>
            <w:shd w:val="clear" w:color="auto" w:fill="auto"/>
            <w:hideMark/>
          </w:tcPr>
          <w:p w14:paraId="2778BB59" w14:textId="77777777" w:rsidR="00C965CD" w:rsidRPr="000902BF" w:rsidRDefault="004B6F9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jenis</w:t>
            </w:r>
          </w:p>
        </w:tc>
        <w:tc>
          <w:tcPr>
            <w:tcW w:w="1029" w:type="dxa"/>
            <w:tcBorders>
              <w:top w:val="nil"/>
              <w:left w:val="nil"/>
              <w:bottom w:val="single" w:sz="8" w:space="0" w:color="000000"/>
              <w:right w:val="single" w:sz="8" w:space="0" w:color="000000"/>
            </w:tcBorders>
            <w:shd w:val="clear" w:color="auto" w:fill="auto"/>
            <w:hideMark/>
          </w:tcPr>
          <w:p w14:paraId="5DB81AE7"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200 peserta</w:t>
            </w:r>
          </w:p>
        </w:tc>
        <w:tc>
          <w:tcPr>
            <w:tcW w:w="1029" w:type="dxa"/>
            <w:tcBorders>
              <w:top w:val="nil"/>
              <w:left w:val="nil"/>
              <w:bottom w:val="single" w:sz="8" w:space="0" w:color="000000"/>
              <w:right w:val="single" w:sz="8" w:space="0" w:color="000000"/>
            </w:tcBorders>
            <w:shd w:val="clear" w:color="auto" w:fill="auto"/>
            <w:hideMark/>
          </w:tcPr>
          <w:p w14:paraId="7AECEB07"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90 peserta</w:t>
            </w:r>
          </w:p>
        </w:tc>
        <w:tc>
          <w:tcPr>
            <w:tcW w:w="1029" w:type="dxa"/>
            <w:tcBorders>
              <w:top w:val="nil"/>
              <w:left w:val="nil"/>
              <w:bottom w:val="single" w:sz="8" w:space="0" w:color="000000"/>
              <w:right w:val="single" w:sz="8" w:space="0" w:color="000000"/>
            </w:tcBorders>
            <w:shd w:val="clear" w:color="auto" w:fill="auto"/>
            <w:hideMark/>
          </w:tcPr>
          <w:p w14:paraId="6E0166F3"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90 peserta</w:t>
            </w:r>
          </w:p>
        </w:tc>
        <w:tc>
          <w:tcPr>
            <w:tcW w:w="877" w:type="dxa"/>
            <w:tcBorders>
              <w:top w:val="nil"/>
              <w:left w:val="nil"/>
              <w:bottom w:val="single" w:sz="8" w:space="0" w:color="000000"/>
              <w:right w:val="single" w:sz="8" w:space="0" w:color="000000"/>
            </w:tcBorders>
            <w:shd w:val="clear" w:color="auto" w:fill="auto"/>
            <w:hideMark/>
          </w:tcPr>
          <w:p w14:paraId="46D75869"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4E678FC8"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110 peserta</w:t>
            </w:r>
          </w:p>
        </w:tc>
        <w:tc>
          <w:tcPr>
            <w:tcW w:w="1054" w:type="dxa"/>
            <w:tcBorders>
              <w:top w:val="nil"/>
              <w:left w:val="nil"/>
              <w:bottom w:val="single" w:sz="8" w:space="0" w:color="000000"/>
              <w:right w:val="single" w:sz="8" w:space="0" w:color="000000"/>
            </w:tcBorders>
            <w:shd w:val="clear" w:color="auto" w:fill="auto"/>
            <w:hideMark/>
          </w:tcPr>
          <w:p w14:paraId="7603CB1D"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400 peserta</w:t>
            </w:r>
          </w:p>
        </w:tc>
        <w:tc>
          <w:tcPr>
            <w:tcW w:w="719" w:type="dxa"/>
            <w:tcBorders>
              <w:top w:val="nil"/>
              <w:left w:val="nil"/>
              <w:bottom w:val="single" w:sz="8" w:space="0" w:color="000000"/>
              <w:right w:val="single" w:sz="8" w:space="0" w:color="000000"/>
            </w:tcBorders>
            <w:shd w:val="clear" w:color="auto" w:fill="auto"/>
            <w:hideMark/>
          </w:tcPr>
          <w:p w14:paraId="0A94011D"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2A4B97BA" w14:textId="77777777" w:rsidTr="00C965CD">
        <w:trPr>
          <w:trHeight w:val="700"/>
        </w:trPr>
        <w:tc>
          <w:tcPr>
            <w:tcW w:w="311" w:type="dxa"/>
            <w:tcBorders>
              <w:top w:val="nil"/>
              <w:left w:val="single" w:sz="8" w:space="0" w:color="000000"/>
              <w:bottom w:val="single" w:sz="4" w:space="0" w:color="auto"/>
              <w:right w:val="single" w:sz="8" w:space="0" w:color="000000"/>
            </w:tcBorders>
            <w:shd w:val="clear" w:color="auto" w:fill="auto"/>
            <w:hideMark/>
          </w:tcPr>
          <w:p w14:paraId="4996AE29"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4" w:space="0" w:color="auto"/>
              <w:right w:val="single" w:sz="8" w:space="0" w:color="000000"/>
            </w:tcBorders>
            <w:shd w:val="clear" w:color="auto" w:fill="auto"/>
            <w:hideMark/>
          </w:tcPr>
          <w:p w14:paraId="34A426F3"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4" w:space="0" w:color="auto"/>
              <w:right w:val="single" w:sz="8" w:space="0" w:color="000000"/>
            </w:tcBorders>
            <w:shd w:val="clear" w:color="auto" w:fill="auto"/>
            <w:hideMark/>
          </w:tcPr>
          <w:p w14:paraId="1876F9C4"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4" w:space="0" w:color="auto"/>
              <w:right w:val="single" w:sz="8" w:space="0" w:color="000000"/>
            </w:tcBorders>
            <w:shd w:val="clear" w:color="auto" w:fill="auto"/>
            <w:hideMark/>
          </w:tcPr>
          <w:p w14:paraId="2758A49A"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4" w:space="0" w:color="auto"/>
              <w:right w:val="single" w:sz="8" w:space="0" w:color="000000"/>
            </w:tcBorders>
            <w:shd w:val="clear" w:color="auto" w:fill="auto"/>
            <w:hideMark/>
          </w:tcPr>
          <w:p w14:paraId="0EAF7DF7"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nil"/>
              <w:left w:val="nil"/>
              <w:bottom w:val="single" w:sz="4" w:space="0" w:color="auto"/>
              <w:right w:val="single" w:sz="8" w:space="0" w:color="000000"/>
            </w:tcBorders>
            <w:shd w:val="clear" w:color="auto" w:fill="auto"/>
            <w:hideMark/>
          </w:tcPr>
          <w:p w14:paraId="7D803449"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002</w:t>
            </w:r>
          </w:p>
        </w:tc>
        <w:tc>
          <w:tcPr>
            <w:tcW w:w="2372" w:type="dxa"/>
            <w:tcBorders>
              <w:top w:val="nil"/>
              <w:left w:val="nil"/>
              <w:bottom w:val="single" w:sz="4" w:space="0" w:color="auto"/>
              <w:right w:val="single" w:sz="8" w:space="0" w:color="000000"/>
            </w:tcBorders>
            <w:shd w:val="clear" w:color="auto" w:fill="auto"/>
            <w:hideMark/>
          </w:tcPr>
          <w:p w14:paraId="3A62C044" w14:textId="77777777" w:rsidR="00C965CD" w:rsidRPr="000902BF" w:rsidRDefault="00C965CD"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Pengembangan Kemitraan bagi Industri</w:t>
            </w:r>
          </w:p>
        </w:tc>
        <w:tc>
          <w:tcPr>
            <w:tcW w:w="2372" w:type="dxa"/>
            <w:tcBorders>
              <w:top w:val="nil"/>
              <w:left w:val="nil"/>
              <w:bottom w:val="single" w:sz="4" w:space="0" w:color="auto"/>
              <w:right w:val="single" w:sz="8" w:space="0" w:color="000000"/>
            </w:tcBorders>
            <w:shd w:val="clear" w:color="auto" w:fill="auto"/>
            <w:hideMark/>
          </w:tcPr>
          <w:p w14:paraId="7976D255" w14:textId="77777777" w:rsidR="00C965CD" w:rsidRPr="000902BF" w:rsidRDefault="00C965CD" w:rsidP="004B6F9F">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4B6F9F" w:rsidRPr="000902BF">
              <w:rPr>
                <w:rFonts w:ascii="Bookman Old Style" w:hAnsi="Bookman Old Style"/>
                <w:color w:val="000000"/>
                <w:sz w:val="16"/>
                <w:szCs w:val="16"/>
              </w:rPr>
              <w:t>perjanjian kerjasama</w:t>
            </w:r>
          </w:p>
        </w:tc>
        <w:tc>
          <w:tcPr>
            <w:tcW w:w="1029" w:type="dxa"/>
            <w:tcBorders>
              <w:top w:val="nil"/>
              <w:left w:val="nil"/>
              <w:bottom w:val="single" w:sz="4" w:space="0" w:color="auto"/>
              <w:right w:val="single" w:sz="8" w:space="0" w:color="000000"/>
            </w:tcBorders>
            <w:shd w:val="clear" w:color="auto" w:fill="auto"/>
            <w:hideMark/>
          </w:tcPr>
          <w:p w14:paraId="5E6FFAB7" w14:textId="77777777" w:rsidR="00C965CD" w:rsidRPr="000902BF" w:rsidRDefault="004B6F9F"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 perjanjiankerjasama</w:t>
            </w:r>
          </w:p>
        </w:tc>
        <w:tc>
          <w:tcPr>
            <w:tcW w:w="1029" w:type="dxa"/>
            <w:tcBorders>
              <w:top w:val="nil"/>
              <w:left w:val="nil"/>
              <w:bottom w:val="single" w:sz="4" w:space="0" w:color="auto"/>
              <w:right w:val="single" w:sz="8" w:space="0" w:color="000000"/>
            </w:tcBorders>
            <w:shd w:val="clear" w:color="auto" w:fill="auto"/>
            <w:hideMark/>
          </w:tcPr>
          <w:p w14:paraId="08F237CB"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4" w:space="0" w:color="auto"/>
              <w:right w:val="single" w:sz="8" w:space="0" w:color="000000"/>
            </w:tcBorders>
            <w:shd w:val="clear" w:color="auto" w:fill="auto"/>
            <w:hideMark/>
          </w:tcPr>
          <w:p w14:paraId="4F531D25"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4" w:space="0" w:color="auto"/>
              <w:right w:val="single" w:sz="8" w:space="0" w:color="000000"/>
            </w:tcBorders>
            <w:shd w:val="clear" w:color="auto" w:fill="auto"/>
            <w:hideMark/>
          </w:tcPr>
          <w:p w14:paraId="4291E956"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877" w:type="dxa"/>
            <w:tcBorders>
              <w:top w:val="nil"/>
              <w:left w:val="nil"/>
              <w:bottom w:val="single" w:sz="4" w:space="0" w:color="auto"/>
              <w:right w:val="single" w:sz="8" w:space="0" w:color="000000"/>
            </w:tcBorders>
            <w:shd w:val="clear" w:color="auto" w:fill="auto"/>
            <w:hideMark/>
          </w:tcPr>
          <w:p w14:paraId="72B15A5C"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0" w:type="dxa"/>
            <w:tcBorders>
              <w:top w:val="nil"/>
              <w:left w:val="nil"/>
              <w:bottom w:val="single" w:sz="4" w:space="0" w:color="auto"/>
              <w:right w:val="single" w:sz="8" w:space="0" w:color="000000"/>
            </w:tcBorders>
            <w:shd w:val="clear" w:color="auto" w:fill="auto"/>
            <w:hideMark/>
          </w:tcPr>
          <w:p w14:paraId="18E47EA0"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 kali</w:t>
            </w:r>
          </w:p>
        </w:tc>
        <w:tc>
          <w:tcPr>
            <w:tcW w:w="1054" w:type="dxa"/>
            <w:tcBorders>
              <w:top w:val="nil"/>
              <w:left w:val="nil"/>
              <w:bottom w:val="single" w:sz="4" w:space="0" w:color="auto"/>
              <w:right w:val="single" w:sz="8" w:space="0" w:color="000000"/>
            </w:tcBorders>
            <w:shd w:val="clear" w:color="auto" w:fill="auto"/>
            <w:hideMark/>
          </w:tcPr>
          <w:p w14:paraId="10DA75B4"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 kali</w:t>
            </w:r>
          </w:p>
        </w:tc>
        <w:tc>
          <w:tcPr>
            <w:tcW w:w="719" w:type="dxa"/>
            <w:tcBorders>
              <w:top w:val="nil"/>
              <w:left w:val="nil"/>
              <w:bottom w:val="single" w:sz="4" w:space="0" w:color="auto"/>
              <w:right w:val="single" w:sz="8" w:space="0" w:color="000000"/>
            </w:tcBorders>
            <w:shd w:val="clear" w:color="auto" w:fill="auto"/>
            <w:hideMark/>
          </w:tcPr>
          <w:p w14:paraId="27E228FF"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0D4CD087" w14:textId="77777777" w:rsidTr="00E22A76">
        <w:trPr>
          <w:trHeight w:val="545"/>
        </w:trPr>
        <w:tc>
          <w:tcPr>
            <w:tcW w:w="311" w:type="dxa"/>
            <w:tcBorders>
              <w:top w:val="single" w:sz="4" w:space="0" w:color="auto"/>
              <w:left w:val="single" w:sz="8" w:space="0" w:color="000000"/>
              <w:bottom w:val="single" w:sz="8" w:space="0" w:color="000000"/>
              <w:right w:val="single" w:sz="8" w:space="0" w:color="000000"/>
            </w:tcBorders>
            <w:shd w:val="clear" w:color="auto" w:fill="auto"/>
            <w:hideMark/>
          </w:tcPr>
          <w:p w14:paraId="31089349"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single" w:sz="4" w:space="0" w:color="auto"/>
              <w:left w:val="nil"/>
              <w:bottom w:val="single" w:sz="8" w:space="0" w:color="000000"/>
              <w:right w:val="single" w:sz="8" w:space="0" w:color="000000"/>
            </w:tcBorders>
            <w:shd w:val="clear" w:color="auto" w:fill="auto"/>
            <w:hideMark/>
          </w:tcPr>
          <w:p w14:paraId="310733C2"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single" w:sz="4" w:space="0" w:color="auto"/>
              <w:left w:val="nil"/>
              <w:bottom w:val="single" w:sz="8" w:space="0" w:color="000000"/>
              <w:right w:val="single" w:sz="8" w:space="0" w:color="000000"/>
            </w:tcBorders>
            <w:shd w:val="clear" w:color="auto" w:fill="auto"/>
            <w:hideMark/>
          </w:tcPr>
          <w:p w14:paraId="7C5963F4"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4" w:space="0" w:color="auto"/>
              <w:left w:val="nil"/>
              <w:bottom w:val="single" w:sz="8" w:space="0" w:color="000000"/>
              <w:right w:val="single" w:sz="8" w:space="0" w:color="000000"/>
            </w:tcBorders>
            <w:shd w:val="clear" w:color="auto" w:fill="auto"/>
            <w:hideMark/>
          </w:tcPr>
          <w:p w14:paraId="0C5C769D"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single" w:sz="4" w:space="0" w:color="auto"/>
              <w:left w:val="nil"/>
              <w:bottom w:val="single" w:sz="8" w:space="0" w:color="000000"/>
              <w:right w:val="single" w:sz="8" w:space="0" w:color="000000"/>
            </w:tcBorders>
            <w:shd w:val="clear" w:color="auto" w:fill="auto"/>
            <w:hideMark/>
          </w:tcPr>
          <w:p w14:paraId="523F18F6"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single" w:sz="4" w:space="0" w:color="auto"/>
              <w:left w:val="nil"/>
              <w:bottom w:val="single" w:sz="8" w:space="0" w:color="000000"/>
              <w:right w:val="single" w:sz="8" w:space="0" w:color="000000"/>
            </w:tcBorders>
            <w:shd w:val="clear" w:color="auto" w:fill="auto"/>
            <w:hideMark/>
          </w:tcPr>
          <w:p w14:paraId="59AD6A7C" w14:textId="77777777" w:rsidR="00C965CD" w:rsidRPr="000902BF" w:rsidRDefault="00C965CD" w:rsidP="00C965CD">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003</w:t>
            </w:r>
          </w:p>
        </w:tc>
        <w:tc>
          <w:tcPr>
            <w:tcW w:w="2372" w:type="dxa"/>
            <w:tcBorders>
              <w:top w:val="single" w:sz="4" w:space="0" w:color="auto"/>
              <w:left w:val="nil"/>
              <w:bottom w:val="single" w:sz="8" w:space="0" w:color="000000"/>
              <w:right w:val="single" w:sz="8" w:space="0" w:color="000000"/>
            </w:tcBorders>
            <w:shd w:val="clear" w:color="auto" w:fill="auto"/>
            <w:hideMark/>
          </w:tcPr>
          <w:p w14:paraId="6CDAFE12" w14:textId="77777777" w:rsidR="00C965CD" w:rsidRPr="000902BF" w:rsidRDefault="00C965CD"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Penyelenggaraan Event Industri Kreatif</w:t>
            </w:r>
          </w:p>
        </w:tc>
        <w:tc>
          <w:tcPr>
            <w:tcW w:w="2372" w:type="dxa"/>
            <w:tcBorders>
              <w:top w:val="single" w:sz="4" w:space="0" w:color="auto"/>
              <w:left w:val="nil"/>
              <w:bottom w:val="single" w:sz="8" w:space="0" w:color="000000"/>
              <w:right w:val="single" w:sz="8" w:space="0" w:color="000000"/>
            </w:tcBorders>
            <w:shd w:val="clear" w:color="auto" w:fill="auto"/>
            <w:hideMark/>
          </w:tcPr>
          <w:p w14:paraId="2851EF61" w14:textId="77777777" w:rsidR="00C965CD" w:rsidRPr="000902BF" w:rsidRDefault="00C965CD" w:rsidP="004B6F9F">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4B6F9F" w:rsidRPr="000902BF">
              <w:rPr>
                <w:rFonts w:ascii="Bookman Old Style" w:hAnsi="Bookman Old Style"/>
                <w:color w:val="000000"/>
                <w:sz w:val="16"/>
                <w:szCs w:val="16"/>
              </w:rPr>
              <w:t>pelaku industri kreatif yang mengikuti event kreatif</w:t>
            </w:r>
          </w:p>
        </w:tc>
        <w:tc>
          <w:tcPr>
            <w:tcW w:w="1029" w:type="dxa"/>
            <w:tcBorders>
              <w:top w:val="single" w:sz="4" w:space="0" w:color="auto"/>
              <w:left w:val="nil"/>
              <w:bottom w:val="single" w:sz="8" w:space="0" w:color="000000"/>
              <w:right w:val="single" w:sz="8" w:space="0" w:color="000000"/>
            </w:tcBorders>
            <w:shd w:val="clear" w:color="auto" w:fill="auto"/>
            <w:hideMark/>
          </w:tcPr>
          <w:p w14:paraId="6A591302" w14:textId="77777777" w:rsidR="00C965CD" w:rsidRPr="000902BF" w:rsidRDefault="00C965CD" w:rsidP="004B6F9F">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p</w:t>
            </w:r>
            <w:r w:rsidR="004B6F9F" w:rsidRPr="000902BF">
              <w:rPr>
                <w:rFonts w:ascii="Bookman Old Style" w:hAnsi="Bookman Old Style"/>
                <w:color w:val="000000"/>
                <w:sz w:val="16"/>
                <w:szCs w:val="16"/>
              </w:rPr>
              <w:t>elaku industri</w:t>
            </w:r>
          </w:p>
        </w:tc>
        <w:tc>
          <w:tcPr>
            <w:tcW w:w="1029" w:type="dxa"/>
            <w:tcBorders>
              <w:top w:val="single" w:sz="4" w:space="0" w:color="auto"/>
              <w:left w:val="nil"/>
              <w:bottom w:val="single" w:sz="8" w:space="0" w:color="000000"/>
              <w:right w:val="single" w:sz="8" w:space="0" w:color="000000"/>
            </w:tcBorders>
            <w:shd w:val="clear" w:color="auto" w:fill="auto"/>
            <w:hideMark/>
          </w:tcPr>
          <w:p w14:paraId="763B2B76"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single" w:sz="4" w:space="0" w:color="auto"/>
              <w:left w:val="nil"/>
              <w:bottom w:val="single" w:sz="8" w:space="0" w:color="000000"/>
              <w:right w:val="single" w:sz="8" w:space="0" w:color="000000"/>
            </w:tcBorders>
            <w:shd w:val="clear" w:color="auto" w:fill="auto"/>
            <w:hideMark/>
          </w:tcPr>
          <w:p w14:paraId="56FF31BF"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single" w:sz="4" w:space="0" w:color="auto"/>
              <w:left w:val="nil"/>
              <w:bottom w:val="single" w:sz="8" w:space="0" w:color="000000"/>
              <w:right w:val="single" w:sz="8" w:space="0" w:color="000000"/>
            </w:tcBorders>
            <w:shd w:val="clear" w:color="auto" w:fill="auto"/>
            <w:hideMark/>
          </w:tcPr>
          <w:p w14:paraId="17244B2C"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877" w:type="dxa"/>
            <w:tcBorders>
              <w:top w:val="single" w:sz="4" w:space="0" w:color="auto"/>
              <w:left w:val="nil"/>
              <w:bottom w:val="single" w:sz="8" w:space="0" w:color="000000"/>
              <w:right w:val="single" w:sz="8" w:space="0" w:color="000000"/>
            </w:tcBorders>
            <w:shd w:val="clear" w:color="auto" w:fill="auto"/>
            <w:hideMark/>
          </w:tcPr>
          <w:p w14:paraId="6664A834"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0" w:type="dxa"/>
            <w:tcBorders>
              <w:top w:val="single" w:sz="4" w:space="0" w:color="auto"/>
              <w:left w:val="nil"/>
              <w:bottom w:val="single" w:sz="8" w:space="0" w:color="000000"/>
              <w:right w:val="single" w:sz="8" w:space="0" w:color="000000"/>
            </w:tcBorders>
            <w:shd w:val="clear" w:color="auto" w:fill="auto"/>
            <w:hideMark/>
          </w:tcPr>
          <w:p w14:paraId="3E95CF32"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pasar</w:t>
            </w:r>
          </w:p>
        </w:tc>
        <w:tc>
          <w:tcPr>
            <w:tcW w:w="1054" w:type="dxa"/>
            <w:tcBorders>
              <w:top w:val="single" w:sz="4" w:space="0" w:color="auto"/>
              <w:left w:val="nil"/>
              <w:bottom w:val="single" w:sz="8" w:space="0" w:color="000000"/>
              <w:right w:val="single" w:sz="8" w:space="0" w:color="000000"/>
            </w:tcBorders>
            <w:shd w:val="clear" w:color="auto" w:fill="auto"/>
            <w:hideMark/>
          </w:tcPr>
          <w:p w14:paraId="143A981E"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pasar</w:t>
            </w:r>
          </w:p>
        </w:tc>
        <w:tc>
          <w:tcPr>
            <w:tcW w:w="719" w:type="dxa"/>
            <w:tcBorders>
              <w:top w:val="single" w:sz="4" w:space="0" w:color="auto"/>
              <w:left w:val="nil"/>
              <w:bottom w:val="single" w:sz="8" w:space="0" w:color="000000"/>
              <w:right w:val="single" w:sz="8" w:space="0" w:color="000000"/>
            </w:tcBorders>
            <w:shd w:val="clear" w:color="auto" w:fill="auto"/>
            <w:hideMark/>
          </w:tcPr>
          <w:p w14:paraId="26EA8068"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2C11AAF3" w14:textId="77777777" w:rsidTr="00885CB6">
        <w:trPr>
          <w:trHeight w:val="615"/>
        </w:trPr>
        <w:tc>
          <w:tcPr>
            <w:tcW w:w="311" w:type="dxa"/>
            <w:tcBorders>
              <w:top w:val="nil"/>
              <w:left w:val="single" w:sz="8" w:space="0" w:color="000000"/>
              <w:bottom w:val="single" w:sz="8" w:space="0" w:color="000000"/>
              <w:right w:val="single" w:sz="8" w:space="0" w:color="000000"/>
            </w:tcBorders>
            <w:shd w:val="clear" w:color="auto" w:fill="auto"/>
            <w:hideMark/>
          </w:tcPr>
          <w:p w14:paraId="56E88E1A"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32A06B17"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4F391D8F"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5D2FC65F"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0CDA1909"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nil"/>
              <w:left w:val="nil"/>
              <w:bottom w:val="single" w:sz="8" w:space="0" w:color="000000"/>
              <w:right w:val="single" w:sz="8" w:space="0" w:color="000000"/>
            </w:tcBorders>
            <w:shd w:val="clear" w:color="auto" w:fill="auto"/>
            <w:hideMark/>
          </w:tcPr>
          <w:p w14:paraId="25FF1EAD" w14:textId="77777777" w:rsidR="00C965CD" w:rsidRPr="000902BF" w:rsidRDefault="00C965CD" w:rsidP="00C965CD">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006</w:t>
            </w:r>
          </w:p>
        </w:tc>
        <w:tc>
          <w:tcPr>
            <w:tcW w:w="2372" w:type="dxa"/>
            <w:tcBorders>
              <w:top w:val="nil"/>
              <w:left w:val="nil"/>
              <w:bottom w:val="single" w:sz="8" w:space="0" w:color="000000"/>
              <w:right w:val="single" w:sz="8" w:space="0" w:color="000000"/>
            </w:tcBorders>
            <w:shd w:val="clear" w:color="auto" w:fill="auto"/>
            <w:hideMark/>
          </w:tcPr>
          <w:p w14:paraId="4748935C" w14:textId="77777777" w:rsidR="00C965CD" w:rsidRPr="000902BF" w:rsidRDefault="00C965CD"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Operasional dan Aktifasi MCC</w:t>
            </w:r>
          </w:p>
        </w:tc>
        <w:tc>
          <w:tcPr>
            <w:tcW w:w="2372" w:type="dxa"/>
            <w:tcBorders>
              <w:top w:val="nil"/>
              <w:left w:val="nil"/>
              <w:bottom w:val="single" w:sz="8" w:space="0" w:color="000000"/>
              <w:right w:val="single" w:sz="8" w:space="0" w:color="000000"/>
            </w:tcBorders>
            <w:shd w:val="clear" w:color="auto" w:fill="auto"/>
            <w:hideMark/>
          </w:tcPr>
          <w:p w14:paraId="464A1952" w14:textId="77777777" w:rsidR="00C965CD" w:rsidRPr="000902BF" w:rsidRDefault="00FB0B5E" w:rsidP="00FB0B5E">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Jumlah pelaku ekonomi kreatif yang memanfaatkan MCC</w:t>
            </w:r>
          </w:p>
        </w:tc>
        <w:tc>
          <w:tcPr>
            <w:tcW w:w="1029" w:type="dxa"/>
            <w:tcBorders>
              <w:top w:val="nil"/>
              <w:left w:val="nil"/>
              <w:bottom w:val="single" w:sz="8" w:space="0" w:color="000000"/>
              <w:right w:val="single" w:sz="8" w:space="0" w:color="000000"/>
            </w:tcBorders>
            <w:shd w:val="clear" w:color="auto" w:fill="auto"/>
            <w:hideMark/>
          </w:tcPr>
          <w:p w14:paraId="23BA4405" w14:textId="77777777" w:rsidR="00C965CD" w:rsidRPr="000902BF" w:rsidRDefault="00FB0B5E"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50 pelaku ekonomi</w:t>
            </w:r>
          </w:p>
        </w:tc>
        <w:tc>
          <w:tcPr>
            <w:tcW w:w="1029" w:type="dxa"/>
            <w:tcBorders>
              <w:top w:val="nil"/>
              <w:left w:val="nil"/>
              <w:bottom w:val="single" w:sz="8" w:space="0" w:color="000000"/>
              <w:right w:val="single" w:sz="8" w:space="0" w:color="000000"/>
            </w:tcBorders>
            <w:shd w:val="clear" w:color="auto" w:fill="auto"/>
            <w:hideMark/>
          </w:tcPr>
          <w:p w14:paraId="3BD03681"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3DC7BFAA"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3310BD91"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877" w:type="dxa"/>
            <w:tcBorders>
              <w:top w:val="nil"/>
              <w:left w:val="nil"/>
              <w:bottom w:val="single" w:sz="8" w:space="0" w:color="000000"/>
              <w:right w:val="single" w:sz="8" w:space="0" w:color="000000"/>
            </w:tcBorders>
            <w:shd w:val="clear" w:color="auto" w:fill="auto"/>
            <w:hideMark/>
          </w:tcPr>
          <w:p w14:paraId="2445313B"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0" w:type="dxa"/>
            <w:tcBorders>
              <w:top w:val="nil"/>
              <w:left w:val="nil"/>
              <w:bottom w:val="single" w:sz="8" w:space="0" w:color="000000"/>
              <w:right w:val="single" w:sz="8" w:space="0" w:color="000000"/>
            </w:tcBorders>
            <w:shd w:val="clear" w:color="auto" w:fill="auto"/>
            <w:hideMark/>
          </w:tcPr>
          <w:p w14:paraId="0D7E57D6"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pasar</w:t>
            </w:r>
          </w:p>
        </w:tc>
        <w:tc>
          <w:tcPr>
            <w:tcW w:w="1054" w:type="dxa"/>
            <w:tcBorders>
              <w:top w:val="nil"/>
              <w:left w:val="nil"/>
              <w:bottom w:val="single" w:sz="8" w:space="0" w:color="000000"/>
              <w:right w:val="single" w:sz="8" w:space="0" w:color="000000"/>
            </w:tcBorders>
            <w:shd w:val="clear" w:color="auto" w:fill="auto"/>
            <w:hideMark/>
          </w:tcPr>
          <w:p w14:paraId="42FC7772"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pasar</w:t>
            </w:r>
          </w:p>
        </w:tc>
        <w:tc>
          <w:tcPr>
            <w:tcW w:w="719" w:type="dxa"/>
            <w:tcBorders>
              <w:top w:val="nil"/>
              <w:left w:val="nil"/>
              <w:bottom w:val="single" w:sz="8" w:space="0" w:color="000000"/>
              <w:right w:val="single" w:sz="8" w:space="0" w:color="000000"/>
            </w:tcBorders>
            <w:shd w:val="clear" w:color="auto" w:fill="auto"/>
            <w:hideMark/>
          </w:tcPr>
          <w:p w14:paraId="6A7F2DEC"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087027AC" w14:textId="77777777" w:rsidTr="00885CB6">
        <w:trPr>
          <w:trHeight w:val="477"/>
        </w:trPr>
        <w:tc>
          <w:tcPr>
            <w:tcW w:w="311" w:type="dxa"/>
            <w:tcBorders>
              <w:top w:val="nil"/>
              <w:left w:val="single" w:sz="8" w:space="0" w:color="000000"/>
              <w:bottom w:val="single" w:sz="8" w:space="0" w:color="000000"/>
              <w:right w:val="single" w:sz="8" w:space="0" w:color="000000"/>
            </w:tcBorders>
            <w:shd w:val="clear" w:color="auto" w:fill="auto"/>
            <w:hideMark/>
          </w:tcPr>
          <w:p w14:paraId="3CD7FB8D"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lastRenderedPageBreak/>
              <w:t>1</w:t>
            </w:r>
          </w:p>
        </w:tc>
        <w:tc>
          <w:tcPr>
            <w:tcW w:w="549" w:type="dxa"/>
            <w:tcBorders>
              <w:top w:val="nil"/>
              <w:left w:val="nil"/>
              <w:bottom w:val="single" w:sz="8" w:space="0" w:color="000000"/>
              <w:right w:val="single" w:sz="8" w:space="0" w:color="000000"/>
            </w:tcBorders>
            <w:shd w:val="clear" w:color="auto" w:fill="auto"/>
            <w:hideMark/>
          </w:tcPr>
          <w:p w14:paraId="44DA30CE"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018F2DD9"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6CDE9D98"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3350C02A"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nil"/>
              <w:left w:val="nil"/>
              <w:bottom w:val="single" w:sz="8" w:space="0" w:color="000000"/>
              <w:right w:val="single" w:sz="8" w:space="0" w:color="000000"/>
            </w:tcBorders>
            <w:shd w:val="clear" w:color="auto" w:fill="auto"/>
            <w:hideMark/>
          </w:tcPr>
          <w:p w14:paraId="3BE8D882" w14:textId="77777777" w:rsidR="00C965CD" w:rsidRPr="000902BF" w:rsidRDefault="00C965CD"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009 </w:t>
            </w:r>
          </w:p>
        </w:tc>
        <w:tc>
          <w:tcPr>
            <w:tcW w:w="2372" w:type="dxa"/>
            <w:tcBorders>
              <w:top w:val="nil"/>
              <w:left w:val="nil"/>
              <w:bottom w:val="single" w:sz="8" w:space="0" w:color="000000"/>
              <w:right w:val="single" w:sz="8" w:space="0" w:color="000000"/>
            </w:tcBorders>
            <w:shd w:val="clear" w:color="auto" w:fill="auto"/>
            <w:hideMark/>
          </w:tcPr>
          <w:p w14:paraId="6EC6D77A" w14:textId="77777777" w:rsidR="00C965CD" w:rsidRPr="000902BF" w:rsidRDefault="00C965CD" w:rsidP="000655FC">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Pengembangan dan Pendampingan Industri Hijau</w:t>
            </w:r>
          </w:p>
        </w:tc>
        <w:tc>
          <w:tcPr>
            <w:tcW w:w="2372" w:type="dxa"/>
            <w:tcBorders>
              <w:top w:val="nil"/>
              <w:left w:val="nil"/>
              <w:bottom w:val="single" w:sz="8" w:space="0" w:color="000000"/>
              <w:right w:val="single" w:sz="8" w:space="0" w:color="000000"/>
            </w:tcBorders>
            <w:shd w:val="clear" w:color="auto" w:fill="auto"/>
            <w:hideMark/>
          </w:tcPr>
          <w:p w14:paraId="5D4564DF" w14:textId="77777777" w:rsidR="00C965CD" w:rsidRPr="000902BF" w:rsidRDefault="00FB0B5E" w:rsidP="000655FC">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Jumlah IKM yang memahami dan menerapkan sistem industri hijau</w:t>
            </w:r>
          </w:p>
        </w:tc>
        <w:tc>
          <w:tcPr>
            <w:tcW w:w="1029" w:type="dxa"/>
            <w:tcBorders>
              <w:top w:val="nil"/>
              <w:left w:val="nil"/>
              <w:bottom w:val="single" w:sz="8" w:space="0" w:color="000000"/>
              <w:right w:val="single" w:sz="8" w:space="0" w:color="000000"/>
            </w:tcBorders>
            <w:shd w:val="clear" w:color="auto" w:fill="auto"/>
            <w:hideMark/>
          </w:tcPr>
          <w:p w14:paraId="4A3B9B19" w14:textId="77777777" w:rsidR="00C965CD" w:rsidRPr="000902BF" w:rsidRDefault="00FB0B5E"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5 IKM kreatif</w:t>
            </w:r>
          </w:p>
        </w:tc>
        <w:tc>
          <w:tcPr>
            <w:tcW w:w="1029" w:type="dxa"/>
            <w:tcBorders>
              <w:top w:val="nil"/>
              <w:left w:val="nil"/>
              <w:bottom w:val="single" w:sz="8" w:space="0" w:color="000000"/>
              <w:right w:val="single" w:sz="8" w:space="0" w:color="000000"/>
            </w:tcBorders>
            <w:shd w:val="clear" w:color="auto" w:fill="auto"/>
            <w:hideMark/>
          </w:tcPr>
          <w:p w14:paraId="6BB9F0FC" w14:textId="77777777" w:rsidR="00C965CD" w:rsidRPr="000902BF" w:rsidRDefault="00C965CD"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1029" w:type="dxa"/>
            <w:tcBorders>
              <w:top w:val="nil"/>
              <w:left w:val="nil"/>
              <w:bottom w:val="single" w:sz="8" w:space="0" w:color="000000"/>
              <w:right w:val="single" w:sz="8" w:space="0" w:color="000000"/>
            </w:tcBorders>
            <w:shd w:val="clear" w:color="auto" w:fill="auto"/>
            <w:hideMark/>
          </w:tcPr>
          <w:p w14:paraId="575EEAC2" w14:textId="77777777" w:rsidR="00C965CD" w:rsidRPr="000902BF" w:rsidRDefault="00C965CD"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40%</w:t>
            </w:r>
          </w:p>
        </w:tc>
        <w:tc>
          <w:tcPr>
            <w:tcW w:w="1029" w:type="dxa"/>
            <w:tcBorders>
              <w:top w:val="nil"/>
              <w:left w:val="nil"/>
              <w:bottom w:val="single" w:sz="8" w:space="0" w:color="000000"/>
              <w:right w:val="single" w:sz="8" w:space="0" w:color="000000"/>
            </w:tcBorders>
            <w:shd w:val="clear" w:color="auto" w:fill="auto"/>
            <w:hideMark/>
          </w:tcPr>
          <w:p w14:paraId="6F60EE03" w14:textId="77777777" w:rsidR="00C965CD" w:rsidRPr="000902BF" w:rsidRDefault="00C965CD"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36.01%</w:t>
            </w:r>
          </w:p>
        </w:tc>
        <w:tc>
          <w:tcPr>
            <w:tcW w:w="877" w:type="dxa"/>
            <w:tcBorders>
              <w:top w:val="nil"/>
              <w:left w:val="nil"/>
              <w:bottom w:val="single" w:sz="8" w:space="0" w:color="000000"/>
              <w:right w:val="single" w:sz="8" w:space="0" w:color="000000"/>
            </w:tcBorders>
            <w:shd w:val="clear" w:color="auto" w:fill="auto"/>
            <w:hideMark/>
          </w:tcPr>
          <w:p w14:paraId="7497EB9D" w14:textId="77777777" w:rsidR="00C965CD" w:rsidRPr="000902BF" w:rsidRDefault="00C965CD"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90.03%</w:t>
            </w:r>
          </w:p>
        </w:tc>
        <w:tc>
          <w:tcPr>
            <w:tcW w:w="1020" w:type="dxa"/>
            <w:tcBorders>
              <w:top w:val="nil"/>
              <w:left w:val="nil"/>
              <w:bottom w:val="single" w:sz="8" w:space="0" w:color="000000"/>
              <w:right w:val="single" w:sz="8" w:space="0" w:color="000000"/>
            </w:tcBorders>
            <w:shd w:val="clear" w:color="auto" w:fill="auto"/>
            <w:noWrap/>
            <w:hideMark/>
          </w:tcPr>
          <w:p w14:paraId="0336D010" w14:textId="77777777" w:rsidR="00C965CD" w:rsidRPr="000902BF" w:rsidRDefault="00C965CD"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45%</w:t>
            </w:r>
          </w:p>
        </w:tc>
        <w:tc>
          <w:tcPr>
            <w:tcW w:w="1054" w:type="dxa"/>
            <w:tcBorders>
              <w:top w:val="nil"/>
              <w:left w:val="nil"/>
              <w:bottom w:val="single" w:sz="8" w:space="0" w:color="000000"/>
              <w:right w:val="single" w:sz="8" w:space="0" w:color="000000"/>
            </w:tcBorders>
            <w:shd w:val="clear" w:color="auto" w:fill="auto"/>
            <w:hideMark/>
          </w:tcPr>
          <w:p w14:paraId="68D8AA2F" w14:textId="77777777" w:rsidR="00C965CD" w:rsidRPr="000902BF" w:rsidRDefault="00C965CD"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109.01%</w:t>
            </w:r>
          </w:p>
        </w:tc>
        <w:tc>
          <w:tcPr>
            <w:tcW w:w="719" w:type="dxa"/>
            <w:tcBorders>
              <w:top w:val="nil"/>
              <w:left w:val="nil"/>
              <w:bottom w:val="single" w:sz="8" w:space="0" w:color="000000"/>
              <w:right w:val="single" w:sz="8" w:space="0" w:color="000000"/>
            </w:tcBorders>
            <w:shd w:val="clear" w:color="auto" w:fill="auto"/>
            <w:hideMark/>
          </w:tcPr>
          <w:p w14:paraId="5B05CC01" w14:textId="77777777" w:rsidR="00C965CD" w:rsidRPr="000902BF" w:rsidRDefault="00C965CD"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100%</w:t>
            </w:r>
          </w:p>
        </w:tc>
      </w:tr>
      <w:tr w:rsidR="00ED0D72" w:rsidRPr="000902BF" w14:paraId="08F81D37" w14:textId="77777777" w:rsidTr="00885CB6">
        <w:trPr>
          <w:trHeight w:val="630"/>
        </w:trPr>
        <w:tc>
          <w:tcPr>
            <w:tcW w:w="311" w:type="dxa"/>
            <w:tcBorders>
              <w:top w:val="nil"/>
              <w:left w:val="single" w:sz="8" w:space="0" w:color="000000"/>
              <w:bottom w:val="single" w:sz="8" w:space="0" w:color="000000"/>
              <w:right w:val="single" w:sz="8" w:space="0" w:color="000000"/>
            </w:tcBorders>
            <w:shd w:val="clear" w:color="auto" w:fill="auto"/>
            <w:hideMark/>
          </w:tcPr>
          <w:p w14:paraId="51AE94C6"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318E5EFA"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3DDE57A4"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15D4F89C"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26523DD5"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nil"/>
              <w:left w:val="nil"/>
              <w:bottom w:val="single" w:sz="8" w:space="0" w:color="000000"/>
              <w:right w:val="single" w:sz="8" w:space="0" w:color="000000"/>
            </w:tcBorders>
            <w:shd w:val="clear" w:color="auto" w:fill="auto"/>
            <w:hideMark/>
          </w:tcPr>
          <w:p w14:paraId="3C1AE0F5" w14:textId="77777777" w:rsidR="00C965CD" w:rsidRPr="000902BF" w:rsidRDefault="00C965CD" w:rsidP="00C965CD">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010</w:t>
            </w:r>
          </w:p>
        </w:tc>
        <w:tc>
          <w:tcPr>
            <w:tcW w:w="2372" w:type="dxa"/>
            <w:tcBorders>
              <w:top w:val="nil"/>
              <w:left w:val="nil"/>
              <w:bottom w:val="single" w:sz="8" w:space="0" w:color="000000"/>
              <w:right w:val="single" w:sz="8" w:space="0" w:color="000000"/>
            </w:tcBorders>
            <w:shd w:val="clear" w:color="auto" w:fill="auto"/>
            <w:hideMark/>
          </w:tcPr>
          <w:p w14:paraId="6E34E2E7" w14:textId="77777777" w:rsidR="00C965CD" w:rsidRPr="000902BF" w:rsidRDefault="00C965CD"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Pembinaan Penerapan Standar Mutu Produk IKM</w:t>
            </w:r>
          </w:p>
        </w:tc>
        <w:tc>
          <w:tcPr>
            <w:tcW w:w="2372" w:type="dxa"/>
            <w:tcBorders>
              <w:top w:val="nil"/>
              <w:left w:val="nil"/>
              <w:bottom w:val="single" w:sz="8" w:space="0" w:color="000000"/>
              <w:right w:val="single" w:sz="8" w:space="0" w:color="000000"/>
            </w:tcBorders>
            <w:shd w:val="clear" w:color="auto" w:fill="auto"/>
            <w:hideMark/>
          </w:tcPr>
          <w:p w14:paraId="7DF1B831" w14:textId="77777777" w:rsidR="00C965CD" w:rsidRPr="000902BF" w:rsidRDefault="00C965CD" w:rsidP="00FB0B5E">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FB0B5E" w:rsidRPr="000902BF">
              <w:rPr>
                <w:rFonts w:ascii="Bookman Old Style" w:hAnsi="Bookman Old Style"/>
                <w:color w:val="000000"/>
                <w:sz w:val="16"/>
                <w:szCs w:val="16"/>
              </w:rPr>
              <w:t>IKM yang mendapatkan pendampingan peningkatan mutu</w:t>
            </w:r>
          </w:p>
        </w:tc>
        <w:tc>
          <w:tcPr>
            <w:tcW w:w="1029" w:type="dxa"/>
            <w:tcBorders>
              <w:top w:val="nil"/>
              <w:left w:val="nil"/>
              <w:bottom w:val="single" w:sz="8" w:space="0" w:color="000000"/>
              <w:right w:val="single" w:sz="8" w:space="0" w:color="000000"/>
            </w:tcBorders>
            <w:shd w:val="clear" w:color="auto" w:fill="auto"/>
            <w:hideMark/>
          </w:tcPr>
          <w:p w14:paraId="3D342ECE" w14:textId="77777777" w:rsidR="00C965CD" w:rsidRPr="000902BF" w:rsidRDefault="00FB0B5E"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50 IKM kreatif</w:t>
            </w:r>
          </w:p>
        </w:tc>
        <w:tc>
          <w:tcPr>
            <w:tcW w:w="1029" w:type="dxa"/>
            <w:tcBorders>
              <w:top w:val="nil"/>
              <w:left w:val="nil"/>
              <w:bottom w:val="single" w:sz="8" w:space="0" w:color="000000"/>
              <w:right w:val="single" w:sz="8" w:space="0" w:color="000000"/>
            </w:tcBorders>
            <w:shd w:val="clear" w:color="auto" w:fill="auto"/>
            <w:hideMark/>
          </w:tcPr>
          <w:p w14:paraId="15F46A2F"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26 kali</w:t>
            </w:r>
          </w:p>
        </w:tc>
        <w:tc>
          <w:tcPr>
            <w:tcW w:w="1029" w:type="dxa"/>
            <w:tcBorders>
              <w:top w:val="nil"/>
              <w:left w:val="nil"/>
              <w:bottom w:val="single" w:sz="8" w:space="0" w:color="000000"/>
              <w:right w:val="single" w:sz="8" w:space="0" w:color="000000"/>
            </w:tcBorders>
            <w:shd w:val="clear" w:color="auto" w:fill="auto"/>
            <w:hideMark/>
          </w:tcPr>
          <w:p w14:paraId="5C9A3C47"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 kali</w:t>
            </w:r>
          </w:p>
        </w:tc>
        <w:tc>
          <w:tcPr>
            <w:tcW w:w="1029" w:type="dxa"/>
            <w:tcBorders>
              <w:top w:val="nil"/>
              <w:left w:val="nil"/>
              <w:bottom w:val="single" w:sz="8" w:space="0" w:color="000000"/>
              <w:right w:val="single" w:sz="8" w:space="0" w:color="000000"/>
            </w:tcBorders>
            <w:shd w:val="clear" w:color="auto" w:fill="auto"/>
            <w:hideMark/>
          </w:tcPr>
          <w:p w14:paraId="24075A45"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 kali</w:t>
            </w:r>
          </w:p>
        </w:tc>
        <w:tc>
          <w:tcPr>
            <w:tcW w:w="877" w:type="dxa"/>
            <w:tcBorders>
              <w:top w:val="nil"/>
              <w:left w:val="nil"/>
              <w:bottom w:val="single" w:sz="8" w:space="0" w:color="000000"/>
              <w:right w:val="single" w:sz="8" w:space="0" w:color="000000"/>
            </w:tcBorders>
            <w:shd w:val="clear" w:color="auto" w:fill="auto"/>
            <w:hideMark/>
          </w:tcPr>
          <w:p w14:paraId="491EC0D0"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80%</w:t>
            </w:r>
          </w:p>
        </w:tc>
        <w:tc>
          <w:tcPr>
            <w:tcW w:w="1020" w:type="dxa"/>
            <w:tcBorders>
              <w:top w:val="nil"/>
              <w:left w:val="nil"/>
              <w:bottom w:val="single" w:sz="8" w:space="0" w:color="000000"/>
              <w:right w:val="single" w:sz="8" w:space="0" w:color="000000"/>
            </w:tcBorders>
            <w:shd w:val="clear" w:color="auto" w:fill="auto"/>
            <w:hideMark/>
          </w:tcPr>
          <w:p w14:paraId="3BD7CACC"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 kali</w:t>
            </w:r>
          </w:p>
        </w:tc>
        <w:tc>
          <w:tcPr>
            <w:tcW w:w="1054" w:type="dxa"/>
            <w:tcBorders>
              <w:top w:val="nil"/>
              <w:left w:val="nil"/>
              <w:bottom w:val="single" w:sz="8" w:space="0" w:color="000000"/>
              <w:right w:val="single" w:sz="8" w:space="0" w:color="000000"/>
            </w:tcBorders>
            <w:shd w:val="clear" w:color="auto" w:fill="auto"/>
            <w:hideMark/>
          </w:tcPr>
          <w:p w14:paraId="608BC8C7"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42 kali</w:t>
            </w:r>
          </w:p>
        </w:tc>
        <w:tc>
          <w:tcPr>
            <w:tcW w:w="719" w:type="dxa"/>
            <w:tcBorders>
              <w:top w:val="nil"/>
              <w:left w:val="nil"/>
              <w:bottom w:val="single" w:sz="8" w:space="0" w:color="000000"/>
              <w:right w:val="single" w:sz="8" w:space="0" w:color="000000"/>
            </w:tcBorders>
            <w:shd w:val="clear" w:color="auto" w:fill="auto"/>
            <w:hideMark/>
          </w:tcPr>
          <w:p w14:paraId="6DA25DDF"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043EBF94" w14:textId="77777777" w:rsidTr="00111035">
        <w:trPr>
          <w:trHeight w:val="699"/>
        </w:trPr>
        <w:tc>
          <w:tcPr>
            <w:tcW w:w="311" w:type="dxa"/>
            <w:tcBorders>
              <w:top w:val="nil"/>
              <w:left w:val="single" w:sz="8" w:space="0" w:color="000000"/>
              <w:bottom w:val="single" w:sz="8" w:space="0" w:color="000000"/>
              <w:right w:val="single" w:sz="8" w:space="0" w:color="000000"/>
            </w:tcBorders>
            <w:shd w:val="clear" w:color="auto" w:fill="auto"/>
            <w:hideMark/>
          </w:tcPr>
          <w:p w14:paraId="31857B5B"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68DA2A9F"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14A20A6E"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2776CA52"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133C73A6"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nil"/>
              <w:left w:val="nil"/>
              <w:bottom w:val="single" w:sz="8" w:space="0" w:color="000000"/>
              <w:right w:val="single" w:sz="8" w:space="0" w:color="000000"/>
            </w:tcBorders>
            <w:shd w:val="clear" w:color="auto" w:fill="auto"/>
            <w:hideMark/>
          </w:tcPr>
          <w:p w14:paraId="112D6234" w14:textId="77777777" w:rsidR="00C965CD" w:rsidRPr="000902BF" w:rsidRDefault="00C965CD" w:rsidP="00C965CD">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014</w:t>
            </w:r>
          </w:p>
        </w:tc>
        <w:tc>
          <w:tcPr>
            <w:tcW w:w="2372" w:type="dxa"/>
            <w:tcBorders>
              <w:top w:val="nil"/>
              <w:left w:val="nil"/>
              <w:bottom w:val="single" w:sz="8" w:space="0" w:color="000000"/>
              <w:right w:val="single" w:sz="8" w:space="0" w:color="000000"/>
            </w:tcBorders>
            <w:shd w:val="clear" w:color="auto" w:fill="auto"/>
            <w:hideMark/>
          </w:tcPr>
          <w:p w14:paraId="151D0F87" w14:textId="77777777" w:rsidR="00C965CD" w:rsidRPr="000902BF" w:rsidRDefault="00C965CD"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Penguatan Kelembagaan IKM</w:t>
            </w:r>
          </w:p>
        </w:tc>
        <w:tc>
          <w:tcPr>
            <w:tcW w:w="2372" w:type="dxa"/>
            <w:tcBorders>
              <w:top w:val="nil"/>
              <w:left w:val="nil"/>
              <w:bottom w:val="single" w:sz="8" w:space="0" w:color="000000"/>
              <w:right w:val="single" w:sz="8" w:space="0" w:color="000000"/>
            </w:tcBorders>
            <w:shd w:val="clear" w:color="auto" w:fill="auto"/>
            <w:hideMark/>
          </w:tcPr>
          <w:p w14:paraId="16E96F15" w14:textId="77777777" w:rsidR="00C965CD" w:rsidRPr="000902BF" w:rsidRDefault="00C965CD" w:rsidP="00FC63B9">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FC63B9" w:rsidRPr="000902BF">
              <w:rPr>
                <w:rFonts w:ascii="Bookman Old Style" w:hAnsi="Bookman Old Style"/>
                <w:color w:val="000000"/>
                <w:sz w:val="16"/>
                <w:szCs w:val="16"/>
              </w:rPr>
              <w:t>kelembagaan IKM yang mendapatkan legalitas</w:t>
            </w:r>
          </w:p>
        </w:tc>
        <w:tc>
          <w:tcPr>
            <w:tcW w:w="1029" w:type="dxa"/>
            <w:tcBorders>
              <w:top w:val="nil"/>
              <w:left w:val="nil"/>
              <w:bottom w:val="single" w:sz="8" w:space="0" w:color="000000"/>
              <w:right w:val="single" w:sz="8" w:space="0" w:color="000000"/>
            </w:tcBorders>
            <w:shd w:val="clear" w:color="auto" w:fill="auto"/>
            <w:hideMark/>
          </w:tcPr>
          <w:p w14:paraId="14574595" w14:textId="77777777" w:rsidR="00C965CD" w:rsidRPr="000902BF" w:rsidRDefault="00FC63B9"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IKM kreatif</w:t>
            </w:r>
          </w:p>
        </w:tc>
        <w:tc>
          <w:tcPr>
            <w:tcW w:w="1029" w:type="dxa"/>
            <w:tcBorders>
              <w:top w:val="nil"/>
              <w:left w:val="nil"/>
              <w:bottom w:val="single" w:sz="8" w:space="0" w:color="000000"/>
              <w:right w:val="single" w:sz="8" w:space="0" w:color="000000"/>
            </w:tcBorders>
            <w:shd w:val="clear" w:color="auto" w:fill="auto"/>
            <w:hideMark/>
          </w:tcPr>
          <w:p w14:paraId="73152D82"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16 kali</w:t>
            </w:r>
          </w:p>
        </w:tc>
        <w:tc>
          <w:tcPr>
            <w:tcW w:w="1029" w:type="dxa"/>
            <w:tcBorders>
              <w:top w:val="nil"/>
              <w:left w:val="nil"/>
              <w:bottom w:val="single" w:sz="8" w:space="0" w:color="000000"/>
              <w:right w:val="single" w:sz="8" w:space="0" w:color="000000"/>
            </w:tcBorders>
            <w:shd w:val="clear" w:color="auto" w:fill="auto"/>
            <w:hideMark/>
          </w:tcPr>
          <w:p w14:paraId="0E7FBFE7"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 kali</w:t>
            </w:r>
          </w:p>
        </w:tc>
        <w:tc>
          <w:tcPr>
            <w:tcW w:w="1029" w:type="dxa"/>
            <w:tcBorders>
              <w:top w:val="nil"/>
              <w:left w:val="nil"/>
              <w:bottom w:val="single" w:sz="8" w:space="0" w:color="000000"/>
              <w:right w:val="single" w:sz="8" w:space="0" w:color="000000"/>
            </w:tcBorders>
            <w:shd w:val="clear" w:color="auto" w:fill="auto"/>
            <w:hideMark/>
          </w:tcPr>
          <w:p w14:paraId="55F1B524"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 kali</w:t>
            </w:r>
          </w:p>
        </w:tc>
        <w:tc>
          <w:tcPr>
            <w:tcW w:w="877" w:type="dxa"/>
            <w:tcBorders>
              <w:top w:val="nil"/>
              <w:left w:val="nil"/>
              <w:bottom w:val="single" w:sz="8" w:space="0" w:color="000000"/>
              <w:right w:val="single" w:sz="8" w:space="0" w:color="000000"/>
            </w:tcBorders>
            <w:shd w:val="clear" w:color="auto" w:fill="auto"/>
            <w:hideMark/>
          </w:tcPr>
          <w:p w14:paraId="34BF1712"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21E4E415"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 kali</w:t>
            </w:r>
          </w:p>
        </w:tc>
        <w:tc>
          <w:tcPr>
            <w:tcW w:w="1054" w:type="dxa"/>
            <w:tcBorders>
              <w:top w:val="nil"/>
              <w:left w:val="nil"/>
              <w:bottom w:val="single" w:sz="8" w:space="0" w:color="000000"/>
              <w:right w:val="single" w:sz="8" w:space="0" w:color="000000"/>
            </w:tcBorders>
            <w:shd w:val="clear" w:color="auto" w:fill="auto"/>
            <w:hideMark/>
          </w:tcPr>
          <w:p w14:paraId="650ECB99"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30 kali</w:t>
            </w:r>
          </w:p>
        </w:tc>
        <w:tc>
          <w:tcPr>
            <w:tcW w:w="719" w:type="dxa"/>
            <w:tcBorders>
              <w:top w:val="nil"/>
              <w:left w:val="nil"/>
              <w:bottom w:val="single" w:sz="8" w:space="0" w:color="000000"/>
              <w:right w:val="single" w:sz="8" w:space="0" w:color="000000"/>
            </w:tcBorders>
            <w:shd w:val="clear" w:color="auto" w:fill="auto"/>
            <w:hideMark/>
          </w:tcPr>
          <w:p w14:paraId="03A5A1D9"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7B00B32B" w14:textId="77777777" w:rsidTr="00111035">
        <w:trPr>
          <w:trHeight w:val="539"/>
        </w:trPr>
        <w:tc>
          <w:tcPr>
            <w:tcW w:w="311" w:type="dxa"/>
            <w:tcBorders>
              <w:top w:val="nil"/>
              <w:left w:val="single" w:sz="8" w:space="0" w:color="000000"/>
              <w:bottom w:val="single" w:sz="8" w:space="0" w:color="000000"/>
              <w:right w:val="single" w:sz="8" w:space="0" w:color="000000"/>
            </w:tcBorders>
            <w:shd w:val="clear" w:color="auto" w:fill="auto"/>
            <w:hideMark/>
          </w:tcPr>
          <w:p w14:paraId="764837A7"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4B8BE5EC"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51006A12"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17F21E7E"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3E88751B"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nil"/>
              <w:left w:val="nil"/>
              <w:bottom w:val="single" w:sz="8" w:space="0" w:color="000000"/>
              <w:right w:val="single" w:sz="8" w:space="0" w:color="000000"/>
            </w:tcBorders>
            <w:shd w:val="clear" w:color="auto" w:fill="auto"/>
            <w:hideMark/>
          </w:tcPr>
          <w:p w14:paraId="14016288"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015</w:t>
            </w:r>
          </w:p>
        </w:tc>
        <w:tc>
          <w:tcPr>
            <w:tcW w:w="2372" w:type="dxa"/>
            <w:tcBorders>
              <w:top w:val="nil"/>
              <w:left w:val="nil"/>
              <w:bottom w:val="single" w:sz="8" w:space="0" w:color="000000"/>
              <w:right w:val="single" w:sz="8" w:space="0" w:color="000000"/>
            </w:tcBorders>
            <w:shd w:val="clear" w:color="auto" w:fill="auto"/>
            <w:hideMark/>
          </w:tcPr>
          <w:p w14:paraId="142DA718" w14:textId="77777777" w:rsidR="00C965CD" w:rsidRPr="000902BF" w:rsidRDefault="00C965CD" w:rsidP="00C965CD">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Fasilitasi S</w:t>
            </w:r>
            <w:r w:rsidR="009B0EB0" w:rsidRPr="000902BF">
              <w:rPr>
                <w:rFonts w:ascii="Bookman Old Style" w:hAnsi="Bookman Old Style"/>
                <w:color w:val="000000"/>
                <w:sz w:val="16"/>
                <w:szCs w:val="16"/>
              </w:rPr>
              <w:t>tandarisasi Industri dan KI</w:t>
            </w:r>
          </w:p>
        </w:tc>
        <w:tc>
          <w:tcPr>
            <w:tcW w:w="2372" w:type="dxa"/>
            <w:tcBorders>
              <w:top w:val="nil"/>
              <w:left w:val="nil"/>
              <w:bottom w:val="single" w:sz="8" w:space="0" w:color="000000"/>
              <w:right w:val="single" w:sz="8" w:space="0" w:color="000000"/>
            </w:tcBorders>
            <w:shd w:val="clear" w:color="auto" w:fill="auto"/>
            <w:hideMark/>
          </w:tcPr>
          <w:p w14:paraId="366FF339" w14:textId="77777777" w:rsidR="00C965CD" w:rsidRPr="000902BF" w:rsidRDefault="00C965CD" w:rsidP="00111035">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111035" w:rsidRPr="000902BF">
              <w:rPr>
                <w:rFonts w:ascii="Bookman Old Style" w:hAnsi="Bookman Old Style"/>
                <w:color w:val="000000"/>
                <w:sz w:val="16"/>
                <w:szCs w:val="16"/>
              </w:rPr>
              <w:t>IKM yang mendapatkan fasilitasi</w:t>
            </w:r>
          </w:p>
        </w:tc>
        <w:tc>
          <w:tcPr>
            <w:tcW w:w="1029" w:type="dxa"/>
            <w:tcBorders>
              <w:top w:val="nil"/>
              <w:left w:val="nil"/>
              <w:bottom w:val="single" w:sz="8" w:space="0" w:color="000000"/>
              <w:right w:val="single" w:sz="8" w:space="0" w:color="000000"/>
            </w:tcBorders>
            <w:shd w:val="clear" w:color="auto" w:fill="auto"/>
            <w:hideMark/>
          </w:tcPr>
          <w:p w14:paraId="7FD2B1B0" w14:textId="77777777" w:rsidR="00C965CD" w:rsidRPr="000902BF" w:rsidRDefault="00111035"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130 IKM kreatif</w:t>
            </w:r>
          </w:p>
        </w:tc>
        <w:tc>
          <w:tcPr>
            <w:tcW w:w="1029" w:type="dxa"/>
            <w:tcBorders>
              <w:top w:val="nil"/>
              <w:left w:val="nil"/>
              <w:bottom w:val="single" w:sz="8" w:space="0" w:color="000000"/>
              <w:right w:val="single" w:sz="8" w:space="0" w:color="000000"/>
            </w:tcBorders>
            <w:shd w:val="clear" w:color="auto" w:fill="auto"/>
            <w:hideMark/>
          </w:tcPr>
          <w:p w14:paraId="50F7A0ED"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46E584D4"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6E25A5F5"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877" w:type="dxa"/>
            <w:tcBorders>
              <w:top w:val="nil"/>
              <w:left w:val="nil"/>
              <w:bottom w:val="single" w:sz="8" w:space="0" w:color="000000"/>
              <w:right w:val="single" w:sz="8" w:space="0" w:color="000000"/>
            </w:tcBorders>
            <w:shd w:val="clear" w:color="auto" w:fill="auto"/>
            <w:hideMark/>
          </w:tcPr>
          <w:p w14:paraId="355CAC41"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0" w:type="dxa"/>
            <w:tcBorders>
              <w:top w:val="nil"/>
              <w:left w:val="nil"/>
              <w:bottom w:val="single" w:sz="8" w:space="0" w:color="000000"/>
              <w:right w:val="single" w:sz="8" w:space="0" w:color="000000"/>
            </w:tcBorders>
            <w:shd w:val="clear" w:color="auto" w:fill="auto"/>
            <w:hideMark/>
          </w:tcPr>
          <w:p w14:paraId="3F490404"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85 peserta</w:t>
            </w:r>
          </w:p>
        </w:tc>
        <w:tc>
          <w:tcPr>
            <w:tcW w:w="1054" w:type="dxa"/>
            <w:tcBorders>
              <w:top w:val="nil"/>
              <w:left w:val="nil"/>
              <w:bottom w:val="single" w:sz="8" w:space="0" w:color="000000"/>
              <w:right w:val="single" w:sz="8" w:space="0" w:color="000000"/>
            </w:tcBorders>
            <w:shd w:val="clear" w:color="auto" w:fill="auto"/>
            <w:hideMark/>
          </w:tcPr>
          <w:p w14:paraId="6F2BF573"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85 peserta</w:t>
            </w:r>
          </w:p>
        </w:tc>
        <w:tc>
          <w:tcPr>
            <w:tcW w:w="719" w:type="dxa"/>
            <w:tcBorders>
              <w:top w:val="nil"/>
              <w:left w:val="nil"/>
              <w:bottom w:val="single" w:sz="8" w:space="0" w:color="000000"/>
              <w:right w:val="single" w:sz="8" w:space="0" w:color="000000"/>
            </w:tcBorders>
            <w:shd w:val="clear" w:color="auto" w:fill="auto"/>
            <w:hideMark/>
          </w:tcPr>
          <w:p w14:paraId="0474417B"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68424483" w14:textId="77777777" w:rsidTr="00885CB6">
        <w:trPr>
          <w:trHeight w:val="645"/>
        </w:trPr>
        <w:tc>
          <w:tcPr>
            <w:tcW w:w="311" w:type="dxa"/>
            <w:tcBorders>
              <w:top w:val="nil"/>
              <w:left w:val="single" w:sz="8" w:space="0" w:color="000000"/>
              <w:bottom w:val="single" w:sz="8" w:space="0" w:color="000000"/>
              <w:right w:val="single" w:sz="8" w:space="0" w:color="000000"/>
            </w:tcBorders>
            <w:shd w:val="clear" w:color="auto" w:fill="auto"/>
            <w:hideMark/>
          </w:tcPr>
          <w:p w14:paraId="64E66E42"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7720BAB5"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3DA79EB3"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62801710"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67019913" w14:textId="77777777" w:rsidR="00C965CD" w:rsidRPr="000902BF" w:rsidRDefault="00C965CD"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nil"/>
              <w:left w:val="nil"/>
              <w:bottom w:val="single" w:sz="8" w:space="0" w:color="000000"/>
              <w:right w:val="single" w:sz="8" w:space="0" w:color="000000"/>
            </w:tcBorders>
            <w:shd w:val="clear" w:color="auto" w:fill="auto"/>
            <w:hideMark/>
          </w:tcPr>
          <w:p w14:paraId="435A6D0E"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016</w:t>
            </w:r>
          </w:p>
        </w:tc>
        <w:tc>
          <w:tcPr>
            <w:tcW w:w="2372" w:type="dxa"/>
            <w:tcBorders>
              <w:top w:val="nil"/>
              <w:left w:val="nil"/>
              <w:bottom w:val="single" w:sz="8" w:space="0" w:color="000000"/>
              <w:right w:val="single" w:sz="8" w:space="0" w:color="000000"/>
            </w:tcBorders>
            <w:shd w:val="clear" w:color="auto" w:fill="auto"/>
            <w:hideMark/>
          </w:tcPr>
          <w:p w14:paraId="7F16954A" w14:textId="77777777" w:rsidR="00C965CD" w:rsidRPr="000902BF" w:rsidRDefault="009B0E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Pengembangan Sistem Informasi Data Industri</w:t>
            </w:r>
          </w:p>
        </w:tc>
        <w:tc>
          <w:tcPr>
            <w:tcW w:w="2372" w:type="dxa"/>
            <w:tcBorders>
              <w:top w:val="nil"/>
              <w:left w:val="nil"/>
              <w:bottom w:val="single" w:sz="8" w:space="0" w:color="000000"/>
              <w:right w:val="single" w:sz="8" w:space="0" w:color="000000"/>
            </w:tcBorders>
            <w:shd w:val="clear" w:color="auto" w:fill="auto"/>
            <w:hideMark/>
          </w:tcPr>
          <w:p w14:paraId="206A249B" w14:textId="77777777" w:rsidR="00C965CD" w:rsidRPr="000902BF" w:rsidRDefault="00C965CD" w:rsidP="00111035">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111035" w:rsidRPr="000902BF">
              <w:rPr>
                <w:rFonts w:ascii="Bookman Old Style" w:hAnsi="Bookman Old Style"/>
                <w:color w:val="000000"/>
                <w:sz w:val="16"/>
                <w:szCs w:val="16"/>
              </w:rPr>
              <w:t>sistem informasi yang terintegrasi</w:t>
            </w:r>
          </w:p>
        </w:tc>
        <w:tc>
          <w:tcPr>
            <w:tcW w:w="1029" w:type="dxa"/>
            <w:tcBorders>
              <w:top w:val="nil"/>
              <w:left w:val="nil"/>
              <w:bottom w:val="single" w:sz="8" w:space="0" w:color="000000"/>
              <w:right w:val="single" w:sz="8" w:space="0" w:color="000000"/>
            </w:tcBorders>
            <w:shd w:val="clear" w:color="auto" w:fill="auto"/>
            <w:hideMark/>
          </w:tcPr>
          <w:p w14:paraId="230B175E" w14:textId="77777777" w:rsidR="00C965CD" w:rsidRPr="000902BF" w:rsidRDefault="00C965CD" w:rsidP="00111035">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w:t>
            </w:r>
            <w:r w:rsidR="00111035" w:rsidRPr="000902BF">
              <w:rPr>
                <w:rFonts w:ascii="Bookman Old Style" w:hAnsi="Bookman Old Style"/>
                <w:color w:val="000000"/>
                <w:sz w:val="16"/>
                <w:szCs w:val="16"/>
              </w:rPr>
              <w:t xml:space="preserve"> aplikasi</w:t>
            </w:r>
          </w:p>
        </w:tc>
        <w:tc>
          <w:tcPr>
            <w:tcW w:w="1029" w:type="dxa"/>
            <w:tcBorders>
              <w:top w:val="nil"/>
              <w:left w:val="nil"/>
              <w:bottom w:val="single" w:sz="8" w:space="0" w:color="000000"/>
              <w:right w:val="single" w:sz="8" w:space="0" w:color="000000"/>
            </w:tcBorders>
            <w:shd w:val="clear" w:color="auto" w:fill="auto"/>
            <w:hideMark/>
          </w:tcPr>
          <w:p w14:paraId="7B8C2871"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291 data pedagang</w:t>
            </w:r>
          </w:p>
        </w:tc>
        <w:tc>
          <w:tcPr>
            <w:tcW w:w="1029" w:type="dxa"/>
            <w:tcBorders>
              <w:top w:val="nil"/>
              <w:left w:val="nil"/>
              <w:bottom w:val="single" w:sz="8" w:space="0" w:color="000000"/>
              <w:right w:val="single" w:sz="8" w:space="0" w:color="000000"/>
            </w:tcBorders>
            <w:shd w:val="clear" w:color="auto" w:fill="auto"/>
            <w:hideMark/>
          </w:tcPr>
          <w:p w14:paraId="4AF87933"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350 data pedagang</w:t>
            </w:r>
          </w:p>
        </w:tc>
        <w:tc>
          <w:tcPr>
            <w:tcW w:w="1029" w:type="dxa"/>
            <w:tcBorders>
              <w:top w:val="nil"/>
              <w:left w:val="nil"/>
              <w:bottom w:val="single" w:sz="8" w:space="0" w:color="000000"/>
              <w:right w:val="single" w:sz="8" w:space="0" w:color="000000"/>
            </w:tcBorders>
            <w:shd w:val="clear" w:color="auto" w:fill="auto"/>
            <w:hideMark/>
          </w:tcPr>
          <w:p w14:paraId="394E8700"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335 data pedagang</w:t>
            </w:r>
          </w:p>
        </w:tc>
        <w:tc>
          <w:tcPr>
            <w:tcW w:w="877" w:type="dxa"/>
            <w:tcBorders>
              <w:top w:val="nil"/>
              <w:left w:val="nil"/>
              <w:bottom w:val="single" w:sz="8" w:space="0" w:color="000000"/>
              <w:right w:val="single" w:sz="8" w:space="0" w:color="000000"/>
            </w:tcBorders>
            <w:shd w:val="clear" w:color="auto" w:fill="auto"/>
            <w:hideMark/>
          </w:tcPr>
          <w:p w14:paraId="149DCCF1"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95.71%</w:t>
            </w:r>
          </w:p>
        </w:tc>
        <w:tc>
          <w:tcPr>
            <w:tcW w:w="1020" w:type="dxa"/>
            <w:tcBorders>
              <w:top w:val="nil"/>
              <w:left w:val="nil"/>
              <w:bottom w:val="single" w:sz="8" w:space="0" w:color="000000"/>
              <w:right w:val="single" w:sz="8" w:space="0" w:color="000000"/>
            </w:tcBorders>
            <w:shd w:val="clear" w:color="auto" w:fill="auto"/>
            <w:hideMark/>
          </w:tcPr>
          <w:p w14:paraId="04CBE709"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400 data pedagang</w:t>
            </w:r>
          </w:p>
        </w:tc>
        <w:tc>
          <w:tcPr>
            <w:tcW w:w="1054" w:type="dxa"/>
            <w:tcBorders>
              <w:top w:val="nil"/>
              <w:left w:val="nil"/>
              <w:bottom w:val="single" w:sz="8" w:space="0" w:color="000000"/>
              <w:right w:val="single" w:sz="8" w:space="0" w:color="000000"/>
            </w:tcBorders>
            <w:shd w:val="clear" w:color="auto" w:fill="auto"/>
            <w:hideMark/>
          </w:tcPr>
          <w:p w14:paraId="1D6B0190"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1.025 data pedagang</w:t>
            </w:r>
          </w:p>
        </w:tc>
        <w:tc>
          <w:tcPr>
            <w:tcW w:w="719" w:type="dxa"/>
            <w:tcBorders>
              <w:top w:val="nil"/>
              <w:left w:val="nil"/>
              <w:bottom w:val="single" w:sz="8" w:space="0" w:color="000000"/>
              <w:right w:val="single" w:sz="8" w:space="0" w:color="000000"/>
            </w:tcBorders>
            <w:shd w:val="clear" w:color="auto" w:fill="auto"/>
            <w:hideMark/>
          </w:tcPr>
          <w:p w14:paraId="2D27BB1E" w14:textId="77777777" w:rsidR="00C965CD" w:rsidRPr="000902BF" w:rsidRDefault="00C965CD"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3095AF22" w14:textId="77777777" w:rsidTr="00111035">
        <w:trPr>
          <w:trHeight w:val="557"/>
        </w:trPr>
        <w:tc>
          <w:tcPr>
            <w:tcW w:w="311" w:type="dxa"/>
            <w:tcBorders>
              <w:top w:val="nil"/>
              <w:left w:val="single" w:sz="8" w:space="0" w:color="000000"/>
              <w:bottom w:val="single" w:sz="8" w:space="0" w:color="000000"/>
              <w:right w:val="single" w:sz="8" w:space="0" w:color="000000"/>
            </w:tcBorders>
            <w:shd w:val="clear" w:color="auto" w:fill="auto"/>
            <w:hideMark/>
          </w:tcPr>
          <w:p w14:paraId="514B54E4"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8" w:space="0" w:color="000000"/>
              <w:right w:val="single" w:sz="8" w:space="0" w:color="000000"/>
            </w:tcBorders>
            <w:shd w:val="clear" w:color="auto" w:fill="auto"/>
            <w:hideMark/>
          </w:tcPr>
          <w:p w14:paraId="52049FF8"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1679D193"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5A69BE21"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25AFEE01"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nil"/>
              <w:left w:val="nil"/>
              <w:bottom w:val="single" w:sz="8" w:space="0" w:color="000000"/>
              <w:right w:val="single" w:sz="8" w:space="0" w:color="000000"/>
            </w:tcBorders>
            <w:shd w:val="clear" w:color="auto" w:fill="auto"/>
            <w:hideMark/>
          </w:tcPr>
          <w:p w14:paraId="694A530F"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017</w:t>
            </w:r>
          </w:p>
        </w:tc>
        <w:tc>
          <w:tcPr>
            <w:tcW w:w="2372" w:type="dxa"/>
            <w:tcBorders>
              <w:top w:val="nil"/>
              <w:left w:val="nil"/>
              <w:bottom w:val="single" w:sz="8" w:space="0" w:color="000000"/>
              <w:right w:val="single" w:sz="8" w:space="0" w:color="000000"/>
            </w:tcBorders>
            <w:shd w:val="clear" w:color="auto" w:fill="auto"/>
            <w:hideMark/>
          </w:tcPr>
          <w:p w14:paraId="63615737" w14:textId="77777777" w:rsidR="009B0EB0" w:rsidRPr="000902BF" w:rsidRDefault="009B0E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Penyuluhan Bagi IKM</w:t>
            </w:r>
          </w:p>
          <w:p w14:paraId="285BC0FC" w14:textId="77777777" w:rsidR="009B0EB0" w:rsidRPr="000902BF" w:rsidRDefault="009B0EB0" w:rsidP="000655FC">
            <w:pPr>
              <w:spacing w:line="288" w:lineRule="auto"/>
              <w:rPr>
                <w:rFonts w:ascii="Bookman Old Style" w:hAnsi="Bookman Old Style"/>
                <w:color w:val="000000"/>
                <w:sz w:val="16"/>
                <w:szCs w:val="16"/>
              </w:rPr>
            </w:pPr>
          </w:p>
        </w:tc>
        <w:tc>
          <w:tcPr>
            <w:tcW w:w="2372" w:type="dxa"/>
            <w:tcBorders>
              <w:top w:val="nil"/>
              <w:left w:val="nil"/>
              <w:bottom w:val="single" w:sz="8" w:space="0" w:color="000000"/>
              <w:right w:val="single" w:sz="8" w:space="0" w:color="000000"/>
            </w:tcBorders>
            <w:shd w:val="clear" w:color="auto" w:fill="auto"/>
            <w:hideMark/>
          </w:tcPr>
          <w:p w14:paraId="63073B84" w14:textId="77777777" w:rsidR="009B0EB0" w:rsidRPr="000902BF" w:rsidRDefault="009B0EB0" w:rsidP="00111035">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111035" w:rsidRPr="000902BF">
              <w:rPr>
                <w:rFonts w:ascii="Bookman Old Style" w:hAnsi="Bookman Old Style"/>
                <w:color w:val="000000"/>
                <w:sz w:val="16"/>
                <w:szCs w:val="16"/>
              </w:rPr>
              <w:t>IKM yang mendapatkan penyuluhan</w:t>
            </w:r>
          </w:p>
        </w:tc>
        <w:tc>
          <w:tcPr>
            <w:tcW w:w="1029" w:type="dxa"/>
            <w:tcBorders>
              <w:top w:val="nil"/>
              <w:left w:val="nil"/>
              <w:bottom w:val="single" w:sz="8" w:space="0" w:color="000000"/>
              <w:right w:val="single" w:sz="8" w:space="0" w:color="000000"/>
            </w:tcBorders>
            <w:shd w:val="clear" w:color="auto" w:fill="auto"/>
            <w:hideMark/>
          </w:tcPr>
          <w:p w14:paraId="27832B18" w14:textId="77777777" w:rsidR="009B0EB0" w:rsidRPr="000902BF" w:rsidRDefault="00111035"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25 IKM kreatif</w:t>
            </w:r>
          </w:p>
        </w:tc>
        <w:tc>
          <w:tcPr>
            <w:tcW w:w="1029" w:type="dxa"/>
            <w:tcBorders>
              <w:top w:val="nil"/>
              <w:left w:val="nil"/>
              <w:bottom w:val="single" w:sz="8" w:space="0" w:color="000000"/>
              <w:right w:val="single" w:sz="8" w:space="0" w:color="000000"/>
            </w:tcBorders>
            <w:shd w:val="clear" w:color="auto" w:fill="auto"/>
            <w:hideMark/>
          </w:tcPr>
          <w:p w14:paraId="6E190006"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57 peserta</w:t>
            </w:r>
          </w:p>
        </w:tc>
        <w:tc>
          <w:tcPr>
            <w:tcW w:w="1029" w:type="dxa"/>
            <w:tcBorders>
              <w:top w:val="nil"/>
              <w:left w:val="nil"/>
              <w:bottom w:val="single" w:sz="8" w:space="0" w:color="000000"/>
              <w:right w:val="single" w:sz="8" w:space="0" w:color="000000"/>
            </w:tcBorders>
            <w:shd w:val="clear" w:color="auto" w:fill="auto"/>
            <w:hideMark/>
          </w:tcPr>
          <w:p w14:paraId="5022CAE2"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50 peserta</w:t>
            </w:r>
          </w:p>
        </w:tc>
        <w:tc>
          <w:tcPr>
            <w:tcW w:w="1029" w:type="dxa"/>
            <w:tcBorders>
              <w:top w:val="nil"/>
              <w:left w:val="nil"/>
              <w:bottom w:val="single" w:sz="8" w:space="0" w:color="000000"/>
              <w:right w:val="single" w:sz="8" w:space="0" w:color="000000"/>
            </w:tcBorders>
            <w:shd w:val="clear" w:color="auto" w:fill="auto"/>
            <w:hideMark/>
          </w:tcPr>
          <w:p w14:paraId="61CE1EBC"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50 peserta</w:t>
            </w:r>
          </w:p>
        </w:tc>
        <w:tc>
          <w:tcPr>
            <w:tcW w:w="877" w:type="dxa"/>
            <w:tcBorders>
              <w:top w:val="nil"/>
              <w:left w:val="nil"/>
              <w:bottom w:val="single" w:sz="8" w:space="0" w:color="000000"/>
              <w:right w:val="single" w:sz="8" w:space="0" w:color="000000"/>
            </w:tcBorders>
            <w:shd w:val="clear" w:color="auto" w:fill="auto"/>
            <w:hideMark/>
          </w:tcPr>
          <w:p w14:paraId="3B7DFBF2"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6B375119"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35 peserta</w:t>
            </w:r>
          </w:p>
        </w:tc>
        <w:tc>
          <w:tcPr>
            <w:tcW w:w="1054" w:type="dxa"/>
            <w:tcBorders>
              <w:top w:val="nil"/>
              <w:left w:val="nil"/>
              <w:bottom w:val="single" w:sz="8" w:space="0" w:color="000000"/>
              <w:right w:val="single" w:sz="8" w:space="0" w:color="000000"/>
            </w:tcBorders>
            <w:shd w:val="clear" w:color="auto" w:fill="auto"/>
            <w:hideMark/>
          </w:tcPr>
          <w:p w14:paraId="442F1249"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142 peserta</w:t>
            </w:r>
          </w:p>
        </w:tc>
        <w:tc>
          <w:tcPr>
            <w:tcW w:w="719" w:type="dxa"/>
            <w:tcBorders>
              <w:top w:val="nil"/>
              <w:left w:val="nil"/>
              <w:bottom w:val="single" w:sz="8" w:space="0" w:color="000000"/>
              <w:right w:val="single" w:sz="8" w:space="0" w:color="000000"/>
            </w:tcBorders>
            <w:shd w:val="clear" w:color="auto" w:fill="auto"/>
            <w:hideMark/>
          </w:tcPr>
          <w:p w14:paraId="5CDD4B11"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7E0D815E" w14:textId="77777777" w:rsidTr="00724C41">
        <w:trPr>
          <w:trHeight w:val="551"/>
        </w:trPr>
        <w:tc>
          <w:tcPr>
            <w:tcW w:w="311" w:type="dxa"/>
            <w:tcBorders>
              <w:top w:val="nil"/>
              <w:left w:val="single" w:sz="8" w:space="0" w:color="000000"/>
              <w:bottom w:val="single" w:sz="4" w:space="0" w:color="auto"/>
              <w:right w:val="single" w:sz="8" w:space="0" w:color="000000"/>
            </w:tcBorders>
            <w:shd w:val="clear" w:color="auto" w:fill="auto"/>
            <w:hideMark/>
          </w:tcPr>
          <w:p w14:paraId="796C6AAA"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4" w:space="0" w:color="auto"/>
              <w:right w:val="single" w:sz="8" w:space="0" w:color="000000"/>
            </w:tcBorders>
            <w:shd w:val="clear" w:color="auto" w:fill="auto"/>
            <w:hideMark/>
          </w:tcPr>
          <w:p w14:paraId="4F44E841"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4" w:space="0" w:color="auto"/>
              <w:right w:val="single" w:sz="8" w:space="0" w:color="000000"/>
            </w:tcBorders>
            <w:shd w:val="clear" w:color="auto" w:fill="auto"/>
            <w:hideMark/>
          </w:tcPr>
          <w:p w14:paraId="218EE00E"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4" w:space="0" w:color="auto"/>
              <w:right w:val="single" w:sz="8" w:space="0" w:color="000000"/>
            </w:tcBorders>
            <w:shd w:val="clear" w:color="auto" w:fill="auto"/>
            <w:hideMark/>
          </w:tcPr>
          <w:p w14:paraId="013635C8"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4" w:space="0" w:color="auto"/>
              <w:right w:val="single" w:sz="8" w:space="0" w:color="000000"/>
            </w:tcBorders>
            <w:shd w:val="clear" w:color="auto" w:fill="auto"/>
            <w:hideMark/>
          </w:tcPr>
          <w:p w14:paraId="17B9F214"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nil"/>
              <w:left w:val="nil"/>
              <w:bottom w:val="single" w:sz="4" w:space="0" w:color="auto"/>
              <w:right w:val="single" w:sz="8" w:space="0" w:color="000000"/>
            </w:tcBorders>
            <w:shd w:val="clear" w:color="auto" w:fill="auto"/>
            <w:hideMark/>
          </w:tcPr>
          <w:p w14:paraId="5388BA7D"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018</w:t>
            </w:r>
          </w:p>
        </w:tc>
        <w:tc>
          <w:tcPr>
            <w:tcW w:w="2372" w:type="dxa"/>
            <w:tcBorders>
              <w:top w:val="nil"/>
              <w:left w:val="nil"/>
              <w:bottom w:val="single" w:sz="4" w:space="0" w:color="auto"/>
              <w:right w:val="single" w:sz="8" w:space="0" w:color="000000"/>
            </w:tcBorders>
            <w:shd w:val="clear" w:color="auto" w:fill="auto"/>
            <w:hideMark/>
          </w:tcPr>
          <w:p w14:paraId="3F672EDB" w14:textId="77777777" w:rsidR="009B0EB0" w:rsidRPr="000902BF" w:rsidRDefault="009B0E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Penumbuhan Wirausaha Baru Industri</w:t>
            </w:r>
          </w:p>
        </w:tc>
        <w:tc>
          <w:tcPr>
            <w:tcW w:w="2372" w:type="dxa"/>
            <w:tcBorders>
              <w:top w:val="nil"/>
              <w:left w:val="nil"/>
              <w:bottom w:val="single" w:sz="4" w:space="0" w:color="auto"/>
              <w:right w:val="single" w:sz="8" w:space="0" w:color="000000"/>
            </w:tcBorders>
            <w:shd w:val="clear" w:color="auto" w:fill="auto"/>
            <w:hideMark/>
          </w:tcPr>
          <w:p w14:paraId="747D56D4" w14:textId="77777777" w:rsidR="009B0EB0" w:rsidRPr="000902BF" w:rsidRDefault="009B0EB0" w:rsidP="00724C41">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724C41" w:rsidRPr="000902BF">
              <w:rPr>
                <w:rFonts w:ascii="Bookman Old Style" w:hAnsi="Bookman Old Style"/>
                <w:color w:val="000000"/>
                <w:sz w:val="16"/>
                <w:szCs w:val="16"/>
              </w:rPr>
              <w:t>WUB</w:t>
            </w:r>
          </w:p>
        </w:tc>
        <w:tc>
          <w:tcPr>
            <w:tcW w:w="1029" w:type="dxa"/>
            <w:tcBorders>
              <w:top w:val="nil"/>
              <w:left w:val="nil"/>
              <w:bottom w:val="single" w:sz="4" w:space="0" w:color="auto"/>
              <w:right w:val="single" w:sz="8" w:space="0" w:color="000000"/>
            </w:tcBorders>
            <w:shd w:val="clear" w:color="auto" w:fill="auto"/>
            <w:hideMark/>
          </w:tcPr>
          <w:p w14:paraId="077909F7" w14:textId="77777777" w:rsidR="009B0EB0" w:rsidRPr="000902BF" w:rsidRDefault="00724C41"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 WUB</w:t>
            </w:r>
          </w:p>
        </w:tc>
        <w:tc>
          <w:tcPr>
            <w:tcW w:w="1029" w:type="dxa"/>
            <w:tcBorders>
              <w:top w:val="nil"/>
              <w:left w:val="nil"/>
              <w:bottom w:val="single" w:sz="4" w:space="0" w:color="auto"/>
              <w:right w:val="single" w:sz="8" w:space="0" w:color="000000"/>
            </w:tcBorders>
            <w:shd w:val="clear" w:color="auto" w:fill="auto"/>
            <w:hideMark/>
          </w:tcPr>
          <w:p w14:paraId="49800173"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 kali</w:t>
            </w:r>
          </w:p>
        </w:tc>
        <w:tc>
          <w:tcPr>
            <w:tcW w:w="1029" w:type="dxa"/>
            <w:tcBorders>
              <w:top w:val="nil"/>
              <w:left w:val="nil"/>
              <w:bottom w:val="single" w:sz="4" w:space="0" w:color="auto"/>
              <w:right w:val="single" w:sz="8" w:space="0" w:color="000000"/>
            </w:tcBorders>
            <w:shd w:val="clear" w:color="auto" w:fill="auto"/>
            <w:hideMark/>
          </w:tcPr>
          <w:p w14:paraId="4EC485DF"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 kali</w:t>
            </w:r>
          </w:p>
        </w:tc>
        <w:tc>
          <w:tcPr>
            <w:tcW w:w="1029" w:type="dxa"/>
            <w:tcBorders>
              <w:top w:val="nil"/>
              <w:left w:val="nil"/>
              <w:bottom w:val="single" w:sz="4" w:space="0" w:color="auto"/>
              <w:right w:val="single" w:sz="8" w:space="0" w:color="000000"/>
            </w:tcBorders>
            <w:shd w:val="clear" w:color="auto" w:fill="auto"/>
            <w:hideMark/>
          </w:tcPr>
          <w:p w14:paraId="6450A7D5"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 kali</w:t>
            </w:r>
          </w:p>
        </w:tc>
        <w:tc>
          <w:tcPr>
            <w:tcW w:w="877" w:type="dxa"/>
            <w:tcBorders>
              <w:top w:val="nil"/>
              <w:left w:val="nil"/>
              <w:bottom w:val="single" w:sz="4" w:space="0" w:color="auto"/>
              <w:right w:val="single" w:sz="8" w:space="0" w:color="000000"/>
            </w:tcBorders>
            <w:shd w:val="clear" w:color="auto" w:fill="auto"/>
            <w:hideMark/>
          </w:tcPr>
          <w:p w14:paraId="05437ED5"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4" w:space="0" w:color="auto"/>
              <w:right w:val="single" w:sz="8" w:space="0" w:color="000000"/>
            </w:tcBorders>
            <w:shd w:val="clear" w:color="auto" w:fill="auto"/>
            <w:hideMark/>
          </w:tcPr>
          <w:p w14:paraId="09656CCD"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 kali</w:t>
            </w:r>
          </w:p>
        </w:tc>
        <w:tc>
          <w:tcPr>
            <w:tcW w:w="1054" w:type="dxa"/>
            <w:tcBorders>
              <w:top w:val="nil"/>
              <w:left w:val="nil"/>
              <w:bottom w:val="single" w:sz="4" w:space="0" w:color="auto"/>
              <w:right w:val="single" w:sz="8" w:space="0" w:color="000000"/>
            </w:tcBorders>
            <w:shd w:val="clear" w:color="auto" w:fill="auto"/>
            <w:hideMark/>
          </w:tcPr>
          <w:p w14:paraId="130BA986"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34 kali</w:t>
            </w:r>
          </w:p>
        </w:tc>
        <w:tc>
          <w:tcPr>
            <w:tcW w:w="719" w:type="dxa"/>
            <w:tcBorders>
              <w:top w:val="nil"/>
              <w:left w:val="nil"/>
              <w:bottom w:val="single" w:sz="4" w:space="0" w:color="auto"/>
              <w:right w:val="single" w:sz="8" w:space="0" w:color="000000"/>
            </w:tcBorders>
            <w:shd w:val="clear" w:color="auto" w:fill="auto"/>
            <w:hideMark/>
          </w:tcPr>
          <w:p w14:paraId="4173443C"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3F2037DE" w14:textId="77777777" w:rsidTr="001C415C">
        <w:trPr>
          <w:trHeight w:val="569"/>
        </w:trPr>
        <w:tc>
          <w:tcPr>
            <w:tcW w:w="311" w:type="dxa"/>
            <w:tcBorders>
              <w:top w:val="single" w:sz="4" w:space="0" w:color="auto"/>
              <w:left w:val="single" w:sz="8" w:space="0" w:color="000000"/>
              <w:bottom w:val="single" w:sz="8" w:space="0" w:color="000000"/>
              <w:right w:val="single" w:sz="8" w:space="0" w:color="000000"/>
            </w:tcBorders>
            <w:shd w:val="clear" w:color="auto" w:fill="auto"/>
            <w:hideMark/>
          </w:tcPr>
          <w:p w14:paraId="6728EF9A"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single" w:sz="4" w:space="0" w:color="auto"/>
              <w:left w:val="nil"/>
              <w:bottom w:val="single" w:sz="8" w:space="0" w:color="000000"/>
              <w:right w:val="single" w:sz="8" w:space="0" w:color="000000"/>
            </w:tcBorders>
            <w:shd w:val="clear" w:color="auto" w:fill="auto"/>
            <w:hideMark/>
          </w:tcPr>
          <w:p w14:paraId="287CDBE9"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single" w:sz="4" w:space="0" w:color="auto"/>
              <w:left w:val="nil"/>
              <w:bottom w:val="single" w:sz="8" w:space="0" w:color="000000"/>
              <w:right w:val="single" w:sz="8" w:space="0" w:color="000000"/>
            </w:tcBorders>
            <w:shd w:val="clear" w:color="auto" w:fill="auto"/>
            <w:hideMark/>
          </w:tcPr>
          <w:p w14:paraId="590D41E0"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4" w:space="0" w:color="auto"/>
              <w:left w:val="nil"/>
              <w:bottom w:val="single" w:sz="8" w:space="0" w:color="000000"/>
              <w:right w:val="single" w:sz="8" w:space="0" w:color="000000"/>
            </w:tcBorders>
            <w:shd w:val="clear" w:color="auto" w:fill="auto"/>
            <w:hideMark/>
          </w:tcPr>
          <w:p w14:paraId="6CA50C1C"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single" w:sz="4" w:space="0" w:color="auto"/>
              <w:left w:val="nil"/>
              <w:bottom w:val="single" w:sz="8" w:space="0" w:color="000000"/>
              <w:right w:val="single" w:sz="8" w:space="0" w:color="000000"/>
            </w:tcBorders>
            <w:shd w:val="clear" w:color="auto" w:fill="auto"/>
            <w:hideMark/>
          </w:tcPr>
          <w:p w14:paraId="12CE70EE"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single" w:sz="4" w:space="0" w:color="auto"/>
              <w:left w:val="nil"/>
              <w:bottom w:val="single" w:sz="8" w:space="0" w:color="000000"/>
              <w:right w:val="single" w:sz="8" w:space="0" w:color="000000"/>
            </w:tcBorders>
            <w:shd w:val="clear" w:color="auto" w:fill="auto"/>
            <w:hideMark/>
          </w:tcPr>
          <w:p w14:paraId="14CF1D86"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019</w:t>
            </w:r>
          </w:p>
        </w:tc>
        <w:tc>
          <w:tcPr>
            <w:tcW w:w="2372" w:type="dxa"/>
            <w:tcBorders>
              <w:top w:val="single" w:sz="4" w:space="0" w:color="auto"/>
              <w:left w:val="nil"/>
              <w:bottom w:val="single" w:sz="8" w:space="0" w:color="000000"/>
              <w:right w:val="single" w:sz="8" w:space="0" w:color="000000"/>
            </w:tcBorders>
            <w:shd w:val="clear" w:color="auto" w:fill="auto"/>
            <w:hideMark/>
          </w:tcPr>
          <w:p w14:paraId="68AC66F5" w14:textId="77777777" w:rsidR="009B0EB0" w:rsidRPr="000902BF" w:rsidRDefault="009B0E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Pemantauan dan Pengawasan IKM</w:t>
            </w:r>
          </w:p>
        </w:tc>
        <w:tc>
          <w:tcPr>
            <w:tcW w:w="2372" w:type="dxa"/>
            <w:tcBorders>
              <w:top w:val="single" w:sz="4" w:space="0" w:color="auto"/>
              <w:left w:val="nil"/>
              <w:bottom w:val="single" w:sz="8" w:space="0" w:color="000000"/>
              <w:right w:val="single" w:sz="8" w:space="0" w:color="000000"/>
            </w:tcBorders>
            <w:shd w:val="clear" w:color="auto" w:fill="auto"/>
            <w:hideMark/>
          </w:tcPr>
          <w:p w14:paraId="38F6B792" w14:textId="77777777" w:rsidR="009B0EB0" w:rsidRPr="000902BF" w:rsidRDefault="009B0EB0" w:rsidP="001C415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1C415C" w:rsidRPr="000902BF">
              <w:rPr>
                <w:rFonts w:ascii="Bookman Old Style" w:hAnsi="Bookman Old Style"/>
                <w:color w:val="000000"/>
                <w:sz w:val="16"/>
                <w:szCs w:val="16"/>
              </w:rPr>
              <w:t>IKM yang dipantau dan diawasi</w:t>
            </w:r>
          </w:p>
        </w:tc>
        <w:tc>
          <w:tcPr>
            <w:tcW w:w="1029" w:type="dxa"/>
            <w:tcBorders>
              <w:top w:val="single" w:sz="4" w:space="0" w:color="auto"/>
              <w:left w:val="nil"/>
              <w:bottom w:val="single" w:sz="8" w:space="0" w:color="000000"/>
              <w:right w:val="single" w:sz="8" w:space="0" w:color="000000"/>
            </w:tcBorders>
            <w:shd w:val="clear" w:color="auto" w:fill="auto"/>
            <w:hideMark/>
          </w:tcPr>
          <w:p w14:paraId="6BED2B76" w14:textId="77777777" w:rsidR="009B0EB0" w:rsidRPr="000902BF" w:rsidRDefault="001C415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60 IKM kreatif</w:t>
            </w:r>
          </w:p>
        </w:tc>
        <w:tc>
          <w:tcPr>
            <w:tcW w:w="1029" w:type="dxa"/>
            <w:tcBorders>
              <w:top w:val="single" w:sz="4" w:space="0" w:color="auto"/>
              <w:left w:val="nil"/>
              <w:bottom w:val="single" w:sz="8" w:space="0" w:color="000000"/>
              <w:right w:val="single" w:sz="8" w:space="0" w:color="000000"/>
            </w:tcBorders>
            <w:shd w:val="clear" w:color="auto" w:fill="auto"/>
            <w:hideMark/>
          </w:tcPr>
          <w:p w14:paraId="04A93C64"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80 peserta</w:t>
            </w:r>
          </w:p>
        </w:tc>
        <w:tc>
          <w:tcPr>
            <w:tcW w:w="1029" w:type="dxa"/>
            <w:tcBorders>
              <w:top w:val="single" w:sz="4" w:space="0" w:color="auto"/>
              <w:left w:val="nil"/>
              <w:bottom w:val="single" w:sz="8" w:space="0" w:color="000000"/>
              <w:right w:val="single" w:sz="8" w:space="0" w:color="000000"/>
            </w:tcBorders>
            <w:shd w:val="clear" w:color="auto" w:fill="auto"/>
            <w:hideMark/>
          </w:tcPr>
          <w:p w14:paraId="6B7E78CE"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200 peserta</w:t>
            </w:r>
          </w:p>
        </w:tc>
        <w:tc>
          <w:tcPr>
            <w:tcW w:w="1029" w:type="dxa"/>
            <w:tcBorders>
              <w:top w:val="single" w:sz="4" w:space="0" w:color="auto"/>
              <w:left w:val="nil"/>
              <w:bottom w:val="single" w:sz="8" w:space="0" w:color="000000"/>
              <w:right w:val="single" w:sz="8" w:space="0" w:color="000000"/>
            </w:tcBorders>
            <w:shd w:val="clear" w:color="auto" w:fill="auto"/>
            <w:hideMark/>
          </w:tcPr>
          <w:p w14:paraId="6DED64AE"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200 peserta</w:t>
            </w:r>
          </w:p>
        </w:tc>
        <w:tc>
          <w:tcPr>
            <w:tcW w:w="877" w:type="dxa"/>
            <w:tcBorders>
              <w:top w:val="single" w:sz="4" w:space="0" w:color="auto"/>
              <w:left w:val="nil"/>
              <w:bottom w:val="single" w:sz="8" w:space="0" w:color="000000"/>
              <w:right w:val="single" w:sz="8" w:space="0" w:color="000000"/>
            </w:tcBorders>
            <w:shd w:val="clear" w:color="auto" w:fill="auto"/>
            <w:hideMark/>
          </w:tcPr>
          <w:p w14:paraId="473C4C24"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single" w:sz="4" w:space="0" w:color="auto"/>
              <w:left w:val="nil"/>
              <w:bottom w:val="single" w:sz="8" w:space="0" w:color="000000"/>
              <w:right w:val="single" w:sz="8" w:space="0" w:color="000000"/>
            </w:tcBorders>
            <w:shd w:val="clear" w:color="auto" w:fill="auto"/>
            <w:hideMark/>
          </w:tcPr>
          <w:p w14:paraId="6F41CE54"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130 peserta</w:t>
            </w:r>
          </w:p>
        </w:tc>
        <w:tc>
          <w:tcPr>
            <w:tcW w:w="1054" w:type="dxa"/>
            <w:tcBorders>
              <w:top w:val="single" w:sz="4" w:space="0" w:color="auto"/>
              <w:left w:val="nil"/>
              <w:bottom w:val="single" w:sz="8" w:space="0" w:color="000000"/>
              <w:right w:val="single" w:sz="8" w:space="0" w:color="000000"/>
            </w:tcBorders>
            <w:shd w:val="clear" w:color="auto" w:fill="auto"/>
            <w:hideMark/>
          </w:tcPr>
          <w:p w14:paraId="4A9550C5"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410 peserta</w:t>
            </w:r>
          </w:p>
        </w:tc>
        <w:tc>
          <w:tcPr>
            <w:tcW w:w="719" w:type="dxa"/>
            <w:tcBorders>
              <w:top w:val="single" w:sz="4" w:space="0" w:color="auto"/>
              <w:left w:val="nil"/>
              <w:bottom w:val="single" w:sz="8" w:space="0" w:color="000000"/>
              <w:right w:val="single" w:sz="8" w:space="0" w:color="000000"/>
            </w:tcBorders>
            <w:shd w:val="clear" w:color="auto" w:fill="auto"/>
            <w:hideMark/>
          </w:tcPr>
          <w:p w14:paraId="5D4870E7"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0C533761" w14:textId="77777777" w:rsidTr="001C415C">
        <w:trPr>
          <w:trHeight w:val="559"/>
        </w:trPr>
        <w:tc>
          <w:tcPr>
            <w:tcW w:w="311" w:type="dxa"/>
            <w:tcBorders>
              <w:top w:val="nil"/>
              <w:left w:val="single" w:sz="8" w:space="0" w:color="000000"/>
              <w:bottom w:val="single" w:sz="8" w:space="0" w:color="000000"/>
              <w:right w:val="single" w:sz="8" w:space="0" w:color="000000"/>
            </w:tcBorders>
            <w:shd w:val="clear" w:color="auto" w:fill="auto"/>
            <w:hideMark/>
          </w:tcPr>
          <w:p w14:paraId="520C1358"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lastRenderedPageBreak/>
              <w:t>1</w:t>
            </w:r>
          </w:p>
        </w:tc>
        <w:tc>
          <w:tcPr>
            <w:tcW w:w="549" w:type="dxa"/>
            <w:tcBorders>
              <w:top w:val="nil"/>
              <w:left w:val="nil"/>
              <w:bottom w:val="single" w:sz="8" w:space="0" w:color="000000"/>
              <w:right w:val="single" w:sz="8" w:space="0" w:color="000000"/>
            </w:tcBorders>
            <w:shd w:val="clear" w:color="auto" w:fill="auto"/>
            <w:hideMark/>
          </w:tcPr>
          <w:p w14:paraId="344EECB0"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8" w:space="0" w:color="000000"/>
              <w:right w:val="single" w:sz="8" w:space="0" w:color="000000"/>
            </w:tcBorders>
            <w:shd w:val="clear" w:color="auto" w:fill="auto"/>
            <w:hideMark/>
          </w:tcPr>
          <w:p w14:paraId="52DAEDFC"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8" w:space="0" w:color="000000"/>
              <w:right w:val="single" w:sz="8" w:space="0" w:color="000000"/>
            </w:tcBorders>
            <w:shd w:val="clear" w:color="auto" w:fill="auto"/>
            <w:hideMark/>
          </w:tcPr>
          <w:p w14:paraId="33E8B26A"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01116C7F"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nil"/>
              <w:left w:val="nil"/>
              <w:bottom w:val="single" w:sz="8" w:space="0" w:color="000000"/>
              <w:right w:val="single" w:sz="8" w:space="0" w:color="000000"/>
            </w:tcBorders>
            <w:shd w:val="clear" w:color="auto" w:fill="auto"/>
            <w:hideMark/>
          </w:tcPr>
          <w:p w14:paraId="147BEB67" w14:textId="77777777" w:rsidR="009B0EB0" w:rsidRPr="000902BF" w:rsidRDefault="009B0EB0" w:rsidP="009B0EB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021</w:t>
            </w:r>
          </w:p>
        </w:tc>
        <w:tc>
          <w:tcPr>
            <w:tcW w:w="2372" w:type="dxa"/>
            <w:tcBorders>
              <w:top w:val="nil"/>
              <w:left w:val="nil"/>
              <w:bottom w:val="single" w:sz="8" w:space="0" w:color="000000"/>
              <w:right w:val="single" w:sz="8" w:space="0" w:color="000000"/>
            </w:tcBorders>
            <w:shd w:val="clear" w:color="auto" w:fill="auto"/>
            <w:hideMark/>
          </w:tcPr>
          <w:p w14:paraId="710288C9" w14:textId="77777777" w:rsidR="009B0EB0" w:rsidRPr="000902BF" w:rsidRDefault="009B0E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Fasilitasi Standarisasi Industri dan KI (Banprov)</w:t>
            </w:r>
          </w:p>
        </w:tc>
        <w:tc>
          <w:tcPr>
            <w:tcW w:w="2372" w:type="dxa"/>
            <w:tcBorders>
              <w:top w:val="nil"/>
              <w:left w:val="nil"/>
              <w:bottom w:val="single" w:sz="8" w:space="0" w:color="000000"/>
              <w:right w:val="single" w:sz="8" w:space="0" w:color="000000"/>
            </w:tcBorders>
            <w:shd w:val="clear" w:color="auto" w:fill="auto"/>
            <w:hideMark/>
          </w:tcPr>
          <w:p w14:paraId="09467F78" w14:textId="77777777" w:rsidR="009B0EB0" w:rsidRPr="000902BF" w:rsidRDefault="001C415C" w:rsidP="001C415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Jumlah IKM yang fasilitasi</w:t>
            </w:r>
          </w:p>
        </w:tc>
        <w:tc>
          <w:tcPr>
            <w:tcW w:w="1029" w:type="dxa"/>
            <w:tcBorders>
              <w:top w:val="nil"/>
              <w:left w:val="nil"/>
              <w:bottom w:val="single" w:sz="8" w:space="0" w:color="000000"/>
              <w:right w:val="single" w:sz="8" w:space="0" w:color="000000"/>
            </w:tcBorders>
            <w:shd w:val="clear" w:color="auto" w:fill="auto"/>
            <w:hideMark/>
          </w:tcPr>
          <w:p w14:paraId="7094E4CD" w14:textId="77777777" w:rsidR="009B0EB0" w:rsidRPr="000902BF" w:rsidRDefault="001C415C" w:rsidP="001C415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12 IKM</w:t>
            </w:r>
          </w:p>
        </w:tc>
        <w:tc>
          <w:tcPr>
            <w:tcW w:w="1029" w:type="dxa"/>
            <w:tcBorders>
              <w:top w:val="nil"/>
              <w:left w:val="nil"/>
              <w:bottom w:val="single" w:sz="8" w:space="0" w:color="000000"/>
              <w:right w:val="single" w:sz="8" w:space="0" w:color="000000"/>
            </w:tcBorders>
            <w:shd w:val="clear" w:color="auto" w:fill="auto"/>
            <w:hideMark/>
          </w:tcPr>
          <w:p w14:paraId="1B1A6DE2"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5FF62FAC"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028FB8A6"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877" w:type="dxa"/>
            <w:tcBorders>
              <w:top w:val="nil"/>
              <w:left w:val="nil"/>
              <w:bottom w:val="single" w:sz="8" w:space="0" w:color="000000"/>
              <w:right w:val="single" w:sz="8" w:space="0" w:color="000000"/>
            </w:tcBorders>
            <w:shd w:val="clear" w:color="auto" w:fill="auto"/>
            <w:hideMark/>
          </w:tcPr>
          <w:p w14:paraId="5EAB5FA4"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0" w:type="dxa"/>
            <w:tcBorders>
              <w:top w:val="nil"/>
              <w:left w:val="nil"/>
              <w:bottom w:val="single" w:sz="8" w:space="0" w:color="000000"/>
              <w:right w:val="single" w:sz="8" w:space="0" w:color="000000"/>
            </w:tcBorders>
            <w:shd w:val="clear" w:color="auto" w:fill="auto"/>
            <w:hideMark/>
          </w:tcPr>
          <w:p w14:paraId="6F80FE47"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aplikasi</w:t>
            </w:r>
          </w:p>
        </w:tc>
        <w:tc>
          <w:tcPr>
            <w:tcW w:w="1054" w:type="dxa"/>
            <w:tcBorders>
              <w:top w:val="nil"/>
              <w:left w:val="nil"/>
              <w:bottom w:val="single" w:sz="8" w:space="0" w:color="000000"/>
              <w:right w:val="single" w:sz="8" w:space="0" w:color="000000"/>
            </w:tcBorders>
            <w:shd w:val="clear" w:color="auto" w:fill="auto"/>
            <w:hideMark/>
          </w:tcPr>
          <w:p w14:paraId="42A7E99F"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aplikasi</w:t>
            </w:r>
          </w:p>
        </w:tc>
        <w:tc>
          <w:tcPr>
            <w:tcW w:w="719" w:type="dxa"/>
            <w:tcBorders>
              <w:top w:val="nil"/>
              <w:left w:val="nil"/>
              <w:bottom w:val="single" w:sz="8" w:space="0" w:color="000000"/>
              <w:right w:val="single" w:sz="8" w:space="0" w:color="000000"/>
            </w:tcBorders>
            <w:shd w:val="clear" w:color="auto" w:fill="auto"/>
            <w:hideMark/>
          </w:tcPr>
          <w:p w14:paraId="3EBA4E1B"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7E25EC3A" w14:textId="77777777" w:rsidTr="001C415C">
        <w:trPr>
          <w:trHeight w:val="539"/>
        </w:trPr>
        <w:tc>
          <w:tcPr>
            <w:tcW w:w="311" w:type="dxa"/>
            <w:tcBorders>
              <w:top w:val="nil"/>
              <w:left w:val="single" w:sz="8" w:space="0" w:color="000000"/>
              <w:bottom w:val="single" w:sz="4" w:space="0" w:color="auto"/>
              <w:right w:val="single" w:sz="8" w:space="0" w:color="000000"/>
            </w:tcBorders>
            <w:shd w:val="clear" w:color="auto" w:fill="auto"/>
            <w:hideMark/>
          </w:tcPr>
          <w:p w14:paraId="6F804858"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nil"/>
              <w:left w:val="nil"/>
              <w:bottom w:val="single" w:sz="4" w:space="0" w:color="auto"/>
              <w:right w:val="single" w:sz="8" w:space="0" w:color="000000"/>
            </w:tcBorders>
            <w:shd w:val="clear" w:color="auto" w:fill="auto"/>
            <w:hideMark/>
          </w:tcPr>
          <w:p w14:paraId="27645C72"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nil"/>
              <w:left w:val="nil"/>
              <w:bottom w:val="single" w:sz="4" w:space="0" w:color="auto"/>
              <w:right w:val="single" w:sz="8" w:space="0" w:color="000000"/>
            </w:tcBorders>
            <w:shd w:val="clear" w:color="auto" w:fill="auto"/>
            <w:hideMark/>
          </w:tcPr>
          <w:p w14:paraId="503B3A49"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nil"/>
              <w:left w:val="nil"/>
              <w:bottom w:val="single" w:sz="4" w:space="0" w:color="auto"/>
              <w:right w:val="single" w:sz="8" w:space="0" w:color="000000"/>
            </w:tcBorders>
            <w:shd w:val="clear" w:color="auto" w:fill="auto"/>
            <w:hideMark/>
          </w:tcPr>
          <w:p w14:paraId="0B37D731"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nil"/>
              <w:left w:val="nil"/>
              <w:bottom w:val="single" w:sz="4" w:space="0" w:color="auto"/>
              <w:right w:val="single" w:sz="8" w:space="0" w:color="000000"/>
            </w:tcBorders>
            <w:shd w:val="clear" w:color="auto" w:fill="auto"/>
            <w:hideMark/>
          </w:tcPr>
          <w:p w14:paraId="78473004"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nil"/>
              <w:left w:val="nil"/>
              <w:bottom w:val="single" w:sz="4" w:space="0" w:color="auto"/>
              <w:right w:val="single" w:sz="8" w:space="0" w:color="000000"/>
            </w:tcBorders>
            <w:shd w:val="clear" w:color="auto" w:fill="auto"/>
            <w:hideMark/>
          </w:tcPr>
          <w:p w14:paraId="5E09F2A7"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022</w:t>
            </w:r>
          </w:p>
        </w:tc>
        <w:tc>
          <w:tcPr>
            <w:tcW w:w="2372" w:type="dxa"/>
            <w:tcBorders>
              <w:top w:val="nil"/>
              <w:left w:val="nil"/>
              <w:bottom w:val="single" w:sz="4" w:space="0" w:color="auto"/>
              <w:right w:val="single" w:sz="8" w:space="0" w:color="000000"/>
            </w:tcBorders>
            <w:shd w:val="clear" w:color="auto" w:fill="auto"/>
            <w:hideMark/>
          </w:tcPr>
          <w:p w14:paraId="3EAECB68" w14:textId="77777777" w:rsidR="009B0EB0" w:rsidRPr="000902BF" w:rsidRDefault="009B0EB0"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Penyelenggaraan Event Industri Kreatif (Banprov)</w:t>
            </w:r>
          </w:p>
        </w:tc>
        <w:tc>
          <w:tcPr>
            <w:tcW w:w="2372" w:type="dxa"/>
            <w:tcBorders>
              <w:top w:val="nil"/>
              <w:left w:val="nil"/>
              <w:bottom w:val="single" w:sz="4" w:space="0" w:color="auto"/>
              <w:right w:val="single" w:sz="8" w:space="0" w:color="000000"/>
            </w:tcBorders>
            <w:shd w:val="clear" w:color="auto" w:fill="auto"/>
            <w:hideMark/>
          </w:tcPr>
          <w:p w14:paraId="52BE2D58" w14:textId="77777777" w:rsidR="009B0EB0" w:rsidRPr="000902BF" w:rsidRDefault="009B0EB0" w:rsidP="001C415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1C415C" w:rsidRPr="000902BF">
              <w:rPr>
                <w:rFonts w:ascii="Bookman Old Style" w:hAnsi="Bookman Old Style"/>
                <w:color w:val="000000"/>
                <w:sz w:val="16"/>
                <w:szCs w:val="16"/>
              </w:rPr>
              <w:t>IKM yang mengikuti event kreatif</w:t>
            </w:r>
          </w:p>
        </w:tc>
        <w:tc>
          <w:tcPr>
            <w:tcW w:w="1029" w:type="dxa"/>
            <w:tcBorders>
              <w:top w:val="nil"/>
              <w:left w:val="nil"/>
              <w:bottom w:val="single" w:sz="4" w:space="0" w:color="auto"/>
              <w:right w:val="single" w:sz="8" w:space="0" w:color="000000"/>
            </w:tcBorders>
            <w:shd w:val="clear" w:color="auto" w:fill="auto"/>
            <w:hideMark/>
          </w:tcPr>
          <w:p w14:paraId="64DE7DA1" w14:textId="77777777" w:rsidR="009B0EB0" w:rsidRPr="000902BF" w:rsidRDefault="001C415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300 IKM</w:t>
            </w:r>
          </w:p>
        </w:tc>
        <w:tc>
          <w:tcPr>
            <w:tcW w:w="1029" w:type="dxa"/>
            <w:tcBorders>
              <w:top w:val="nil"/>
              <w:left w:val="nil"/>
              <w:bottom w:val="single" w:sz="4" w:space="0" w:color="auto"/>
              <w:right w:val="single" w:sz="8" w:space="0" w:color="000000"/>
            </w:tcBorders>
            <w:shd w:val="clear" w:color="auto" w:fill="auto"/>
            <w:hideMark/>
          </w:tcPr>
          <w:p w14:paraId="46868293"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4" w:space="0" w:color="auto"/>
              <w:right w:val="single" w:sz="8" w:space="0" w:color="000000"/>
            </w:tcBorders>
            <w:shd w:val="clear" w:color="auto" w:fill="auto"/>
            <w:hideMark/>
          </w:tcPr>
          <w:p w14:paraId="314C0943"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 kali</w:t>
            </w:r>
          </w:p>
        </w:tc>
        <w:tc>
          <w:tcPr>
            <w:tcW w:w="1029" w:type="dxa"/>
            <w:tcBorders>
              <w:top w:val="nil"/>
              <w:left w:val="nil"/>
              <w:bottom w:val="single" w:sz="4" w:space="0" w:color="auto"/>
              <w:right w:val="single" w:sz="8" w:space="0" w:color="000000"/>
            </w:tcBorders>
            <w:shd w:val="clear" w:color="auto" w:fill="auto"/>
            <w:hideMark/>
          </w:tcPr>
          <w:p w14:paraId="4D0C0A3C"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 kali</w:t>
            </w:r>
          </w:p>
        </w:tc>
        <w:tc>
          <w:tcPr>
            <w:tcW w:w="877" w:type="dxa"/>
            <w:tcBorders>
              <w:top w:val="nil"/>
              <w:left w:val="nil"/>
              <w:bottom w:val="single" w:sz="4" w:space="0" w:color="auto"/>
              <w:right w:val="single" w:sz="8" w:space="0" w:color="000000"/>
            </w:tcBorders>
            <w:shd w:val="clear" w:color="auto" w:fill="auto"/>
            <w:hideMark/>
          </w:tcPr>
          <w:p w14:paraId="61F170CB"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66.67%</w:t>
            </w:r>
          </w:p>
        </w:tc>
        <w:tc>
          <w:tcPr>
            <w:tcW w:w="1020" w:type="dxa"/>
            <w:tcBorders>
              <w:top w:val="nil"/>
              <w:left w:val="nil"/>
              <w:bottom w:val="single" w:sz="4" w:space="0" w:color="auto"/>
              <w:right w:val="single" w:sz="8" w:space="0" w:color="000000"/>
            </w:tcBorders>
            <w:shd w:val="clear" w:color="auto" w:fill="auto"/>
            <w:hideMark/>
          </w:tcPr>
          <w:p w14:paraId="06810327"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 kali</w:t>
            </w:r>
          </w:p>
        </w:tc>
        <w:tc>
          <w:tcPr>
            <w:tcW w:w="1054" w:type="dxa"/>
            <w:tcBorders>
              <w:top w:val="nil"/>
              <w:left w:val="nil"/>
              <w:bottom w:val="single" w:sz="4" w:space="0" w:color="auto"/>
              <w:right w:val="single" w:sz="8" w:space="0" w:color="000000"/>
            </w:tcBorders>
            <w:shd w:val="clear" w:color="auto" w:fill="auto"/>
            <w:hideMark/>
          </w:tcPr>
          <w:p w14:paraId="1E6295C2"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12 kali</w:t>
            </w:r>
          </w:p>
        </w:tc>
        <w:tc>
          <w:tcPr>
            <w:tcW w:w="719" w:type="dxa"/>
            <w:tcBorders>
              <w:top w:val="nil"/>
              <w:left w:val="nil"/>
              <w:bottom w:val="single" w:sz="4" w:space="0" w:color="auto"/>
              <w:right w:val="single" w:sz="8" w:space="0" w:color="000000"/>
            </w:tcBorders>
            <w:shd w:val="clear" w:color="auto" w:fill="auto"/>
            <w:hideMark/>
          </w:tcPr>
          <w:p w14:paraId="4717FBDB" w14:textId="77777777" w:rsidR="009B0EB0" w:rsidRPr="000902BF" w:rsidRDefault="009B0EB0"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85.71%</w:t>
            </w:r>
          </w:p>
        </w:tc>
      </w:tr>
      <w:tr w:rsidR="00ED0D72" w:rsidRPr="000902BF" w14:paraId="1B8E1095" w14:textId="77777777" w:rsidTr="001C415C">
        <w:trPr>
          <w:trHeight w:val="557"/>
        </w:trPr>
        <w:tc>
          <w:tcPr>
            <w:tcW w:w="311" w:type="dxa"/>
            <w:tcBorders>
              <w:top w:val="single" w:sz="4" w:space="0" w:color="auto"/>
              <w:left w:val="single" w:sz="8" w:space="0" w:color="000000"/>
              <w:bottom w:val="single" w:sz="8" w:space="0" w:color="000000"/>
              <w:right w:val="single" w:sz="8" w:space="0" w:color="000000"/>
            </w:tcBorders>
            <w:shd w:val="clear" w:color="auto" w:fill="auto"/>
            <w:hideMark/>
          </w:tcPr>
          <w:p w14:paraId="0FE46DF3"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w:t>
            </w:r>
          </w:p>
        </w:tc>
        <w:tc>
          <w:tcPr>
            <w:tcW w:w="549" w:type="dxa"/>
            <w:tcBorders>
              <w:top w:val="single" w:sz="4" w:space="0" w:color="auto"/>
              <w:left w:val="nil"/>
              <w:bottom w:val="single" w:sz="8" w:space="0" w:color="000000"/>
              <w:right w:val="single" w:sz="8" w:space="0" w:color="000000"/>
            </w:tcBorders>
            <w:shd w:val="clear" w:color="auto" w:fill="auto"/>
            <w:hideMark/>
          </w:tcPr>
          <w:p w14:paraId="495AC6F0"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17</w:t>
            </w:r>
          </w:p>
        </w:tc>
        <w:tc>
          <w:tcPr>
            <w:tcW w:w="576" w:type="dxa"/>
            <w:tcBorders>
              <w:top w:val="single" w:sz="4" w:space="0" w:color="auto"/>
              <w:left w:val="nil"/>
              <w:bottom w:val="single" w:sz="8" w:space="0" w:color="000000"/>
              <w:right w:val="single" w:sz="8" w:space="0" w:color="000000"/>
            </w:tcBorders>
            <w:shd w:val="clear" w:color="auto" w:fill="auto"/>
            <w:hideMark/>
          </w:tcPr>
          <w:p w14:paraId="3A8EBFDA"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1.17</w:t>
            </w:r>
          </w:p>
        </w:tc>
        <w:tc>
          <w:tcPr>
            <w:tcW w:w="432" w:type="dxa"/>
            <w:tcBorders>
              <w:top w:val="single" w:sz="4" w:space="0" w:color="auto"/>
              <w:left w:val="nil"/>
              <w:bottom w:val="single" w:sz="8" w:space="0" w:color="000000"/>
              <w:right w:val="single" w:sz="8" w:space="0" w:color="000000"/>
            </w:tcBorders>
            <w:shd w:val="clear" w:color="auto" w:fill="auto"/>
            <w:hideMark/>
          </w:tcPr>
          <w:p w14:paraId="1162DFCC"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01</w:t>
            </w:r>
          </w:p>
        </w:tc>
        <w:tc>
          <w:tcPr>
            <w:tcW w:w="786" w:type="dxa"/>
            <w:tcBorders>
              <w:top w:val="single" w:sz="4" w:space="0" w:color="auto"/>
              <w:left w:val="nil"/>
              <w:bottom w:val="single" w:sz="8" w:space="0" w:color="000000"/>
              <w:right w:val="single" w:sz="8" w:space="0" w:color="000000"/>
            </w:tcBorders>
            <w:shd w:val="clear" w:color="auto" w:fill="auto"/>
            <w:hideMark/>
          </w:tcPr>
          <w:p w14:paraId="1930412B" w14:textId="77777777" w:rsidR="009B0EB0" w:rsidRPr="000902BF" w:rsidRDefault="009B0EB0" w:rsidP="001C4850">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28</w:t>
            </w:r>
          </w:p>
        </w:tc>
        <w:tc>
          <w:tcPr>
            <w:tcW w:w="607" w:type="dxa"/>
            <w:tcBorders>
              <w:top w:val="single" w:sz="4" w:space="0" w:color="auto"/>
              <w:left w:val="nil"/>
              <w:bottom w:val="single" w:sz="8" w:space="0" w:color="000000"/>
              <w:right w:val="single" w:sz="8" w:space="0" w:color="000000"/>
            </w:tcBorders>
            <w:shd w:val="clear" w:color="auto" w:fill="auto"/>
            <w:hideMark/>
          </w:tcPr>
          <w:p w14:paraId="6B40E0F7" w14:textId="77777777" w:rsidR="009B0EB0" w:rsidRPr="000902BF" w:rsidRDefault="009B0E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023 </w:t>
            </w:r>
          </w:p>
        </w:tc>
        <w:tc>
          <w:tcPr>
            <w:tcW w:w="2372" w:type="dxa"/>
            <w:tcBorders>
              <w:top w:val="single" w:sz="4" w:space="0" w:color="auto"/>
              <w:left w:val="nil"/>
              <w:bottom w:val="single" w:sz="8" w:space="0" w:color="000000"/>
              <w:right w:val="single" w:sz="8" w:space="0" w:color="000000"/>
            </w:tcBorders>
            <w:shd w:val="clear" w:color="auto" w:fill="auto"/>
            <w:hideMark/>
          </w:tcPr>
          <w:p w14:paraId="33035579" w14:textId="77777777" w:rsidR="009B0EB0" w:rsidRPr="000902BF" w:rsidRDefault="009B0EB0" w:rsidP="000655FC">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 xml:space="preserve">Workshop Teknis Industri Kreatif (Banprov) </w:t>
            </w:r>
          </w:p>
        </w:tc>
        <w:tc>
          <w:tcPr>
            <w:tcW w:w="2372" w:type="dxa"/>
            <w:tcBorders>
              <w:top w:val="single" w:sz="4" w:space="0" w:color="auto"/>
              <w:left w:val="nil"/>
              <w:bottom w:val="single" w:sz="8" w:space="0" w:color="000000"/>
              <w:right w:val="single" w:sz="8" w:space="0" w:color="000000"/>
            </w:tcBorders>
            <w:shd w:val="clear" w:color="auto" w:fill="auto"/>
            <w:hideMark/>
          </w:tcPr>
          <w:p w14:paraId="21F2D29C" w14:textId="77777777" w:rsidR="009B0EB0" w:rsidRPr="000902BF" w:rsidRDefault="009B0EB0" w:rsidP="001C415C">
            <w:pPr>
              <w:spacing w:line="288" w:lineRule="auto"/>
              <w:rPr>
                <w:rFonts w:ascii="Bookman Old Style" w:hAnsi="Bookman Old Style"/>
                <w:bCs/>
                <w:color w:val="000000"/>
                <w:sz w:val="16"/>
                <w:szCs w:val="16"/>
              </w:rPr>
            </w:pPr>
            <w:r w:rsidRPr="000902BF">
              <w:rPr>
                <w:rFonts w:ascii="Bookman Old Style" w:hAnsi="Bookman Old Style"/>
                <w:bCs/>
                <w:color w:val="000000"/>
                <w:sz w:val="16"/>
                <w:szCs w:val="16"/>
              </w:rPr>
              <w:t xml:space="preserve">Jumlah </w:t>
            </w:r>
            <w:r w:rsidR="001C415C" w:rsidRPr="000902BF">
              <w:rPr>
                <w:rFonts w:ascii="Bookman Old Style" w:hAnsi="Bookman Old Style"/>
                <w:bCs/>
                <w:color w:val="000000"/>
                <w:sz w:val="16"/>
                <w:szCs w:val="16"/>
              </w:rPr>
              <w:t>IKM yang mengikuti workshop</w:t>
            </w:r>
          </w:p>
        </w:tc>
        <w:tc>
          <w:tcPr>
            <w:tcW w:w="1029" w:type="dxa"/>
            <w:tcBorders>
              <w:top w:val="single" w:sz="4" w:space="0" w:color="auto"/>
              <w:left w:val="nil"/>
              <w:bottom w:val="single" w:sz="8" w:space="0" w:color="000000"/>
              <w:right w:val="single" w:sz="8" w:space="0" w:color="000000"/>
            </w:tcBorders>
            <w:shd w:val="clear" w:color="auto" w:fill="auto"/>
            <w:hideMark/>
          </w:tcPr>
          <w:p w14:paraId="7B86615E" w14:textId="77777777" w:rsidR="009B0EB0" w:rsidRPr="000902BF" w:rsidRDefault="001C415C"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180 IKM</w:t>
            </w:r>
          </w:p>
        </w:tc>
        <w:tc>
          <w:tcPr>
            <w:tcW w:w="1029" w:type="dxa"/>
            <w:tcBorders>
              <w:top w:val="single" w:sz="4" w:space="0" w:color="auto"/>
              <w:left w:val="nil"/>
              <w:bottom w:val="single" w:sz="8" w:space="0" w:color="000000"/>
              <w:right w:val="single" w:sz="8" w:space="0" w:color="000000"/>
            </w:tcBorders>
            <w:shd w:val="clear" w:color="auto" w:fill="auto"/>
            <w:hideMark/>
          </w:tcPr>
          <w:p w14:paraId="6D5243EA" w14:textId="77777777" w:rsidR="009B0EB0" w:rsidRPr="000902BF" w:rsidRDefault="009B0E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1029" w:type="dxa"/>
            <w:tcBorders>
              <w:top w:val="single" w:sz="4" w:space="0" w:color="auto"/>
              <w:left w:val="nil"/>
              <w:bottom w:val="single" w:sz="8" w:space="0" w:color="000000"/>
              <w:right w:val="single" w:sz="8" w:space="0" w:color="000000"/>
            </w:tcBorders>
            <w:shd w:val="clear" w:color="auto" w:fill="auto"/>
            <w:hideMark/>
          </w:tcPr>
          <w:p w14:paraId="08045016" w14:textId="77777777" w:rsidR="009B0EB0" w:rsidRPr="000902BF" w:rsidRDefault="009B0E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1029" w:type="dxa"/>
            <w:tcBorders>
              <w:top w:val="single" w:sz="4" w:space="0" w:color="auto"/>
              <w:left w:val="nil"/>
              <w:bottom w:val="single" w:sz="8" w:space="0" w:color="000000"/>
              <w:right w:val="single" w:sz="8" w:space="0" w:color="000000"/>
            </w:tcBorders>
            <w:shd w:val="clear" w:color="auto" w:fill="auto"/>
            <w:hideMark/>
          </w:tcPr>
          <w:p w14:paraId="28811B02" w14:textId="77777777" w:rsidR="009B0EB0" w:rsidRPr="000902BF" w:rsidRDefault="009B0E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877" w:type="dxa"/>
            <w:tcBorders>
              <w:top w:val="single" w:sz="4" w:space="0" w:color="auto"/>
              <w:left w:val="nil"/>
              <w:bottom w:val="single" w:sz="8" w:space="0" w:color="000000"/>
              <w:right w:val="single" w:sz="8" w:space="0" w:color="000000"/>
            </w:tcBorders>
            <w:shd w:val="clear" w:color="auto" w:fill="auto"/>
            <w:hideMark/>
          </w:tcPr>
          <w:p w14:paraId="7BF5EC59" w14:textId="77777777" w:rsidR="009B0EB0" w:rsidRPr="000902BF" w:rsidRDefault="009B0E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0%</w:t>
            </w:r>
          </w:p>
        </w:tc>
        <w:tc>
          <w:tcPr>
            <w:tcW w:w="1020" w:type="dxa"/>
            <w:tcBorders>
              <w:top w:val="single" w:sz="4" w:space="0" w:color="auto"/>
              <w:left w:val="nil"/>
              <w:bottom w:val="single" w:sz="8" w:space="0" w:color="000000"/>
              <w:right w:val="single" w:sz="8" w:space="0" w:color="000000"/>
            </w:tcBorders>
            <w:shd w:val="clear" w:color="auto" w:fill="auto"/>
            <w:hideMark/>
          </w:tcPr>
          <w:p w14:paraId="2478FD42" w14:textId="77777777" w:rsidR="009B0EB0" w:rsidRPr="000902BF" w:rsidRDefault="009B0E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5.000 alat UTTP</w:t>
            </w:r>
          </w:p>
        </w:tc>
        <w:tc>
          <w:tcPr>
            <w:tcW w:w="1054" w:type="dxa"/>
            <w:tcBorders>
              <w:top w:val="single" w:sz="4" w:space="0" w:color="auto"/>
              <w:left w:val="nil"/>
              <w:bottom w:val="single" w:sz="8" w:space="0" w:color="000000"/>
              <w:right w:val="single" w:sz="8" w:space="0" w:color="000000"/>
            </w:tcBorders>
            <w:shd w:val="clear" w:color="auto" w:fill="auto"/>
            <w:hideMark/>
          </w:tcPr>
          <w:p w14:paraId="5098883F" w14:textId="77777777" w:rsidR="009B0EB0" w:rsidRPr="000902BF" w:rsidRDefault="009B0E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5.000 alat UTTP</w:t>
            </w:r>
          </w:p>
        </w:tc>
        <w:tc>
          <w:tcPr>
            <w:tcW w:w="719" w:type="dxa"/>
            <w:tcBorders>
              <w:top w:val="single" w:sz="4" w:space="0" w:color="auto"/>
              <w:left w:val="nil"/>
              <w:bottom w:val="single" w:sz="8" w:space="0" w:color="000000"/>
              <w:right w:val="single" w:sz="8" w:space="0" w:color="000000"/>
            </w:tcBorders>
            <w:shd w:val="clear" w:color="auto" w:fill="auto"/>
            <w:hideMark/>
          </w:tcPr>
          <w:p w14:paraId="06AFA65E" w14:textId="77777777" w:rsidR="009B0EB0" w:rsidRPr="000902BF" w:rsidRDefault="009B0EB0" w:rsidP="000655FC">
            <w:pPr>
              <w:spacing w:line="288" w:lineRule="auto"/>
              <w:jc w:val="center"/>
              <w:rPr>
                <w:rFonts w:ascii="Bookman Old Style" w:hAnsi="Bookman Old Style"/>
                <w:bCs/>
                <w:color w:val="000000"/>
                <w:sz w:val="16"/>
                <w:szCs w:val="16"/>
              </w:rPr>
            </w:pPr>
            <w:r w:rsidRPr="000902BF">
              <w:rPr>
                <w:rFonts w:ascii="Bookman Old Style" w:hAnsi="Bookman Old Style"/>
                <w:bCs/>
                <w:color w:val="000000"/>
                <w:sz w:val="16"/>
                <w:szCs w:val="16"/>
              </w:rPr>
              <w:t>100%</w:t>
            </w:r>
          </w:p>
        </w:tc>
      </w:tr>
      <w:tr w:rsidR="00ED0D72" w:rsidRPr="000902BF" w14:paraId="07B9C70D" w14:textId="77777777" w:rsidTr="001C415C">
        <w:trPr>
          <w:trHeight w:val="555"/>
        </w:trPr>
        <w:tc>
          <w:tcPr>
            <w:tcW w:w="311" w:type="dxa"/>
            <w:tcBorders>
              <w:top w:val="nil"/>
              <w:left w:val="single" w:sz="8" w:space="0" w:color="000000"/>
              <w:bottom w:val="single" w:sz="8" w:space="0" w:color="000000"/>
              <w:right w:val="single" w:sz="8" w:space="0" w:color="000000"/>
            </w:tcBorders>
            <w:shd w:val="clear" w:color="auto" w:fill="auto"/>
            <w:hideMark/>
          </w:tcPr>
          <w:p w14:paraId="341EF2F4" w14:textId="77777777" w:rsidR="00554776" w:rsidRPr="000902BF" w:rsidRDefault="0055477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w:t>
            </w:r>
          </w:p>
        </w:tc>
        <w:tc>
          <w:tcPr>
            <w:tcW w:w="549" w:type="dxa"/>
            <w:tcBorders>
              <w:top w:val="nil"/>
              <w:left w:val="nil"/>
              <w:bottom w:val="single" w:sz="8" w:space="0" w:color="000000"/>
              <w:right w:val="single" w:sz="8" w:space="0" w:color="000000"/>
            </w:tcBorders>
            <w:shd w:val="clear" w:color="auto" w:fill="auto"/>
            <w:hideMark/>
          </w:tcPr>
          <w:p w14:paraId="225B57C7" w14:textId="77777777" w:rsidR="00554776" w:rsidRPr="000902BF" w:rsidRDefault="0055477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w:t>
            </w:r>
          </w:p>
        </w:tc>
        <w:tc>
          <w:tcPr>
            <w:tcW w:w="576" w:type="dxa"/>
            <w:tcBorders>
              <w:top w:val="nil"/>
              <w:left w:val="nil"/>
              <w:bottom w:val="single" w:sz="8" w:space="0" w:color="000000"/>
              <w:right w:val="single" w:sz="8" w:space="0" w:color="000000"/>
            </w:tcBorders>
            <w:shd w:val="clear" w:color="auto" w:fill="auto"/>
            <w:hideMark/>
          </w:tcPr>
          <w:p w14:paraId="25433EAB" w14:textId="77777777" w:rsidR="00554776" w:rsidRPr="000902BF" w:rsidRDefault="0055477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2.06</w:t>
            </w:r>
          </w:p>
        </w:tc>
        <w:tc>
          <w:tcPr>
            <w:tcW w:w="432" w:type="dxa"/>
            <w:tcBorders>
              <w:top w:val="nil"/>
              <w:left w:val="nil"/>
              <w:bottom w:val="single" w:sz="8" w:space="0" w:color="000000"/>
              <w:right w:val="single" w:sz="8" w:space="0" w:color="000000"/>
            </w:tcBorders>
            <w:shd w:val="clear" w:color="auto" w:fill="auto"/>
            <w:hideMark/>
          </w:tcPr>
          <w:p w14:paraId="1FC7E3A4" w14:textId="77777777" w:rsidR="00554776" w:rsidRPr="000902BF" w:rsidRDefault="0055477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5274C2EC" w14:textId="77777777" w:rsidR="00554776" w:rsidRPr="000902BF" w:rsidRDefault="0078032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29</w:t>
            </w:r>
          </w:p>
        </w:tc>
        <w:tc>
          <w:tcPr>
            <w:tcW w:w="607" w:type="dxa"/>
            <w:tcBorders>
              <w:top w:val="nil"/>
              <w:left w:val="nil"/>
              <w:bottom w:val="single" w:sz="8" w:space="0" w:color="000000"/>
              <w:right w:val="single" w:sz="8" w:space="0" w:color="000000"/>
            </w:tcBorders>
            <w:shd w:val="clear" w:color="auto" w:fill="auto"/>
            <w:hideMark/>
          </w:tcPr>
          <w:p w14:paraId="6466C85A" w14:textId="77777777" w:rsidR="00554776" w:rsidRPr="000902BF" w:rsidRDefault="00554776" w:rsidP="000655FC">
            <w:pPr>
              <w:spacing w:line="288" w:lineRule="auto"/>
              <w:jc w:val="center"/>
              <w:rPr>
                <w:rFonts w:ascii="Bookman Old Style" w:hAnsi="Bookman Old Style"/>
                <w:color w:val="000000"/>
                <w:sz w:val="16"/>
                <w:szCs w:val="16"/>
              </w:rPr>
            </w:pPr>
          </w:p>
        </w:tc>
        <w:tc>
          <w:tcPr>
            <w:tcW w:w="2372" w:type="dxa"/>
            <w:tcBorders>
              <w:top w:val="nil"/>
              <w:left w:val="nil"/>
              <w:bottom w:val="single" w:sz="8" w:space="0" w:color="000000"/>
              <w:right w:val="single" w:sz="8" w:space="0" w:color="000000"/>
            </w:tcBorders>
            <w:shd w:val="clear" w:color="auto" w:fill="auto"/>
            <w:hideMark/>
          </w:tcPr>
          <w:p w14:paraId="5620FEC2" w14:textId="77777777" w:rsidR="00554776" w:rsidRPr="000902BF" w:rsidRDefault="0037249C"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Program Pembinaan Industri</w:t>
            </w:r>
          </w:p>
        </w:tc>
        <w:tc>
          <w:tcPr>
            <w:tcW w:w="2372" w:type="dxa"/>
            <w:tcBorders>
              <w:top w:val="nil"/>
              <w:left w:val="nil"/>
              <w:bottom w:val="single" w:sz="8" w:space="0" w:color="000000"/>
              <w:right w:val="single" w:sz="8" w:space="0" w:color="000000"/>
            </w:tcBorders>
            <w:shd w:val="clear" w:color="auto" w:fill="auto"/>
            <w:hideMark/>
          </w:tcPr>
          <w:p w14:paraId="4ADA3F0E" w14:textId="77777777" w:rsidR="00554776" w:rsidRPr="000902BF" w:rsidRDefault="0037249C"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Persentase IHT yang dibina</w:t>
            </w:r>
          </w:p>
        </w:tc>
        <w:tc>
          <w:tcPr>
            <w:tcW w:w="1029" w:type="dxa"/>
            <w:tcBorders>
              <w:top w:val="nil"/>
              <w:left w:val="nil"/>
              <w:bottom w:val="single" w:sz="8" w:space="0" w:color="000000"/>
              <w:right w:val="single" w:sz="8" w:space="0" w:color="000000"/>
            </w:tcBorders>
            <w:shd w:val="clear" w:color="auto" w:fill="auto"/>
            <w:hideMark/>
          </w:tcPr>
          <w:p w14:paraId="31B1C91D" w14:textId="77777777" w:rsidR="00554776"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30%</w:t>
            </w:r>
          </w:p>
        </w:tc>
        <w:tc>
          <w:tcPr>
            <w:tcW w:w="1029" w:type="dxa"/>
            <w:tcBorders>
              <w:top w:val="nil"/>
              <w:left w:val="nil"/>
              <w:bottom w:val="single" w:sz="8" w:space="0" w:color="000000"/>
              <w:right w:val="single" w:sz="8" w:space="0" w:color="000000"/>
            </w:tcBorders>
            <w:shd w:val="clear" w:color="auto" w:fill="auto"/>
            <w:hideMark/>
          </w:tcPr>
          <w:p w14:paraId="0C7D2CE3" w14:textId="77777777" w:rsidR="00554776" w:rsidRPr="000902BF" w:rsidRDefault="0055477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392FC1A7" w14:textId="77777777" w:rsidR="00554776" w:rsidRPr="000902BF" w:rsidRDefault="0055477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24 jenis</w:t>
            </w:r>
          </w:p>
        </w:tc>
        <w:tc>
          <w:tcPr>
            <w:tcW w:w="1029" w:type="dxa"/>
            <w:tcBorders>
              <w:top w:val="nil"/>
              <w:left w:val="nil"/>
              <w:bottom w:val="single" w:sz="8" w:space="0" w:color="000000"/>
              <w:right w:val="single" w:sz="8" w:space="0" w:color="000000"/>
            </w:tcBorders>
            <w:shd w:val="clear" w:color="auto" w:fill="auto"/>
            <w:hideMark/>
          </w:tcPr>
          <w:p w14:paraId="7824FE8E" w14:textId="77777777" w:rsidR="00554776" w:rsidRPr="000902BF" w:rsidRDefault="0055477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24 jenis</w:t>
            </w:r>
          </w:p>
        </w:tc>
        <w:tc>
          <w:tcPr>
            <w:tcW w:w="877" w:type="dxa"/>
            <w:tcBorders>
              <w:top w:val="nil"/>
              <w:left w:val="nil"/>
              <w:bottom w:val="single" w:sz="8" w:space="0" w:color="000000"/>
              <w:right w:val="single" w:sz="8" w:space="0" w:color="000000"/>
            </w:tcBorders>
            <w:shd w:val="clear" w:color="auto" w:fill="auto"/>
            <w:hideMark/>
          </w:tcPr>
          <w:p w14:paraId="3E467417" w14:textId="77777777" w:rsidR="00554776" w:rsidRPr="000902BF" w:rsidRDefault="0055477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2FE05C6A" w14:textId="77777777" w:rsidR="00554776" w:rsidRPr="000902BF" w:rsidRDefault="0055477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 jenis</w:t>
            </w:r>
          </w:p>
        </w:tc>
        <w:tc>
          <w:tcPr>
            <w:tcW w:w="1054" w:type="dxa"/>
            <w:tcBorders>
              <w:top w:val="nil"/>
              <w:left w:val="nil"/>
              <w:bottom w:val="single" w:sz="8" w:space="0" w:color="000000"/>
              <w:right w:val="single" w:sz="8" w:space="0" w:color="000000"/>
            </w:tcBorders>
            <w:shd w:val="clear" w:color="auto" w:fill="auto"/>
            <w:hideMark/>
          </w:tcPr>
          <w:p w14:paraId="4D4621FA" w14:textId="77777777" w:rsidR="00554776" w:rsidRPr="000902BF" w:rsidRDefault="0055477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44 jenis</w:t>
            </w:r>
          </w:p>
        </w:tc>
        <w:tc>
          <w:tcPr>
            <w:tcW w:w="719" w:type="dxa"/>
            <w:tcBorders>
              <w:top w:val="nil"/>
              <w:left w:val="nil"/>
              <w:bottom w:val="single" w:sz="8" w:space="0" w:color="000000"/>
              <w:right w:val="single" w:sz="8" w:space="0" w:color="000000"/>
            </w:tcBorders>
            <w:shd w:val="clear" w:color="auto" w:fill="auto"/>
            <w:hideMark/>
          </w:tcPr>
          <w:p w14:paraId="16925B00" w14:textId="77777777" w:rsidR="00554776" w:rsidRPr="000902BF" w:rsidRDefault="00554776"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2C160C94" w14:textId="77777777" w:rsidTr="00885CB6">
        <w:trPr>
          <w:trHeight w:val="780"/>
        </w:trPr>
        <w:tc>
          <w:tcPr>
            <w:tcW w:w="311" w:type="dxa"/>
            <w:tcBorders>
              <w:top w:val="nil"/>
              <w:left w:val="single" w:sz="8" w:space="0" w:color="000000"/>
              <w:bottom w:val="single" w:sz="8" w:space="0" w:color="000000"/>
              <w:right w:val="single" w:sz="8" w:space="0" w:color="000000"/>
            </w:tcBorders>
            <w:shd w:val="clear" w:color="auto" w:fill="auto"/>
            <w:hideMark/>
          </w:tcPr>
          <w:p w14:paraId="7D15EC1A" w14:textId="77777777" w:rsidR="0037249C" w:rsidRPr="000902BF" w:rsidRDefault="0037249C" w:rsidP="001C485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w:t>
            </w:r>
          </w:p>
        </w:tc>
        <w:tc>
          <w:tcPr>
            <w:tcW w:w="549" w:type="dxa"/>
            <w:tcBorders>
              <w:top w:val="nil"/>
              <w:left w:val="nil"/>
              <w:bottom w:val="single" w:sz="8" w:space="0" w:color="000000"/>
              <w:right w:val="single" w:sz="8" w:space="0" w:color="000000"/>
            </w:tcBorders>
            <w:shd w:val="clear" w:color="auto" w:fill="auto"/>
            <w:hideMark/>
          </w:tcPr>
          <w:p w14:paraId="4D0F8BFE" w14:textId="77777777" w:rsidR="0037249C" w:rsidRPr="000902BF" w:rsidRDefault="0037249C" w:rsidP="001C485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w:t>
            </w:r>
          </w:p>
        </w:tc>
        <w:tc>
          <w:tcPr>
            <w:tcW w:w="576" w:type="dxa"/>
            <w:tcBorders>
              <w:top w:val="nil"/>
              <w:left w:val="nil"/>
              <w:bottom w:val="single" w:sz="8" w:space="0" w:color="000000"/>
              <w:right w:val="single" w:sz="8" w:space="0" w:color="000000"/>
            </w:tcBorders>
            <w:shd w:val="clear" w:color="auto" w:fill="auto"/>
            <w:hideMark/>
          </w:tcPr>
          <w:p w14:paraId="687A7480" w14:textId="77777777" w:rsidR="0037249C" w:rsidRPr="000902BF" w:rsidRDefault="0037249C" w:rsidP="001C485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2.06</w:t>
            </w:r>
          </w:p>
        </w:tc>
        <w:tc>
          <w:tcPr>
            <w:tcW w:w="432" w:type="dxa"/>
            <w:tcBorders>
              <w:top w:val="nil"/>
              <w:left w:val="nil"/>
              <w:bottom w:val="single" w:sz="8" w:space="0" w:color="000000"/>
              <w:right w:val="single" w:sz="8" w:space="0" w:color="000000"/>
            </w:tcBorders>
            <w:shd w:val="clear" w:color="auto" w:fill="auto"/>
            <w:hideMark/>
          </w:tcPr>
          <w:p w14:paraId="3CD43B8D" w14:textId="77777777" w:rsidR="0037249C" w:rsidRPr="000902BF" w:rsidRDefault="0037249C" w:rsidP="001C485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34FD5D06" w14:textId="77777777" w:rsidR="0037249C" w:rsidRPr="000902BF" w:rsidRDefault="0037249C" w:rsidP="001C485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29</w:t>
            </w:r>
          </w:p>
        </w:tc>
        <w:tc>
          <w:tcPr>
            <w:tcW w:w="607" w:type="dxa"/>
            <w:tcBorders>
              <w:top w:val="nil"/>
              <w:left w:val="nil"/>
              <w:bottom w:val="single" w:sz="8" w:space="0" w:color="000000"/>
              <w:right w:val="single" w:sz="8" w:space="0" w:color="000000"/>
            </w:tcBorders>
            <w:shd w:val="clear" w:color="auto" w:fill="auto"/>
            <w:hideMark/>
          </w:tcPr>
          <w:p w14:paraId="76E68FFC" w14:textId="77777777" w:rsidR="0037249C" w:rsidRPr="000902BF" w:rsidRDefault="0037249C" w:rsidP="0037249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001</w:t>
            </w:r>
          </w:p>
        </w:tc>
        <w:tc>
          <w:tcPr>
            <w:tcW w:w="2372" w:type="dxa"/>
            <w:tcBorders>
              <w:top w:val="nil"/>
              <w:left w:val="nil"/>
              <w:bottom w:val="single" w:sz="8" w:space="0" w:color="000000"/>
              <w:right w:val="single" w:sz="8" w:space="0" w:color="000000"/>
            </w:tcBorders>
            <w:shd w:val="clear" w:color="auto" w:fill="auto"/>
            <w:hideMark/>
          </w:tcPr>
          <w:p w14:paraId="062EAA77" w14:textId="77777777" w:rsidR="0037249C" w:rsidRPr="000902BF" w:rsidRDefault="0037249C"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Pendataan dan Pengawasan Kepemilikan Atau Penggunaan Mesin Pelinting Rokok dan Pemberian Sertifikasi/Kode Registrasi Mesin Pelinting Rokok</w:t>
            </w:r>
          </w:p>
        </w:tc>
        <w:tc>
          <w:tcPr>
            <w:tcW w:w="2372" w:type="dxa"/>
            <w:tcBorders>
              <w:top w:val="nil"/>
              <w:left w:val="nil"/>
              <w:bottom w:val="single" w:sz="8" w:space="0" w:color="000000"/>
              <w:right w:val="single" w:sz="8" w:space="0" w:color="000000"/>
            </w:tcBorders>
            <w:shd w:val="clear" w:color="auto" w:fill="auto"/>
            <w:hideMark/>
          </w:tcPr>
          <w:p w14:paraId="474E4AB5" w14:textId="77777777" w:rsidR="0037249C" w:rsidRPr="000902BF" w:rsidRDefault="0037249C" w:rsidP="001C415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1C415C" w:rsidRPr="000902BF">
              <w:rPr>
                <w:rFonts w:ascii="Bookman Old Style" w:hAnsi="Bookman Old Style"/>
                <w:color w:val="000000"/>
                <w:sz w:val="16"/>
                <w:szCs w:val="16"/>
              </w:rPr>
              <w:t>mesin pelinting yang diawasi</w:t>
            </w:r>
          </w:p>
        </w:tc>
        <w:tc>
          <w:tcPr>
            <w:tcW w:w="1029" w:type="dxa"/>
            <w:tcBorders>
              <w:top w:val="nil"/>
              <w:left w:val="nil"/>
              <w:bottom w:val="single" w:sz="8" w:space="0" w:color="000000"/>
              <w:right w:val="single" w:sz="8" w:space="0" w:color="000000"/>
            </w:tcBorders>
            <w:shd w:val="clear" w:color="auto" w:fill="auto"/>
            <w:hideMark/>
          </w:tcPr>
          <w:p w14:paraId="2194D36E" w14:textId="77777777" w:rsidR="0037249C" w:rsidRPr="000902BF" w:rsidRDefault="001C415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40 mesin</w:t>
            </w:r>
          </w:p>
        </w:tc>
        <w:tc>
          <w:tcPr>
            <w:tcW w:w="1029" w:type="dxa"/>
            <w:tcBorders>
              <w:top w:val="nil"/>
              <w:left w:val="nil"/>
              <w:bottom w:val="single" w:sz="8" w:space="0" w:color="000000"/>
              <w:right w:val="single" w:sz="8" w:space="0" w:color="000000"/>
            </w:tcBorders>
            <w:shd w:val="clear" w:color="auto" w:fill="auto"/>
            <w:hideMark/>
          </w:tcPr>
          <w:p w14:paraId="657FD5FC"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w:t>
            </w:r>
          </w:p>
        </w:tc>
        <w:tc>
          <w:tcPr>
            <w:tcW w:w="1029" w:type="dxa"/>
            <w:tcBorders>
              <w:top w:val="nil"/>
              <w:left w:val="nil"/>
              <w:bottom w:val="single" w:sz="8" w:space="0" w:color="000000"/>
              <w:right w:val="single" w:sz="8" w:space="0" w:color="000000"/>
            </w:tcBorders>
            <w:shd w:val="clear" w:color="auto" w:fill="auto"/>
            <w:hideMark/>
          </w:tcPr>
          <w:p w14:paraId="74411922"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150 peserta</w:t>
            </w:r>
          </w:p>
        </w:tc>
        <w:tc>
          <w:tcPr>
            <w:tcW w:w="1029" w:type="dxa"/>
            <w:tcBorders>
              <w:top w:val="nil"/>
              <w:left w:val="nil"/>
              <w:bottom w:val="single" w:sz="8" w:space="0" w:color="000000"/>
              <w:right w:val="single" w:sz="8" w:space="0" w:color="000000"/>
            </w:tcBorders>
            <w:shd w:val="clear" w:color="auto" w:fill="auto"/>
            <w:hideMark/>
          </w:tcPr>
          <w:p w14:paraId="006E1F79"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150 peserta</w:t>
            </w:r>
          </w:p>
        </w:tc>
        <w:tc>
          <w:tcPr>
            <w:tcW w:w="877" w:type="dxa"/>
            <w:tcBorders>
              <w:top w:val="nil"/>
              <w:left w:val="nil"/>
              <w:bottom w:val="single" w:sz="8" w:space="0" w:color="000000"/>
              <w:right w:val="single" w:sz="8" w:space="0" w:color="000000"/>
            </w:tcBorders>
            <w:shd w:val="clear" w:color="auto" w:fill="auto"/>
            <w:hideMark/>
          </w:tcPr>
          <w:p w14:paraId="1BBA0AA6"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4B3743CB"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150 peserta</w:t>
            </w:r>
          </w:p>
        </w:tc>
        <w:tc>
          <w:tcPr>
            <w:tcW w:w="1054" w:type="dxa"/>
            <w:tcBorders>
              <w:top w:val="nil"/>
              <w:left w:val="nil"/>
              <w:bottom w:val="single" w:sz="8" w:space="0" w:color="000000"/>
              <w:right w:val="single" w:sz="8" w:space="0" w:color="000000"/>
            </w:tcBorders>
            <w:shd w:val="clear" w:color="auto" w:fill="auto"/>
            <w:hideMark/>
          </w:tcPr>
          <w:p w14:paraId="22309EA6"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300 peserta</w:t>
            </w:r>
          </w:p>
        </w:tc>
        <w:tc>
          <w:tcPr>
            <w:tcW w:w="719" w:type="dxa"/>
            <w:tcBorders>
              <w:top w:val="nil"/>
              <w:left w:val="nil"/>
              <w:bottom w:val="single" w:sz="8" w:space="0" w:color="000000"/>
              <w:right w:val="single" w:sz="8" w:space="0" w:color="000000"/>
            </w:tcBorders>
            <w:shd w:val="clear" w:color="auto" w:fill="auto"/>
            <w:hideMark/>
          </w:tcPr>
          <w:p w14:paraId="3E4304A5"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r w:rsidR="00ED0D72" w:rsidRPr="000902BF" w14:paraId="1ECFE916" w14:textId="77777777" w:rsidTr="00885CB6">
        <w:trPr>
          <w:trHeight w:val="600"/>
        </w:trPr>
        <w:tc>
          <w:tcPr>
            <w:tcW w:w="311" w:type="dxa"/>
            <w:tcBorders>
              <w:top w:val="nil"/>
              <w:left w:val="single" w:sz="8" w:space="0" w:color="000000"/>
              <w:bottom w:val="single" w:sz="8" w:space="0" w:color="000000"/>
              <w:right w:val="single" w:sz="8" w:space="0" w:color="000000"/>
            </w:tcBorders>
            <w:shd w:val="clear" w:color="auto" w:fill="auto"/>
            <w:hideMark/>
          </w:tcPr>
          <w:p w14:paraId="64ED4D0D" w14:textId="77777777" w:rsidR="0037249C" w:rsidRPr="000902BF" w:rsidRDefault="0037249C" w:rsidP="001C485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w:t>
            </w:r>
          </w:p>
        </w:tc>
        <w:tc>
          <w:tcPr>
            <w:tcW w:w="549" w:type="dxa"/>
            <w:tcBorders>
              <w:top w:val="nil"/>
              <w:left w:val="nil"/>
              <w:bottom w:val="single" w:sz="8" w:space="0" w:color="000000"/>
              <w:right w:val="single" w:sz="8" w:space="0" w:color="000000"/>
            </w:tcBorders>
            <w:shd w:val="clear" w:color="auto" w:fill="auto"/>
            <w:hideMark/>
          </w:tcPr>
          <w:p w14:paraId="7EB1C9E7" w14:textId="77777777" w:rsidR="0037249C" w:rsidRPr="000902BF" w:rsidRDefault="0037249C" w:rsidP="001C485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6</w:t>
            </w:r>
          </w:p>
        </w:tc>
        <w:tc>
          <w:tcPr>
            <w:tcW w:w="576" w:type="dxa"/>
            <w:tcBorders>
              <w:top w:val="nil"/>
              <w:left w:val="nil"/>
              <w:bottom w:val="single" w:sz="8" w:space="0" w:color="000000"/>
              <w:right w:val="single" w:sz="8" w:space="0" w:color="000000"/>
            </w:tcBorders>
            <w:shd w:val="clear" w:color="auto" w:fill="auto"/>
            <w:hideMark/>
          </w:tcPr>
          <w:p w14:paraId="059BAF7D" w14:textId="77777777" w:rsidR="0037249C" w:rsidRPr="000902BF" w:rsidRDefault="0037249C" w:rsidP="001C485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2.06</w:t>
            </w:r>
          </w:p>
        </w:tc>
        <w:tc>
          <w:tcPr>
            <w:tcW w:w="432" w:type="dxa"/>
            <w:tcBorders>
              <w:top w:val="nil"/>
              <w:left w:val="nil"/>
              <w:bottom w:val="single" w:sz="8" w:space="0" w:color="000000"/>
              <w:right w:val="single" w:sz="8" w:space="0" w:color="000000"/>
            </w:tcBorders>
            <w:shd w:val="clear" w:color="auto" w:fill="auto"/>
            <w:hideMark/>
          </w:tcPr>
          <w:p w14:paraId="40A7F898" w14:textId="77777777" w:rsidR="0037249C" w:rsidRPr="000902BF" w:rsidRDefault="0037249C" w:rsidP="001C485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01</w:t>
            </w:r>
          </w:p>
        </w:tc>
        <w:tc>
          <w:tcPr>
            <w:tcW w:w="786" w:type="dxa"/>
            <w:tcBorders>
              <w:top w:val="nil"/>
              <w:left w:val="nil"/>
              <w:bottom w:val="single" w:sz="8" w:space="0" w:color="000000"/>
              <w:right w:val="single" w:sz="8" w:space="0" w:color="000000"/>
            </w:tcBorders>
            <w:shd w:val="clear" w:color="auto" w:fill="auto"/>
            <w:hideMark/>
          </w:tcPr>
          <w:p w14:paraId="06F8C32D" w14:textId="77777777" w:rsidR="0037249C" w:rsidRPr="000902BF" w:rsidRDefault="0037249C" w:rsidP="001C4850">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29</w:t>
            </w:r>
          </w:p>
        </w:tc>
        <w:tc>
          <w:tcPr>
            <w:tcW w:w="607" w:type="dxa"/>
            <w:tcBorders>
              <w:top w:val="nil"/>
              <w:left w:val="nil"/>
              <w:bottom w:val="single" w:sz="8" w:space="0" w:color="000000"/>
              <w:right w:val="single" w:sz="8" w:space="0" w:color="000000"/>
            </w:tcBorders>
            <w:shd w:val="clear" w:color="auto" w:fill="auto"/>
            <w:hideMark/>
          </w:tcPr>
          <w:p w14:paraId="106454AA"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002</w:t>
            </w:r>
          </w:p>
        </w:tc>
        <w:tc>
          <w:tcPr>
            <w:tcW w:w="2372" w:type="dxa"/>
            <w:tcBorders>
              <w:top w:val="nil"/>
              <w:left w:val="nil"/>
              <w:bottom w:val="single" w:sz="8" w:space="0" w:color="000000"/>
              <w:right w:val="single" w:sz="8" w:space="0" w:color="000000"/>
            </w:tcBorders>
            <w:shd w:val="clear" w:color="auto" w:fill="auto"/>
            <w:hideMark/>
          </w:tcPr>
          <w:p w14:paraId="7410C3E3" w14:textId="77777777" w:rsidR="0037249C" w:rsidRPr="000902BF" w:rsidRDefault="0037249C" w:rsidP="000655F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Pemetaan Industri Hasil Tembakau</w:t>
            </w:r>
          </w:p>
        </w:tc>
        <w:tc>
          <w:tcPr>
            <w:tcW w:w="2372" w:type="dxa"/>
            <w:tcBorders>
              <w:top w:val="nil"/>
              <w:left w:val="nil"/>
              <w:bottom w:val="single" w:sz="8" w:space="0" w:color="000000"/>
              <w:right w:val="single" w:sz="8" w:space="0" w:color="000000"/>
            </w:tcBorders>
            <w:shd w:val="clear" w:color="auto" w:fill="auto"/>
            <w:hideMark/>
          </w:tcPr>
          <w:p w14:paraId="4237DC44" w14:textId="77777777" w:rsidR="0037249C" w:rsidRPr="000902BF" w:rsidRDefault="0037249C" w:rsidP="001C415C">
            <w:pPr>
              <w:spacing w:line="288" w:lineRule="auto"/>
              <w:rPr>
                <w:rFonts w:ascii="Bookman Old Style" w:hAnsi="Bookman Old Style"/>
                <w:color w:val="000000"/>
                <w:sz w:val="16"/>
                <w:szCs w:val="16"/>
              </w:rPr>
            </w:pPr>
            <w:r w:rsidRPr="000902BF">
              <w:rPr>
                <w:rFonts w:ascii="Bookman Old Style" w:hAnsi="Bookman Old Style"/>
                <w:color w:val="000000"/>
                <w:sz w:val="16"/>
                <w:szCs w:val="16"/>
              </w:rPr>
              <w:t xml:space="preserve">Jumlah </w:t>
            </w:r>
            <w:r w:rsidR="001C415C" w:rsidRPr="000902BF">
              <w:rPr>
                <w:rFonts w:ascii="Bookman Old Style" w:hAnsi="Bookman Old Style"/>
                <w:color w:val="000000"/>
                <w:sz w:val="16"/>
                <w:szCs w:val="16"/>
              </w:rPr>
              <w:t>dokumen hasil pemetaan IHT</w:t>
            </w:r>
          </w:p>
        </w:tc>
        <w:tc>
          <w:tcPr>
            <w:tcW w:w="1029" w:type="dxa"/>
            <w:tcBorders>
              <w:top w:val="nil"/>
              <w:left w:val="nil"/>
              <w:bottom w:val="single" w:sz="8" w:space="0" w:color="000000"/>
              <w:right w:val="single" w:sz="8" w:space="0" w:color="000000"/>
            </w:tcBorders>
            <w:shd w:val="clear" w:color="auto" w:fill="auto"/>
            <w:hideMark/>
          </w:tcPr>
          <w:p w14:paraId="7409FFD5" w14:textId="77777777" w:rsidR="0037249C" w:rsidRPr="000902BF" w:rsidRDefault="001C415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 dokumen</w:t>
            </w:r>
          </w:p>
        </w:tc>
        <w:tc>
          <w:tcPr>
            <w:tcW w:w="1029" w:type="dxa"/>
            <w:tcBorders>
              <w:top w:val="nil"/>
              <w:left w:val="nil"/>
              <w:bottom w:val="single" w:sz="8" w:space="0" w:color="000000"/>
              <w:right w:val="single" w:sz="8" w:space="0" w:color="000000"/>
            </w:tcBorders>
            <w:shd w:val="clear" w:color="auto" w:fill="auto"/>
            <w:hideMark/>
          </w:tcPr>
          <w:p w14:paraId="3EA87422"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14.341 UTTP</w:t>
            </w:r>
          </w:p>
        </w:tc>
        <w:tc>
          <w:tcPr>
            <w:tcW w:w="1029" w:type="dxa"/>
            <w:tcBorders>
              <w:top w:val="nil"/>
              <w:left w:val="nil"/>
              <w:bottom w:val="single" w:sz="8" w:space="0" w:color="000000"/>
              <w:right w:val="single" w:sz="8" w:space="0" w:color="000000"/>
            </w:tcBorders>
            <w:shd w:val="clear" w:color="auto" w:fill="auto"/>
            <w:hideMark/>
          </w:tcPr>
          <w:p w14:paraId="5F7C099A"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17.117 UTTP</w:t>
            </w:r>
          </w:p>
        </w:tc>
        <w:tc>
          <w:tcPr>
            <w:tcW w:w="1029" w:type="dxa"/>
            <w:tcBorders>
              <w:top w:val="nil"/>
              <w:left w:val="nil"/>
              <w:bottom w:val="single" w:sz="8" w:space="0" w:color="000000"/>
              <w:right w:val="single" w:sz="8" w:space="0" w:color="000000"/>
            </w:tcBorders>
            <w:shd w:val="clear" w:color="auto" w:fill="auto"/>
            <w:hideMark/>
          </w:tcPr>
          <w:p w14:paraId="34893D33"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17.117 UTTP</w:t>
            </w:r>
          </w:p>
        </w:tc>
        <w:tc>
          <w:tcPr>
            <w:tcW w:w="877" w:type="dxa"/>
            <w:tcBorders>
              <w:top w:val="nil"/>
              <w:left w:val="nil"/>
              <w:bottom w:val="single" w:sz="8" w:space="0" w:color="000000"/>
              <w:right w:val="single" w:sz="8" w:space="0" w:color="000000"/>
            </w:tcBorders>
            <w:shd w:val="clear" w:color="auto" w:fill="auto"/>
            <w:hideMark/>
          </w:tcPr>
          <w:p w14:paraId="0FFDA8B8"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c>
          <w:tcPr>
            <w:tcW w:w="1020" w:type="dxa"/>
            <w:tcBorders>
              <w:top w:val="nil"/>
              <w:left w:val="nil"/>
              <w:bottom w:val="single" w:sz="8" w:space="0" w:color="000000"/>
              <w:right w:val="single" w:sz="8" w:space="0" w:color="000000"/>
            </w:tcBorders>
            <w:shd w:val="clear" w:color="auto" w:fill="auto"/>
            <w:hideMark/>
          </w:tcPr>
          <w:p w14:paraId="113E507F"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13.400 UTTP</w:t>
            </w:r>
          </w:p>
        </w:tc>
        <w:tc>
          <w:tcPr>
            <w:tcW w:w="1054" w:type="dxa"/>
            <w:tcBorders>
              <w:top w:val="nil"/>
              <w:left w:val="nil"/>
              <w:bottom w:val="single" w:sz="8" w:space="0" w:color="000000"/>
              <w:right w:val="single" w:sz="8" w:space="0" w:color="000000"/>
            </w:tcBorders>
            <w:shd w:val="clear" w:color="auto" w:fill="auto"/>
            <w:hideMark/>
          </w:tcPr>
          <w:p w14:paraId="1EA2CDB6"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44.858 UTTP</w:t>
            </w:r>
          </w:p>
        </w:tc>
        <w:tc>
          <w:tcPr>
            <w:tcW w:w="719" w:type="dxa"/>
            <w:tcBorders>
              <w:top w:val="nil"/>
              <w:left w:val="nil"/>
              <w:bottom w:val="single" w:sz="8" w:space="0" w:color="000000"/>
              <w:right w:val="single" w:sz="8" w:space="0" w:color="000000"/>
            </w:tcBorders>
            <w:shd w:val="clear" w:color="auto" w:fill="auto"/>
            <w:hideMark/>
          </w:tcPr>
          <w:p w14:paraId="66BA9415" w14:textId="77777777" w:rsidR="0037249C" w:rsidRPr="000902BF" w:rsidRDefault="0037249C" w:rsidP="000655FC">
            <w:pPr>
              <w:spacing w:line="288" w:lineRule="auto"/>
              <w:jc w:val="center"/>
              <w:rPr>
                <w:rFonts w:ascii="Bookman Old Style" w:hAnsi="Bookman Old Style"/>
                <w:color w:val="000000"/>
                <w:sz w:val="16"/>
                <w:szCs w:val="16"/>
              </w:rPr>
            </w:pPr>
            <w:r w:rsidRPr="000902BF">
              <w:rPr>
                <w:rFonts w:ascii="Bookman Old Style" w:hAnsi="Bookman Old Style"/>
                <w:color w:val="000000"/>
                <w:sz w:val="16"/>
                <w:szCs w:val="16"/>
              </w:rPr>
              <w:t>100%</w:t>
            </w:r>
          </w:p>
        </w:tc>
      </w:tr>
    </w:tbl>
    <w:p w14:paraId="292DA359" w14:textId="77777777" w:rsidR="00E22A76" w:rsidRPr="00EA1195" w:rsidRDefault="00E22A76" w:rsidP="00637490">
      <w:pPr>
        <w:pStyle w:val="ListParagraph"/>
        <w:tabs>
          <w:tab w:val="left" w:pos="1418"/>
        </w:tabs>
        <w:spacing w:after="0" w:line="288" w:lineRule="auto"/>
        <w:ind w:left="0"/>
        <w:jc w:val="center"/>
        <w:rPr>
          <w:rFonts w:ascii="Bookman Old Style" w:hAnsi="Bookman Old Style" w:cs="Arial"/>
          <w:sz w:val="24"/>
          <w:szCs w:val="24"/>
        </w:rPr>
      </w:pPr>
      <w:r w:rsidRPr="00E72727">
        <w:rPr>
          <w:rFonts w:ascii="Bookman Old Style" w:hAnsi="Bookman Old Style" w:cs="Arial"/>
          <w:sz w:val="24"/>
          <w:szCs w:val="24"/>
          <w:lang w:val="id-ID"/>
        </w:rPr>
        <w:t xml:space="preserve">Sumber: Dinas </w:t>
      </w:r>
      <w:r w:rsidR="00EA1195">
        <w:rPr>
          <w:rFonts w:ascii="Bookman Old Style" w:hAnsi="Bookman Old Style" w:cs="Arial"/>
          <w:sz w:val="24"/>
          <w:szCs w:val="24"/>
        </w:rPr>
        <w:t xml:space="preserve">Koperasi, Perindustrian dan </w:t>
      </w:r>
      <w:r w:rsidRPr="00E72727">
        <w:rPr>
          <w:rFonts w:ascii="Bookman Old Style" w:hAnsi="Bookman Old Style" w:cs="Arial"/>
          <w:sz w:val="24"/>
          <w:szCs w:val="24"/>
          <w:lang w:val="id-ID"/>
        </w:rPr>
        <w:t>Perdagangan Kota Malang</w:t>
      </w:r>
      <w:r w:rsidR="00875984">
        <w:rPr>
          <w:rFonts w:ascii="Bookman Old Style" w:hAnsi="Bookman Old Style" w:cs="Arial"/>
          <w:sz w:val="24"/>
          <w:szCs w:val="24"/>
        </w:rPr>
        <w:t>,</w:t>
      </w:r>
      <w:r w:rsidRPr="00E72727">
        <w:rPr>
          <w:rFonts w:ascii="Bookman Old Style" w:hAnsi="Bookman Old Style" w:cs="Arial"/>
          <w:sz w:val="24"/>
          <w:szCs w:val="24"/>
          <w:lang w:val="id-ID"/>
        </w:rPr>
        <w:t xml:space="preserve"> 20</w:t>
      </w:r>
      <w:r w:rsidR="00EA1195">
        <w:rPr>
          <w:rFonts w:ascii="Bookman Old Style" w:hAnsi="Bookman Old Style" w:cs="Arial"/>
          <w:sz w:val="24"/>
          <w:szCs w:val="24"/>
        </w:rPr>
        <w:t>20</w:t>
      </w:r>
    </w:p>
    <w:p w14:paraId="56E04334" w14:textId="77777777" w:rsidR="00DD5EF0" w:rsidRPr="00E72727" w:rsidRDefault="00DD5EF0" w:rsidP="000655FC">
      <w:pPr>
        <w:pStyle w:val="ListParagraph"/>
        <w:tabs>
          <w:tab w:val="left" w:pos="1418"/>
        </w:tabs>
        <w:spacing w:after="0" w:line="288" w:lineRule="auto"/>
        <w:ind w:left="567" w:firstLine="142"/>
        <w:jc w:val="both"/>
        <w:rPr>
          <w:rFonts w:ascii="Bookman Old Style" w:hAnsi="Bookman Old Style" w:cs="Arial"/>
          <w:sz w:val="24"/>
          <w:szCs w:val="24"/>
        </w:rPr>
      </w:pPr>
    </w:p>
    <w:p w14:paraId="747F12BB" w14:textId="77777777" w:rsidR="007E4A3E" w:rsidRPr="00E72727" w:rsidRDefault="007E4A3E" w:rsidP="000655FC">
      <w:pPr>
        <w:pStyle w:val="ListParagraph"/>
        <w:tabs>
          <w:tab w:val="left" w:pos="1418"/>
        </w:tabs>
        <w:spacing w:after="0" w:line="288" w:lineRule="auto"/>
        <w:ind w:left="567" w:firstLine="142"/>
        <w:jc w:val="both"/>
        <w:rPr>
          <w:rFonts w:ascii="Bookman Old Style" w:hAnsi="Bookman Old Style" w:cs="Arial"/>
          <w:sz w:val="24"/>
          <w:szCs w:val="24"/>
        </w:rPr>
      </w:pPr>
    </w:p>
    <w:p w14:paraId="49FE7EE7" w14:textId="77777777" w:rsidR="007E4A3E" w:rsidRPr="00E72727" w:rsidRDefault="007E4A3E" w:rsidP="000655FC">
      <w:pPr>
        <w:pStyle w:val="ListParagraph"/>
        <w:tabs>
          <w:tab w:val="left" w:pos="1418"/>
        </w:tabs>
        <w:spacing w:after="0" w:line="288" w:lineRule="auto"/>
        <w:jc w:val="both"/>
        <w:rPr>
          <w:rFonts w:ascii="Bookman Old Style" w:hAnsi="Bookman Old Style" w:cs="Arial"/>
          <w:sz w:val="24"/>
          <w:szCs w:val="24"/>
        </w:rPr>
        <w:sectPr w:rsidR="007E4A3E" w:rsidRPr="00E72727" w:rsidSect="00671483">
          <w:pgSz w:w="18711" w:h="12191" w:orient="landscape" w:code="10000"/>
          <w:pgMar w:top="1134" w:right="1134" w:bottom="1276" w:left="1418" w:header="720" w:footer="720" w:gutter="0"/>
          <w:cols w:space="720"/>
          <w:docGrid w:linePitch="360"/>
        </w:sectPr>
      </w:pPr>
    </w:p>
    <w:p w14:paraId="43573E35" w14:textId="77777777" w:rsidR="000340D4" w:rsidRPr="00E72727" w:rsidRDefault="000340D4" w:rsidP="00E22A76">
      <w:pPr>
        <w:pStyle w:val="Text"/>
        <w:tabs>
          <w:tab w:val="left" w:pos="709"/>
        </w:tabs>
        <w:spacing w:line="288" w:lineRule="auto"/>
        <w:ind w:left="709" w:hanging="709"/>
        <w:rPr>
          <w:rFonts w:ascii="Bookman Old Style" w:hAnsi="Bookman Old Style" w:cs="Arial"/>
          <w:bCs/>
          <w:sz w:val="24"/>
          <w:lang w:val="id-ID"/>
        </w:rPr>
      </w:pPr>
      <w:r w:rsidRPr="00E72727">
        <w:rPr>
          <w:rFonts w:ascii="Bookman Old Style" w:hAnsi="Bookman Old Style" w:cs="Arial"/>
          <w:bCs/>
          <w:sz w:val="24"/>
          <w:lang w:val="id-ID"/>
        </w:rPr>
        <w:lastRenderedPageBreak/>
        <w:t xml:space="preserve">2.2 </w:t>
      </w:r>
      <w:r w:rsidRPr="00E72727">
        <w:rPr>
          <w:rFonts w:ascii="Bookman Old Style" w:hAnsi="Bookman Old Style" w:cs="Arial"/>
          <w:bCs/>
          <w:sz w:val="24"/>
          <w:lang w:val="id-ID"/>
        </w:rPr>
        <w:tab/>
      </w:r>
      <w:r w:rsidRPr="00E72727">
        <w:rPr>
          <w:rFonts w:ascii="Bookman Old Style" w:hAnsi="Bookman Old Style" w:cs="Arial"/>
          <w:bCs/>
          <w:sz w:val="24"/>
        </w:rPr>
        <w:t xml:space="preserve">Analisis Kinerja Pelayanan </w:t>
      </w:r>
      <w:r w:rsidRPr="00E72727">
        <w:rPr>
          <w:rFonts w:ascii="Bookman Old Style" w:hAnsi="Bookman Old Style" w:cs="Arial"/>
          <w:bCs/>
          <w:sz w:val="24"/>
          <w:lang w:val="id-ID"/>
        </w:rPr>
        <w:t>Perangkat Daerah</w:t>
      </w:r>
    </w:p>
    <w:p w14:paraId="04FA4C60" w14:textId="77777777" w:rsidR="000340D4" w:rsidRPr="00E72727" w:rsidRDefault="000340D4" w:rsidP="00E22A76">
      <w:pPr>
        <w:pStyle w:val="Text"/>
        <w:spacing w:line="288" w:lineRule="auto"/>
        <w:ind w:firstLine="680"/>
        <w:rPr>
          <w:rFonts w:ascii="Bookman Old Style" w:hAnsi="Bookman Old Style" w:cs="Arial"/>
          <w:sz w:val="24"/>
          <w:lang w:val="id-ID"/>
        </w:rPr>
      </w:pPr>
      <w:r w:rsidRPr="00E72727">
        <w:rPr>
          <w:rFonts w:ascii="Bookman Old Style" w:hAnsi="Bookman Old Style" w:cs="Arial"/>
          <w:sz w:val="24"/>
          <w:lang w:val="id-ID"/>
        </w:rPr>
        <w:t>Sesuai dengan</w:t>
      </w:r>
      <w:r w:rsidRPr="00E72727">
        <w:rPr>
          <w:rFonts w:ascii="Bookman Old Style" w:hAnsi="Bookman Old Style" w:cs="Arial"/>
          <w:sz w:val="24"/>
        </w:rPr>
        <w:t xml:space="preserve"> Peraturan Pemerintah Nomor 6 Tahun 2008</w:t>
      </w:r>
      <w:r w:rsidRPr="00E72727">
        <w:rPr>
          <w:rFonts w:ascii="Bookman Old Style" w:hAnsi="Bookman Old Style" w:cs="Arial"/>
          <w:sz w:val="24"/>
          <w:lang w:val="id-ID"/>
        </w:rPr>
        <w:t xml:space="preserve"> tentang Pedoman Evaluasi Penyelenggaraan Pemerintah Daera</w:t>
      </w:r>
      <w:r w:rsidR="00C13C59" w:rsidRPr="00E72727">
        <w:rPr>
          <w:rFonts w:ascii="Bookman Old Style" w:hAnsi="Bookman Old Style" w:cs="Arial"/>
          <w:sz w:val="24"/>
          <w:lang w:val="id-ID"/>
        </w:rPr>
        <w:t>h, analisis kinerja pelayanan PD</w:t>
      </w:r>
      <w:r w:rsidR="00C13C59" w:rsidRPr="00E72727">
        <w:rPr>
          <w:rFonts w:ascii="Bookman Old Style" w:hAnsi="Bookman Old Style" w:cs="Arial"/>
          <w:sz w:val="24"/>
          <w:lang w:val="en-US"/>
        </w:rPr>
        <w:t xml:space="preserve"> </w:t>
      </w:r>
      <w:r w:rsidRPr="00E72727">
        <w:rPr>
          <w:rFonts w:ascii="Bookman Old Style" w:hAnsi="Bookman Old Style" w:cs="Arial"/>
          <w:sz w:val="24"/>
        </w:rPr>
        <w:t>berisikan kajian terha</w:t>
      </w:r>
      <w:r w:rsidR="00C20AFB" w:rsidRPr="00E72727">
        <w:rPr>
          <w:rFonts w:ascii="Bookman Old Style" w:hAnsi="Bookman Old Style" w:cs="Arial"/>
          <w:sz w:val="24"/>
        </w:rPr>
        <w:t xml:space="preserve">dap capaian kinerja pelayanan </w:t>
      </w:r>
      <w:r w:rsidRPr="00E72727">
        <w:rPr>
          <w:rFonts w:ascii="Bookman Old Style" w:hAnsi="Bookman Old Style" w:cs="Arial"/>
          <w:sz w:val="24"/>
        </w:rPr>
        <w:t>PD berdasarkan indikator kinerja yang sudah ditentukan dalam S</w:t>
      </w:r>
      <w:r w:rsidRPr="00E72727">
        <w:rPr>
          <w:rFonts w:ascii="Bookman Old Style" w:hAnsi="Bookman Old Style" w:cs="Arial"/>
          <w:sz w:val="24"/>
          <w:lang w:val="id-ID"/>
        </w:rPr>
        <w:t xml:space="preserve">tandar </w:t>
      </w:r>
      <w:r w:rsidRPr="00E72727">
        <w:rPr>
          <w:rFonts w:ascii="Bookman Old Style" w:hAnsi="Bookman Old Style" w:cs="Arial"/>
          <w:sz w:val="24"/>
          <w:lang w:val="en-US"/>
        </w:rPr>
        <w:t>Operasional Prosedur</w:t>
      </w:r>
      <w:r w:rsidRPr="00E72727">
        <w:rPr>
          <w:rFonts w:ascii="Bookman Old Style" w:hAnsi="Bookman Old Style" w:cs="Arial"/>
          <w:sz w:val="24"/>
          <w:lang w:val="id-ID"/>
        </w:rPr>
        <w:t xml:space="preserve"> (S</w:t>
      </w:r>
      <w:r w:rsidRPr="00E72727">
        <w:rPr>
          <w:rFonts w:ascii="Bookman Old Style" w:hAnsi="Bookman Old Style" w:cs="Arial"/>
          <w:sz w:val="24"/>
          <w:lang w:val="en-US"/>
        </w:rPr>
        <w:t>OP</w:t>
      </w:r>
      <w:r w:rsidRPr="00E72727">
        <w:rPr>
          <w:rFonts w:ascii="Bookman Old Style" w:hAnsi="Bookman Old Style" w:cs="Arial"/>
          <w:sz w:val="24"/>
          <w:lang w:val="id-ID"/>
        </w:rPr>
        <w:t xml:space="preserve">) </w:t>
      </w:r>
      <w:r w:rsidRPr="00E72727">
        <w:rPr>
          <w:rFonts w:ascii="Bookman Old Style" w:hAnsi="Bookman Old Style" w:cs="Arial"/>
          <w:sz w:val="24"/>
        </w:rPr>
        <w:t xml:space="preserve">maupun terhadap </w:t>
      </w:r>
      <w:r w:rsidRPr="00E72727">
        <w:rPr>
          <w:rFonts w:ascii="Bookman Old Style" w:hAnsi="Bookman Old Style" w:cs="Arial"/>
          <w:sz w:val="24"/>
          <w:lang w:val="id-ID"/>
        </w:rPr>
        <w:t>IK</w:t>
      </w:r>
      <w:r w:rsidRPr="00E72727">
        <w:rPr>
          <w:rFonts w:ascii="Bookman Old Style" w:hAnsi="Bookman Old Style" w:cs="Arial"/>
          <w:sz w:val="24"/>
          <w:lang w:val="en-US"/>
        </w:rPr>
        <w:t>U</w:t>
      </w:r>
      <w:r w:rsidRPr="00E72727">
        <w:rPr>
          <w:rFonts w:ascii="Bookman Old Style" w:hAnsi="Bookman Old Style" w:cs="Arial"/>
          <w:sz w:val="24"/>
        </w:rPr>
        <w:t xml:space="preserve"> (Indikator Kinerja Utama)</w:t>
      </w:r>
      <w:r w:rsidRPr="00E72727">
        <w:rPr>
          <w:rFonts w:ascii="Bookman Old Style" w:hAnsi="Bookman Old Style" w:cs="Arial"/>
          <w:sz w:val="24"/>
          <w:lang w:val="id-ID"/>
        </w:rPr>
        <w:t>.</w:t>
      </w:r>
    </w:p>
    <w:p w14:paraId="1150BF8B" w14:textId="77777777" w:rsidR="000340D4" w:rsidRPr="00E72727" w:rsidRDefault="000340D4" w:rsidP="00FE61F8">
      <w:pPr>
        <w:pStyle w:val="Text"/>
        <w:spacing w:line="288" w:lineRule="auto"/>
        <w:ind w:firstLine="709"/>
        <w:rPr>
          <w:rFonts w:ascii="Bookman Old Style" w:hAnsi="Bookman Old Style" w:cs="Arial"/>
          <w:sz w:val="24"/>
          <w:lang w:val="id-ID"/>
        </w:rPr>
      </w:pPr>
      <w:r w:rsidRPr="00E72727">
        <w:rPr>
          <w:rFonts w:ascii="Bookman Old Style" w:hAnsi="Bookman Old Style" w:cs="Arial"/>
          <w:sz w:val="24"/>
          <w:lang w:val="id-ID"/>
        </w:rPr>
        <w:t>Indikator Kinerja adalah alat ukur spesifik secara kuantitatif dan/atau kualitatif yang terdiri dari unsur masukan, proses, keluaran, hasil, manfaat, dan/atau dampak yang menggambarkan tingkat capaian kinerja suatu kegiatan. Sedangkan, IK</w:t>
      </w:r>
      <w:r w:rsidRPr="00E72727">
        <w:rPr>
          <w:rFonts w:ascii="Bookman Old Style" w:hAnsi="Bookman Old Style" w:cs="Arial"/>
          <w:sz w:val="24"/>
          <w:lang w:val="en-US"/>
        </w:rPr>
        <w:t xml:space="preserve">U </w:t>
      </w:r>
      <w:r w:rsidRPr="00E72727">
        <w:rPr>
          <w:rFonts w:ascii="Bookman Old Style" w:hAnsi="Bookman Old Style" w:cs="Arial"/>
          <w:sz w:val="24"/>
          <w:lang w:val="id-ID"/>
        </w:rPr>
        <w:t xml:space="preserve">(Indikator Kinerja </w:t>
      </w:r>
      <w:r w:rsidRPr="00E72727">
        <w:rPr>
          <w:rFonts w:ascii="Bookman Old Style" w:hAnsi="Bookman Old Style" w:cs="Arial"/>
          <w:sz w:val="24"/>
          <w:lang w:val="en-US"/>
        </w:rPr>
        <w:t>Utama</w:t>
      </w:r>
      <w:r w:rsidRPr="00E72727">
        <w:rPr>
          <w:rFonts w:ascii="Bookman Old Style" w:hAnsi="Bookman Old Style" w:cs="Arial"/>
          <w:sz w:val="24"/>
          <w:lang w:val="id-ID"/>
        </w:rPr>
        <w:t>) adalah indikator kinerja utama yang mencerminkan keberhasilan</w:t>
      </w:r>
      <w:r w:rsidRPr="00E72727">
        <w:rPr>
          <w:rFonts w:ascii="Bookman Old Style" w:hAnsi="Bookman Old Style" w:cs="Arial"/>
          <w:sz w:val="24"/>
          <w:lang w:val="en-US"/>
        </w:rPr>
        <w:t xml:space="preserve"> </w:t>
      </w:r>
      <w:r w:rsidRPr="00E72727">
        <w:rPr>
          <w:rFonts w:ascii="Bookman Old Style" w:hAnsi="Bookman Old Style" w:cs="Arial"/>
          <w:sz w:val="24"/>
          <w:lang w:val="id-ID"/>
        </w:rPr>
        <w:t>penyelenggaraan suatu urusan pemerintahan.</w:t>
      </w:r>
    </w:p>
    <w:p w14:paraId="61D0E19B" w14:textId="77777777" w:rsidR="000340D4" w:rsidRPr="00E72727" w:rsidRDefault="000340D4" w:rsidP="00E22A76">
      <w:pPr>
        <w:pStyle w:val="Text"/>
        <w:tabs>
          <w:tab w:val="left" w:pos="1276"/>
        </w:tabs>
        <w:spacing w:line="288" w:lineRule="auto"/>
        <w:ind w:firstLine="680"/>
        <w:rPr>
          <w:rFonts w:ascii="Bookman Old Style" w:hAnsi="Bookman Old Style" w:cs="Arial"/>
          <w:sz w:val="24"/>
          <w:lang w:val="id-ID"/>
        </w:rPr>
      </w:pPr>
      <w:r w:rsidRPr="00E72727">
        <w:rPr>
          <w:rFonts w:ascii="Bookman Old Style" w:hAnsi="Bookman Old Style" w:cs="Arial"/>
          <w:sz w:val="24"/>
          <w:lang w:val="id-ID"/>
        </w:rPr>
        <w:t xml:space="preserve">Rangkuman tentang Pencapaian Kinerja Pelayanan Perangkat </w:t>
      </w:r>
      <w:r w:rsidR="00C20AFB" w:rsidRPr="00E72727">
        <w:rPr>
          <w:rFonts w:ascii="Bookman Old Style" w:hAnsi="Bookman Old Style" w:cs="Arial"/>
          <w:sz w:val="24"/>
          <w:lang w:val="id-ID"/>
        </w:rPr>
        <w:t>Daerah Dinas Koperasi</w:t>
      </w:r>
      <w:r w:rsidR="00C20AFB" w:rsidRPr="00E72727">
        <w:rPr>
          <w:rFonts w:ascii="Bookman Old Style" w:hAnsi="Bookman Old Style" w:cs="Arial"/>
          <w:sz w:val="24"/>
          <w:lang w:val="en-US"/>
        </w:rPr>
        <w:t xml:space="preserve">, Perindustrian dan Perdagangan </w:t>
      </w:r>
      <w:r w:rsidRPr="00E72727">
        <w:rPr>
          <w:rFonts w:ascii="Bookman Old Style" w:hAnsi="Bookman Old Style" w:cs="Arial"/>
          <w:sz w:val="24"/>
          <w:lang w:val="id-ID"/>
        </w:rPr>
        <w:t>disaji</w:t>
      </w:r>
      <w:r w:rsidR="006708F2" w:rsidRPr="00E72727">
        <w:rPr>
          <w:rFonts w:ascii="Bookman Old Style" w:hAnsi="Bookman Old Style" w:cs="Arial"/>
          <w:sz w:val="24"/>
          <w:lang w:val="id-ID"/>
        </w:rPr>
        <w:t xml:space="preserve">kan sebagaimana pada </w:t>
      </w:r>
      <w:r w:rsidR="006708F2" w:rsidRPr="00E72727">
        <w:rPr>
          <w:rFonts w:ascii="Bookman Old Style" w:hAnsi="Bookman Old Style" w:cs="Arial"/>
          <w:sz w:val="24"/>
          <w:lang w:val="en-US"/>
        </w:rPr>
        <w:t>T</w:t>
      </w:r>
      <w:r w:rsidR="006708F2" w:rsidRPr="00E72727">
        <w:rPr>
          <w:rFonts w:ascii="Bookman Old Style" w:hAnsi="Bookman Old Style" w:cs="Arial"/>
          <w:sz w:val="24"/>
          <w:lang w:val="id-ID"/>
        </w:rPr>
        <w:t>abel T-</w:t>
      </w:r>
      <w:r w:rsidR="00C20AFB" w:rsidRPr="00E72727">
        <w:rPr>
          <w:rFonts w:ascii="Bookman Old Style" w:hAnsi="Bookman Old Style" w:cs="Arial"/>
          <w:sz w:val="24"/>
          <w:lang w:val="id-ID"/>
        </w:rPr>
        <w:t>C</w:t>
      </w:r>
      <w:r w:rsidR="00C20AFB" w:rsidRPr="00E72727">
        <w:rPr>
          <w:rFonts w:ascii="Bookman Old Style" w:hAnsi="Bookman Old Style" w:cs="Arial"/>
          <w:sz w:val="24"/>
          <w:lang w:val="en-US"/>
        </w:rPr>
        <w:t>.</w:t>
      </w:r>
      <w:r w:rsidRPr="00E72727">
        <w:rPr>
          <w:rFonts w:ascii="Bookman Old Style" w:hAnsi="Bookman Old Style" w:cs="Arial"/>
          <w:sz w:val="24"/>
          <w:lang w:val="id-ID"/>
        </w:rPr>
        <w:t>30 di bawah ini :</w:t>
      </w:r>
    </w:p>
    <w:p w14:paraId="256BD44C" w14:textId="77777777" w:rsidR="000340D4" w:rsidRPr="00E72727" w:rsidRDefault="000340D4" w:rsidP="000655FC">
      <w:pPr>
        <w:pStyle w:val="Text"/>
        <w:tabs>
          <w:tab w:val="left" w:pos="1276"/>
        </w:tabs>
        <w:spacing w:line="288" w:lineRule="auto"/>
        <w:ind w:left="1276" w:firstLine="0"/>
        <w:rPr>
          <w:rFonts w:ascii="Bookman Old Style" w:hAnsi="Bookman Old Style" w:cs="Arial"/>
          <w:sz w:val="24"/>
          <w:lang w:val="id-ID"/>
        </w:rPr>
      </w:pPr>
    </w:p>
    <w:p w14:paraId="34BC2B0C" w14:textId="77777777" w:rsidR="000340D4" w:rsidRPr="00E72727" w:rsidRDefault="000340D4" w:rsidP="000655FC">
      <w:pPr>
        <w:pStyle w:val="Text"/>
        <w:tabs>
          <w:tab w:val="left" w:pos="1276"/>
        </w:tabs>
        <w:spacing w:line="288" w:lineRule="auto"/>
        <w:ind w:left="1276" w:firstLine="0"/>
        <w:rPr>
          <w:rFonts w:ascii="Bookman Old Style" w:hAnsi="Bookman Old Style" w:cs="Arial"/>
          <w:sz w:val="24"/>
          <w:lang w:val="id-ID"/>
        </w:rPr>
      </w:pPr>
    </w:p>
    <w:p w14:paraId="31CC311E" w14:textId="77777777" w:rsidR="000340D4" w:rsidRPr="00E72727" w:rsidRDefault="000340D4" w:rsidP="000655FC">
      <w:pPr>
        <w:pStyle w:val="Text"/>
        <w:tabs>
          <w:tab w:val="left" w:pos="1276"/>
        </w:tabs>
        <w:spacing w:line="288" w:lineRule="auto"/>
        <w:ind w:left="1276" w:firstLine="0"/>
        <w:rPr>
          <w:rFonts w:ascii="Bookman Old Style" w:hAnsi="Bookman Old Style" w:cs="Arial"/>
          <w:sz w:val="24"/>
          <w:lang w:val="id-ID"/>
        </w:rPr>
      </w:pPr>
    </w:p>
    <w:p w14:paraId="018529DD" w14:textId="77777777" w:rsidR="000340D4" w:rsidRPr="00E72727" w:rsidRDefault="000340D4" w:rsidP="000655FC">
      <w:pPr>
        <w:pStyle w:val="Text"/>
        <w:tabs>
          <w:tab w:val="left" w:pos="1276"/>
        </w:tabs>
        <w:spacing w:line="288" w:lineRule="auto"/>
        <w:ind w:firstLine="0"/>
        <w:rPr>
          <w:rFonts w:ascii="Bookman Old Style" w:hAnsi="Bookman Old Style" w:cs="Arial"/>
          <w:sz w:val="24"/>
          <w:lang w:val="id-ID"/>
        </w:rPr>
      </w:pPr>
    </w:p>
    <w:p w14:paraId="6CA3AE37" w14:textId="77777777" w:rsidR="000340D4" w:rsidRPr="00E72727" w:rsidRDefault="000340D4" w:rsidP="000655FC">
      <w:pPr>
        <w:pStyle w:val="Text"/>
        <w:tabs>
          <w:tab w:val="left" w:pos="1276"/>
        </w:tabs>
        <w:spacing w:line="288" w:lineRule="auto"/>
        <w:ind w:firstLine="0"/>
        <w:rPr>
          <w:rFonts w:ascii="Bookman Old Style" w:hAnsi="Bookman Old Style" w:cs="Arial"/>
          <w:sz w:val="24"/>
          <w:lang w:val="id-ID"/>
        </w:rPr>
      </w:pPr>
    </w:p>
    <w:p w14:paraId="5E5F7741" w14:textId="77777777" w:rsidR="000340D4" w:rsidRPr="00E72727" w:rsidRDefault="000340D4" w:rsidP="000655FC">
      <w:pPr>
        <w:pStyle w:val="Text"/>
        <w:tabs>
          <w:tab w:val="left" w:pos="1276"/>
        </w:tabs>
        <w:spacing w:line="288" w:lineRule="auto"/>
        <w:ind w:firstLine="0"/>
        <w:rPr>
          <w:rFonts w:ascii="Bookman Old Style" w:hAnsi="Bookman Old Style" w:cs="Arial"/>
          <w:sz w:val="24"/>
          <w:lang w:val="id-ID"/>
        </w:rPr>
      </w:pPr>
    </w:p>
    <w:p w14:paraId="0F6EE6FC" w14:textId="77777777" w:rsidR="000340D4" w:rsidRPr="00E72727" w:rsidRDefault="000340D4" w:rsidP="000655FC">
      <w:pPr>
        <w:pStyle w:val="Text"/>
        <w:tabs>
          <w:tab w:val="left" w:pos="1276"/>
        </w:tabs>
        <w:spacing w:line="288" w:lineRule="auto"/>
        <w:ind w:firstLine="0"/>
        <w:rPr>
          <w:rFonts w:ascii="Bookman Old Style" w:hAnsi="Bookman Old Style" w:cs="Arial"/>
          <w:sz w:val="24"/>
          <w:lang w:val="id-ID"/>
        </w:rPr>
      </w:pPr>
    </w:p>
    <w:p w14:paraId="2CA01A61" w14:textId="77777777" w:rsidR="000340D4" w:rsidRPr="00E72727" w:rsidRDefault="000340D4" w:rsidP="000655FC">
      <w:pPr>
        <w:pStyle w:val="Text"/>
        <w:tabs>
          <w:tab w:val="left" w:pos="1276"/>
        </w:tabs>
        <w:spacing w:line="288" w:lineRule="auto"/>
        <w:ind w:firstLine="0"/>
        <w:rPr>
          <w:rFonts w:ascii="Bookman Old Style" w:hAnsi="Bookman Old Style" w:cs="Arial"/>
          <w:sz w:val="24"/>
          <w:lang w:val="id-ID"/>
        </w:rPr>
      </w:pPr>
    </w:p>
    <w:p w14:paraId="1520C3FF" w14:textId="77777777" w:rsidR="000340D4" w:rsidRPr="00E72727" w:rsidRDefault="000340D4" w:rsidP="000655FC">
      <w:pPr>
        <w:pStyle w:val="Text"/>
        <w:tabs>
          <w:tab w:val="left" w:pos="1276"/>
        </w:tabs>
        <w:spacing w:line="288" w:lineRule="auto"/>
        <w:ind w:firstLine="0"/>
        <w:rPr>
          <w:rFonts w:ascii="Bookman Old Style" w:hAnsi="Bookman Old Style" w:cs="Arial"/>
          <w:sz w:val="24"/>
          <w:lang w:val="id-ID"/>
        </w:rPr>
      </w:pPr>
    </w:p>
    <w:p w14:paraId="250BCF6D" w14:textId="77777777" w:rsidR="000340D4" w:rsidRPr="00E72727" w:rsidRDefault="000340D4" w:rsidP="000655FC">
      <w:pPr>
        <w:pStyle w:val="Text"/>
        <w:tabs>
          <w:tab w:val="left" w:pos="1276"/>
        </w:tabs>
        <w:spacing w:line="288" w:lineRule="auto"/>
        <w:ind w:firstLine="0"/>
        <w:rPr>
          <w:rFonts w:ascii="Bookman Old Style" w:hAnsi="Bookman Old Style" w:cs="Arial"/>
          <w:sz w:val="24"/>
          <w:lang w:val="id-ID"/>
        </w:rPr>
      </w:pPr>
    </w:p>
    <w:p w14:paraId="51214E81" w14:textId="77777777" w:rsidR="000340D4" w:rsidRPr="00E72727" w:rsidRDefault="000340D4" w:rsidP="000655FC">
      <w:pPr>
        <w:pStyle w:val="Text"/>
        <w:tabs>
          <w:tab w:val="left" w:pos="1276"/>
        </w:tabs>
        <w:spacing w:line="288" w:lineRule="auto"/>
        <w:ind w:firstLine="0"/>
        <w:rPr>
          <w:rFonts w:ascii="Bookman Old Style" w:hAnsi="Bookman Old Style" w:cs="Arial"/>
          <w:sz w:val="24"/>
          <w:lang w:val="en-US"/>
        </w:rPr>
        <w:sectPr w:rsidR="000340D4" w:rsidRPr="00E72727" w:rsidSect="00917D8E">
          <w:footerReference w:type="default" r:id="rId16"/>
          <w:pgSz w:w="12191" w:h="18711" w:code="10000"/>
          <w:pgMar w:top="1134" w:right="1134" w:bottom="1134" w:left="1418" w:header="709" w:footer="709" w:gutter="0"/>
          <w:cols w:space="708"/>
          <w:docGrid w:linePitch="360"/>
        </w:sect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596"/>
        <w:gridCol w:w="1119"/>
        <w:gridCol w:w="1290"/>
        <w:gridCol w:w="993"/>
        <w:gridCol w:w="992"/>
        <w:gridCol w:w="992"/>
        <w:gridCol w:w="992"/>
        <w:gridCol w:w="993"/>
        <w:gridCol w:w="1134"/>
        <w:gridCol w:w="1134"/>
        <w:gridCol w:w="992"/>
        <w:gridCol w:w="1261"/>
      </w:tblGrid>
      <w:tr w:rsidR="00885CB6" w:rsidRPr="00FE61F8" w14:paraId="3B1D7FE5" w14:textId="77777777" w:rsidTr="00E93DD0">
        <w:trPr>
          <w:trHeight w:val="420"/>
        </w:trPr>
        <w:tc>
          <w:tcPr>
            <w:tcW w:w="15168" w:type="dxa"/>
            <w:gridSpan w:val="13"/>
            <w:tcBorders>
              <w:top w:val="nil"/>
              <w:left w:val="nil"/>
              <w:bottom w:val="nil"/>
              <w:right w:val="nil"/>
            </w:tcBorders>
            <w:shd w:val="clear" w:color="auto" w:fill="auto"/>
            <w:noWrap/>
            <w:hideMark/>
          </w:tcPr>
          <w:p w14:paraId="05CD96C4" w14:textId="77777777" w:rsidR="00885CB6" w:rsidRPr="001E0559" w:rsidRDefault="003454BA" w:rsidP="000655FC">
            <w:pPr>
              <w:spacing w:line="288" w:lineRule="auto"/>
              <w:jc w:val="center"/>
              <w:rPr>
                <w:rFonts w:ascii="Bookman Old Style" w:hAnsi="Bookman Old Style" w:cs="Calibri"/>
                <w:bCs/>
                <w:lang w:val="id-ID" w:eastAsia="id-ID"/>
              </w:rPr>
            </w:pPr>
            <w:r>
              <w:rPr>
                <w:rFonts w:ascii="Bookman Old Style" w:hAnsi="Bookman Old Style" w:cs="Calibri"/>
                <w:bCs/>
                <w:lang w:val="id-ID" w:eastAsia="id-ID"/>
              </w:rPr>
              <w:lastRenderedPageBreak/>
              <w:t>Tabel :  TC</w:t>
            </w:r>
            <w:r>
              <w:rPr>
                <w:rFonts w:ascii="Bookman Old Style" w:hAnsi="Bookman Old Style" w:cs="Calibri"/>
                <w:bCs/>
                <w:lang w:eastAsia="id-ID"/>
              </w:rPr>
              <w:t xml:space="preserve"> - </w:t>
            </w:r>
            <w:r w:rsidR="00885CB6" w:rsidRPr="001E0559">
              <w:rPr>
                <w:rFonts w:ascii="Bookman Old Style" w:hAnsi="Bookman Old Style" w:cs="Calibri"/>
                <w:bCs/>
                <w:lang w:val="id-ID" w:eastAsia="id-ID"/>
              </w:rPr>
              <w:t>30</w:t>
            </w:r>
          </w:p>
        </w:tc>
      </w:tr>
      <w:tr w:rsidR="000340D4" w:rsidRPr="00FE61F8" w14:paraId="6E10F3FB" w14:textId="77777777" w:rsidTr="00E93DD0">
        <w:trPr>
          <w:trHeight w:val="300"/>
        </w:trPr>
        <w:tc>
          <w:tcPr>
            <w:tcW w:w="15168" w:type="dxa"/>
            <w:gridSpan w:val="13"/>
            <w:tcBorders>
              <w:top w:val="nil"/>
              <w:left w:val="nil"/>
              <w:bottom w:val="nil"/>
              <w:right w:val="nil"/>
            </w:tcBorders>
            <w:shd w:val="clear" w:color="auto" w:fill="auto"/>
            <w:noWrap/>
            <w:hideMark/>
          </w:tcPr>
          <w:p w14:paraId="75C051D9" w14:textId="77777777" w:rsidR="000340D4" w:rsidRPr="001E0559" w:rsidRDefault="000340D4" w:rsidP="002434BB">
            <w:pPr>
              <w:spacing w:line="288" w:lineRule="auto"/>
              <w:jc w:val="center"/>
              <w:rPr>
                <w:rFonts w:ascii="Bookman Old Style" w:hAnsi="Bookman Old Style" w:cs="Calibri"/>
                <w:bCs/>
                <w:lang w:eastAsia="id-ID"/>
              </w:rPr>
            </w:pPr>
            <w:r w:rsidRPr="001E0559">
              <w:rPr>
                <w:rFonts w:ascii="Bookman Old Style" w:hAnsi="Bookman Old Style" w:cs="Calibri"/>
                <w:bCs/>
                <w:lang w:val="id-ID" w:eastAsia="id-ID"/>
              </w:rPr>
              <w:t xml:space="preserve">Pencapaian Kinerja Pelayanan </w:t>
            </w:r>
            <w:r w:rsidR="002434BB" w:rsidRPr="001E0559">
              <w:rPr>
                <w:rFonts w:ascii="Bookman Old Style" w:hAnsi="Bookman Old Style" w:cs="Calibri"/>
                <w:bCs/>
                <w:lang w:val="id-ID" w:eastAsia="id-ID"/>
              </w:rPr>
              <w:t>Perangkat Daerah Dinas Koperasi</w:t>
            </w:r>
            <w:r w:rsidR="002434BB" w:rsidRPr="001E0559">
              <w:rPr>
                <w:rFonts w:ascii="Bookman Old Style" w:hAnsi="Bookman Old Style" w:cs="Calibri"/>
                <w:bCs/>
                <w:lang w:eastAsia="id-ID"/>
              </w:rPr>
              <w:t>, Perindustrian dan Perdagangan</w:t>
            </w:r>
          </w:p>
        </w:tc>
      </w:tr>
      <w:tr w:rsidR="000340D4" w:rsidRPr="00FE61F8" w14:paraId="38B3DC0B" w14:textId="77777777" w:rsidTr="00E93DD0">
        <w:trPr>
          <w:trHeight w:val="300"/>
        </w:trPr>
        <w:tc>
          <w:tcPr>
            <w:tcW w:w="15168" w:type="dxa"/>
            <w:gridSpan w:val="13"/>
            <w:tcBorders>
              <w:top w:val="nil"/>
              <w:left w:val="nil"/>
              <w:bottom w:val="nil"/>
              <w:right w:val="nil"/>
            </w:tcBorders>
            <w:shd w:val="clear" w:color="auto" w:fill="auto"/>
            <w:noWrap/>
            <w:hideMark/>
          </w:tcPr>
          <w:p w14:paraId="1B6CD1A8" w14:textId="77777777" w:rsidR="000340D4" w:rsidRPr="001E0559" w:rsidRDefault="000340D4" w:rsidP="000655FC">
            <w:pPr>
              <w:spacing w:line="288" w:lineRule="auto"/>
              <w:jc w:val="center"/>
              <w:rPr>
                <w:rFonts w:ascii="Bookman Old Style" w:hAnsi="Bookman Old Style" w:cs="Calibri"/>
                <w:bCs/>
                <w:lang w:val="id-ID" w:eastAsia="id-ID"/>
              </w:rPr>
            </w:pPr>
            <w:r w:rsidRPr="001E0559">
              <w:rPr>
                <w:rFonts w:ascii="Bookman Old Style" w:hAnsi="Bookman Old Style" w:cs="Calibri"/>
                <w:bCs/>
                <w:lang w:val="id-ID" w:eastAsia="id-ID"/>
              </w:rPr>
              <w:t>Kota Malang</w:t>
            </w:r>
          </w:p>
        </w:tc>
      </w:tr>
      <w:tr w:rsidR="000340D4" w:rsidRPr="00FE61F8" w14:paraId="22DF1B38" w14:textId="77777777" w:rsidTr="00637490">
        <w:trPr>
          <w:trHeight w:val="300"/>
        </w:trPr>
        <w:tc>
          <w:tcPr>
            <w:tcW w:w="680" w:type="dxa"/>
            <w:vMerge w:val="restart"/>
            <w:tcBorders>
              <w:top w:val="single" w:sz="4" w:space="0" w:color="auto"/>
            </w:tcBorders>
            <w:shd w:val="clear" w:color="auto" w:fill="auto"/>
            <w:noWrap/>
            <w:vAlign w:val="center"/>
            <w:hideMark/>
          </w:tcPr>
          <w:p w14:paraId="670D6CCF" w14:textId="77777777" w:rsidR="000340D4" w:rsidRPr="003454BA" w:rsidRDefault="000340D4" w:rsidP="00647D24">
            <w:pPr>
              <w:spacing w:line="288" w:lineRule="auto"/>
              <w:jc w:val="center"/>
              <w:rPr>
                <w:rFonts w:ascii="Bookman Old Style" w:hAnsi="Bookman Old Style" w:cs="Calibri"/>
                <w:sz w:val="20"/>
                <w:szCs w:val="20"/>
                <w:lang w:val="id-ID" w:eastAsia="id-ID"/>
              </w:rPr>
            </w:pPr>
            <w:r w:rsidRPr="003454BA">
              <w:rPr>
                <w:rFonts w:ascii="Bookman Old Style" w:hAnsi="Bookman Old Style" w:cs="Calibri"/>
                <w:sz w:val="20"/>
                <w:szCs w:val="20"/>
                <w:lang w:val="id-ID" w:eastAsia="id-ID"/>
              </w:rPr>
              <w:t>No.</w:t>
            </w:r>
          </w:p>
        </w:tc>
        <w:tc>
          <w:tcPr>
            <w:tcW w:w="2596" w:type="dxa"/>
            <w:vMerge w:val="restart"/>
            <w:tcBorders>
              <w:top w:val="single" w:sz="4" w:space="0" w:color="auto"/>
            </w:tcBorders>
            <w:shd w:val="clear" w:color="auto" w:fill="auto"/>
            <w:noWrap/>
            <w:vAlign w:val="center"/>
            <w:hideMark/>
          </w:tcPr>
          <w:p w14:paraId="091420BD" w14:textId="77777777" w:rsidR="000340D4" w:rsidRPr="003454BA" w:rsidRDefault="000340D4" w:rsidP="00647D24">
            <w:pPr>
              <w:spacing w:line="288" w:lineRule="auto"/>
              <w:jc w:val="center"/>
              <w:rPr>
                <w:rFonts w:ascii="Bookman Old Style" w:hAnsi="Bookman Old Style" w:cs="Calibri"/>
                <w:sz w:val="20"/>
                <w:szCs w:val="20"/>
                <w:lang w:val="id-ID" w:eastAsia="id-ID"/>
              </w:rPr>
            </w:pPr>
            <w:r w:rsidRPr="003454BA">
              <w:rPr>
                <w:rFonts w:ascii="Bookman Old Style" w:hAnsi="Bookman Old Style" w:cs="Calibri"/>
                <w:sz w:val="20"/>
                <w:szCs w:val="20"/>
                <w:lang w:val="id-ID" w:eastAsia="id-ID"/>
              </w:rPr>
              <w:t>Indikator</w:t>
            </w:r>
          </w:p>
        </w:tc>
        <w:tc>
          <w:tcPr>
            <w:tcW w:w="1119" w:type="dxa"/>
            <w:vMerge w:val="restart"/>
            <w:tcBorders>
              <w:top w:val="single" w:sz="4" w:space="0" w:color="auto"/>
            </w:tcBorders>
            <w:shd w:val="clear" w:color="auto" w:fill="auto"/>
            <w:vAlign w:val="center"/>
            <w:hideMark/>
          </w:tcPr>
          <w:p w14:paraId="64389679" w14:textId="77777777" w:rsidR="000340D4" w:rsidRPr="003454BA" w:rsidRDefault="000340D4" w:rsidP="00647D24">
            <w:pPr>
              <w:spacing w:line="288" w:lineRule="auto"/>
              <w:jc w:val="center"/>
              <w:rPr>
                <w:rFonts w:ascii="Bookman Old Style" w:hAnsi="Bookman Old Style" w:cs="Calibri"/>
                <w:sz w:val="20"/>
                <w:szCs w:val="20"/>
                <w:lang w:val="id-ID" w:eastAsia="id-ID"/>
              </w:rPr>
            </w:pPr>
            <w:r w:rsidRPr="003454BA">
              <w:rPr>
                <w:rFonts w:ascii="Bookman Old Style" w:hAnsi="Bookman Old Style" w:cs="Calibri"/>
                <w:sz w:val="20"/>
                <w:szCs w:val="20"/>
                <w:lang w:val="id-ID" w:eastAsia="id-ID"/>
              </w:rPr>
              <w:t>SPM  /  Standar Nasional</w:t>
            </w:r>
          </w:p>
        </w:tc>
        <w:tc>
          <w:tcPr>
            <w:tcW w:w="1290" w:type="dxa"/>
            <w:vMerge w:val="restart"/>
            <w:tcBorders>
              <w:top w:val="single" w:sz="4" w:space="0" w:color="auto"/>
            </w:tcBorders>
            <w:shd w:val="clear" w:color="auto" w:fill="auto"/>
            <w:vAlign w:val="center"/>
            <w:hideMark/>
          </w:tcPr>
          <w:p w14:paraId="69F1996A" w14:textId="77777777" w:rsidR="000340D4" w:rsidRPr="003454BA" w:rsidRDefault="000340D4" w:rsidP="00647D24">
            <w:pPr>
              <w:spacing w:line="288" w:lineRule="auto"/>
              <w:jc w:val="center"/>
              <w:rPr>
                <w:rFonts w:ascii="Bookman Old Style" w:hAnsi="Bookman Old Style" w:cs="Calibri"/>
                <w:sz w:val="20"/>
                <w:szCs w:val="20"/>
                <w:lang w:val="id-ID" w:eastAsia="id-ID"/>
              </w:rPr>
            </w:pPr>
            <w:r w:rsidRPr="003454BA">
              <w:rPr>
                <w:rFonts w:ascii="Bookman Old Style" w:hAnsi="Bookman Old Style" w:cs="Calibri"/>
                <w:sz w:val="20"/>
                <w:szCs w:val="20"/>
                <w:lang w:val="id-ID" w:eastAsia="id-ID"/>
              </w:rPr>
              <w:t>IKK (Indikator Kinerja Kunci)</w:t>
            </w:r>
          </w:p>
        </w:tc>
        <w:tc>
          <w:tcPr>
            <w:tcW w:w="3969" w:type="dxa"/>
            <w:gridSpan w:val="4"/>
            <w:tcBorders>
              <w:top w:val="single" w:sz="4" w:space="0" w:color="auto"/>
            </w:tcBorders>
            <w:shd w:val="clear" w:color="auto" w:fill="auto"/>
            <w:noWrap/>
            <w:vAlign w:val="center"/>
            <w:hideMark/>
          </w:tcPr>
          <w:p w14:paraId="74976234" w14:textId="77777777" w:rsidR="000340D4" w:rsidRPr="003454BA" w:rsidRDefault="000340D4" w:rsidP="003454BA">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val="id-ID" w:eastAsia="id-ID"/>
              </w:rPr>
              <w:t xml:space="preserve">Target Renstra </w:t>
            </w:r>
            <w:r w:rsidR="003454BA" w:rsidRPr="003454BA">
              <w:rPr>
                <w:rFonts w:ascii="Bookman Old Style" w:hAnsi="Bookman Old Style" w:cs="Calibri"/>
                <w:sz w:val="20"/>
                <w:szCs w:val="20"/>
                <w:lang w:eastAsia="id-ID"/>
              </w:rPr>
              <w:t>Dinas Koperasi, Perindustrian dan Perdagangan</w:t>
            </w:r>
          </w:p>
        </w:tc>
        <w:tc>
          <w:tcPr>
            <w:tcW w:w="2127" w:type="dxa"/>
            <w:gridSpan w:val="2"/>
            <w:tcBorders>
              <w:top w:val="single" w:sz="4" w:space="0" w:color="auto"/>
            </w:tcBorders>
            <w:shd w:val="clear" w:color="auto" w:fill="auto"/>
            <w:noWrap/>
            <w:vAlign w:val="center"/>
            <w:hideMark/>
          </w:tcPr>
          <w:p w14:paraId="6E9F57E7" w14:textId="77777777" w:rsidR="000340D4" w:rsidRPr="003454BA" w:rsidRDefault="000340D4" w:rsidP="00647D24">
            <w:pPr>
              <w:spacing w:line="288" w:lineRule="auto"/>
              <w:jc w:val="center"/>
              <w:rPr>
                <w:rFonts w:ascii="Bookman Old Style" w:hAnsi="Bookman Old Style" w:cs="Calibri"/>
                <w:sz w:val="20"/>
                <w:szCs w:val="20"/>
                <w:lang w:val="id-ID" w:eastAsia="id-ID"/>
              </w:rPr>
            </w:pPr>
            <w:r w:rsidRPr="003454BA">
              <w:rPr>
                <w:rFonts w:ascii="Bookman Old Style" w:hAnsi="Bookman Old Style" w:cs="Calibri"/>
                <w:sz w:val="20"/>
                <w:szCs w:val="20"/>
                <w:lang w:val="id-ID" w:eastAsia="id-ID"/>
              </w:rPr>
              <w:t>Realisasi Capaian</w:t>
            </w:r>
          </w:p>
        </w:tc>
        <w:tc>
          <w:tcPr>
            <w:tcW w:w="2126" w:type="dxa"/>
            <w:gridSpan w:val="2"/>
            <w:tcBorders>
              <w:top w:val="single" w:sz="4" w:space="0" w:color="auto"/>
            </w:tcBorders>
            <w:shd w:val="clear" w:color="auto" w:fill="auto"/>
            <w:noWrap/>
            <w:vAlign w:val="center"/>
            <w:hideMark/>
          </w:tcPr>
          <w:p w14:paraId="71FC3239" w14:textId="77777777" w:rsidR="000340D4" w:rsidRPr="003454BA" w:rsidRDefault="000340D4" w:rsidP="00647D24">
            <w:pPr>
              <w:spacing w:line="288" w:lineRule="auto"/>
              <w:jc w:val="center"/>
              <w:rPr>
                <w:rFonts w:ascii="Bookman Old Style" w:hAnsi="Bookman Old Style" w:cs="Calibri"/>
                <w:sz w:val="20"/>
                <w:szCs w:val="20"/>
                <w:lang w:val="id-ID" w:eastAsia="id-ID"/>
              </w:rPr>
            </w:pPr>
            <w:r w:rsidRPr="003454BA">
              <w:rPr>
                <w:rFonts w:ascii="Bookman Old Style" w:hAnsi="Bookman Old Style" w:cs="Calibri"/>
                <w:sz w:val="20"/>
                <w:szCs w:val="20"/>
                <w:lang w:val="id-ID" w:eastAsia="id-ID"/>
              </w:rPr>
              <w:t>Proyeksi</w:t>
            </w:r>
          </w:p>
        </w:tc>
        <w:tc>
          <w:tcPr>
            <w:tcW w:w="1261" w:type="dxa"/>
            <w:vMerge w:val="restart"/>
            <w:tcBorders>
              <w:top w:val="single" w:sz="4" w:space="0" w:color="auto"/>
            </w:tcBorders>
            <w:shd w:val="clear" w:color="auto" w:fill="auto"/>
            <w:vAlign w:val="center"/>
            <w:hideMark/>
          </w:tcPr>
          <w:p w14:paraId="731FB7E7" w14:textId="77777777" w:rsidR="000340D4" w:rsidRPr="003454BA" w:rsidRDefault="000340D4" w:rsidP="00647D24">
            <w:pPr>
              <w:spacing w:line="288" w:lineRule="auto"/>
              <w:jc w:val="center"/>
              <w:rPr>
                <w:rFonts w:ascii="Bookman Old Style" w:hAnsi="Bookman Old Style" w:cs="Calibri"/>
                <w:sz w:val="20"/>
                <w:szCs w:val="20"/>
                <w:lang w:val="id-ID" w:eastAsia="id-ID"/>
              </w:rPr>
            </w:pPr>
            <w:r w:rsidRPr="003454BA">
              <w:rPr>
                <w:rFonts w:ascii="Bookman Old Style" w:hAnsi="Bookman Old Style" w:cs="Calibri"/>
                <w:sz w:val="20"/>
                <w:szCs w:val="20"/>
                <w:lang w:val="id-ID" w:eastAsia="id-ID"/>
              </w:rPr>
              <w:t>Catatan Analisis</w:t>
            </w:r>
          </w:p>
        </w:tc>
      </w:tr>
      <w:tr w:rsidR="000340D4" w:rsidRPr="00FE61F8" w14:paraId="0190A14D" w14:textId="77777777" w:rsidTr="00637490">
        <w:trPr>
          <w:trHeight w:val="623"/>
        </w:trPr>
        <w:tc>
          <w:tcPr>
            <w:tcW w:w="680" w:type="dxa"/>
            <w:vMerge/>
            <w:vAlign w:val="center"/>
            <w:hideMark/>
          </w:tcPr>
          <w:p w14:paraId="64240863" w14:textId="77777777" w:rsidR="000340D4" w:rsidRPr="003454BA" w:rsidRDefault="000340D4" w:rsidP="00647D24">
            <w:pPr>
              <w:spacing w:line="288" w:lineRule="auto"/>
              <w:jc w:val="center"/>
              <w:rPr>
                <w:rFonts w:ascii="Bookman Old Style" w:hAnsi="Bookman Old Style" w:cs="Calibri"/>
                <w:sz w:val="20"/>
                <w:szCs w:val="20"/>
                <w:lang w:val="id-ID" w:eastAsia="id-ID"/>
              </w:rPr>
            </w:pPr>
          </w:p>
        </w:tc>
        <w:tc>
          <w:tcPr>
            <w:tcW w:w="2596" w:type="dxa"/>
            <w:vMerge/>
            <w:vAlign w:val="center"/>
            <w:hideMark/>
          </w:tcPr>
          <w:p w14:paraId="55629E06" w14:textId="77777777" w:rsidR="000340D4" w:rsidRPr="003454BA" w:rsidRDefault="000340D4" w:rsidP="00647D24">
            <w:pPr>
              <w:spacing w:line="288" w:lineRule="auto"/>
              <w:jc w:val="center"/>
              <w:rPr>
                <w:rFonts w:ascii="Bookman Old Style" w:hAnsi="Bookman Old Style" w:cs="Calibri"/>
                <w:sz w:val="20"/>
                <w:szCs w:val="20"/>
                <w:lang w:val="id-ID" w:eastAsia="id-ID"/>
              </w:rPr>
            </w:pPr>
          </w:p>
        </w:tc>
        <w:tc>
          <w:tcPr>
            <w:tcW w:w="1119" w:type="dxa"/>
            <w:vMerge/>
            <w:vAlign w:val="center"/>
            <w:hideMark/>
          </w:tcPr>
          <w:p w14:paraId="435520C6" w14:textId="77777777" w:rsidR="000340D4" w:rsidRPr="003454BA" w:rsidRDefault="000340D4" w:rsidP="00647D24">
            <w:pPr>
              <w:spacing w:line="288" w:lineRule="auto"/>
              <w:jc w:val="center"/>
              <w:rPr>
                <w:rFonts w:ascii="Bookman Old Style" w:hAnsi="Bookman Old Style" w:cs="Calibri"/>
                <w:sz w:val="20"/>
                <w:szCs w:val="20"/>
                <w:lang w:val="id-ID" w:eastAsia="id-ID"/>
              </w:rPr>
            </w:pPr>
          </w:p>
        </w:tc>
        <w:tc>
          <w:tcPr>
            <w:tcW w:w="1290" w:type="dxa"/>
            <w:vMerge/>
            <w:vAlign w:val="center"/>
            <w:hideMark/>
          </w:tcPr>
          <w:p w14:paraId="33D7288B" w14:textId="77777777" w:rsidR="000340D4" w:rsidRPr="003454BA" w:rsidRDefault="000340D4" w:rsidP="00647D24">
            <w:pPr>
              <w:spacing w:line="288" w:lineRule="auto"/>
              <w:jc w:val="center"/>
              <w:rPr>
                <w:rFonts w:ascii="Bookman Old Style" w:hAnsi="Bookman Old Style" w:cs="Calibri"/>
                <w:sz w:val="20"/>
                <w:szCs w:val="20"/>
                <w:lang w:val="id-ID" w:eastAsia="id-ID"/>
              </w:rPr>
            </w:pPr>
          </w:p>
        </w:tc>
        <w:tc>
          <w:tcPr>
            <w:tcW w:w="993" w:type="dxa"/>
            <w:shd w:val="clear" w:color="auto" w:fill="auto"/>
            <w:vAlign w:val="center"/>
            <w:hideMark/>
          </w:tcPr>
          <w:p w14:paraId="603B2374" w14:textId="77777777" w:rsidR="000340D4" w:rsidRPr="003454BA" w:rsidRDefault="000340D4" w:rsidP="003454BA">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val="id-ID" w:eastAsia="id-ID"/>
              </w:rPr>
              <w:t>Tahun 201</w:t>
            </w:r>
            <w:r w:rsidR="003454BA">
              <w:rPr>
                <w:rFonts w:ascii="Bookman Old Style" w:hAnsi="Bookman Old Style" w:cs="Calibri"/>
                <w:sz w:val="20"/>
                <w:szCs w:val="20"/>
                <w:lang w:eastAsia="id-ID"/>
              </w:rPr>
              <w:t>9</w:t>
            </w:r>
          </w:p>
        </w:tc>
        <w:tc>
          <w:tcPr>
            <w:tcW w:w="992" w:type="dxa"/>
            <w:shd w:val="clear" w:color="auto" w:fill="auto"/>
            <w:vAlign w:val="center"/>
            <w:hideMark/>
          </w:tcPr>
          <w:p w14:paraId="57CBF381" w14:textId="77777777" w:rsidR="000340D4" w:rsidRPr="003454BA" w:rsidRDefault="000340D4" w:rsidP="003454BA">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val="id-ID" w:eastAsia="id-ID"/>
              </w:rPr>
              <w:t>Tahun 20</w:t>
            </w:r>
            <w:r w:rsidR="003454BA">
              <w:rPr>
                <w:rFonts w:ascii="Bookman Old Style" w:hAnsi="Bookman Old Style" w:cs="Calibri"/>
                <w:sz w:val="20"/>
                <w:szCs w:val="20"/>
                <w:lang w:eastAsia="id-ID"/>
              </w:rPr>
              <w:t>20</w:t>
            </w:r>
          </w:p>
        </w:tc>
        <w:tc>
          <w:tcPr>
            <w:tcW w:w="992" w:type="dxa"/>
            <w:shd w:val="clear" w:color="auto" w:fill="auto"/>
            <w:vAlign w:val="center"/>
            <w:hideMark/>
          </w:tcPr>
          <w:p w14:paraId="464977F3" w14:textId="77777777" w:rsidR="000340D4" w:rsidRPr="003454BA" w:rsidRDefault="000340D4" w:rsidP="003454BA">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val="id-ID" w:eastAsia="id-ID"/>
              </w:rPr>
              <w:t>Tahun 202</w:t>
            </w:r>
            <w:r w:rsidR="003454BA">
              <w:rPr>
                <w:rFonts w:ascii="Bookman Old Style" w:hAnsi="Bookman Old Style" w:cs="Calibri"/>
                <w:sz w:val="20"/>
                <w:szCs w:val="20"/>
                <w:lang w:eastAsia="id-ID"/>
              </w:rPr>
              <w:t>1</w:t>
            </w:r>
          </w:p>
        </w:tc>
        <w:tc>
          <w:tcPr>
            <w:tcW w:w="992" w:type="dxa"/>
            <w:shd w:val="clear" w:color="auto" w:fill="auto"/>
            <w:vAlign w:val="center"/>
            <w:hideMark/>
          </w:tcPr>
          <w:p w14:paraId="0B8B8830" w14:textId="77777777" w:rsidR="000340D4" w:rsidRPr="003454BA" w:rsidRDefault="000340D4" w:rsidP="003454BA">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val="id-ID" w:eastAsia="id-ID"/>
              </w:rPr>
              <w:t>Tahun 202</w:t>
            </w:r>
            <w:r w:rsidR="003454BA">
              <w:rPr>
                <w:rFonts w:ascii="Bookman Old Style" w:hAnsi="Bookman Old Style" w:cs="Calibri"/>
                <w:sz w:val="20"/>
                <w:szCs w:val="20"/>
                <w:lang w:eastAsia="id-ID"/>
              </w:rPr>
              <w:t>2</w:t>
            </w:r>
          </w:p>
        </w:tc>
        <w:tc>
          <w:tcPr>
            <w:tcW w:w="993" w:type="dxa"/>
            <w:shd w:val="clear" w:color="auto" w:fill="auto"/>
            <w:vAlign w:val="center"/>
            <w:hideMark/>
          </w:tcPr>
          <w:p w14:paraId="02F443ED" w14:textId="77777777" w:rsidR="000340D4" w:rsidRPr="003454BA" w:rsidRDefault="000340D4" w:rsidP="003454BA">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val="id-ID" w:eastAsia="id-ID"/>
              </w:rPr>
              <w:t>Tahun 201</w:t>
            </w:r>
            <w:r w:rsidR="003454BA">
              <w:rPr>
                <w:rFonts w:ascii="Bookman Old Style" w:hAnsi="Bookman Old Style" w:cs="Calibri"/>
                <w:sz w:val="20"/>
                <w:szCs w:val="20"/>
                <w:lang w:eastAsia="id-ID"/>
              </w:rPr>
              <w:t>9</w:t>
            </w:r>
          </w:p>
        </w:tc>
        <w:tc>
          <w:tcPr>
            <w:tcW w:w="1134" w:type="dxa"/>
            <w:shd w:val="clear" w:color="auto" w:fill="auto"/>
            <w:vAlign w:val="center"/>
            <w:hideMark/>
          </w:tcPr>
          <w:p w14:paraId="6FDE8E32" w14:textId="77777777" w:rsidR="000340D4" w:rsidRPr="003454BA" w:rsidRDefault="000340D4" w:rsidP="003454BA">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val="id-ID" w:eastAsia="id-ID"/>
              </w:rPr>
              <w:t>Tahun 20</w:t>
            </w:r>
            <w:r w:rsidR="003454BA">
              <w:rPr>
                <w:rFonts w:ascii="Bookman Old Style" w:hAnsi="Bookman Old Style" w:cs="Calibri"/>
                <w:sz w:val="20"/>
                <w:szCs w:val="20"/>
                <w:lang w:eastAsia="id-ID"/>
              </w:rPr>
              <w:t>20</w:t>
            </w:r>
          </w:p>
        </w:tc>
        <w:tc>
          <w:tcPr>
            <w:tcW w:w="1134" w:type="dxa"/>
            <w:shd w:val="clear" w:color="auto" w:fill="auto"/>
            <w:vAlign w:val="center"/>
            <w:hideMark/>
          </w:tcPr>
          <w:p w14:paraId="48020FB9" w14:textId="77777777" w:rsidR="000340D4" w:rsidRPr="003454BA" w:rsidRDefault="000340D4" w:rsidP="003454BA">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val="id-ID" w:eastAsia="id-ID"/>
              </w:rPr>
              <w:t>Tahun 202</w:t>
            </w:r>
            <w:r w:rsidR="003454BA">
              <w:rPr>
                <w:rFonts w:ascii="Bookman Old Style" w:hAnsi="Bookman Old Style" w:cs="Calibri"/>
                <w:sz w:val="20"/>
                <w:szCs w:val="20"/>
                <w:lang w:eastAsia="id-ID"/>
              </w:rPr>
              <w:t>1</w:t>
            </w:r>
          </w:p>
        </w:tc>
        <w:tc>
          <w:tcPr>
            <w:tcW w:w="992" w:type="dxa"/>
            <w:shd w:val="clear" w:color="auto" w:fill="auto"/>
            <w:vAlign w:val="center"/>
            <w:hideMark/>
          </w:tcPr>
          <w:p w14:paraId="12220AD8" w14:textId="77777777" w:rsidR="000340D4" w:rsidRPr="003454BA" w:rsidRDefault="000340D4" w:rsidP="003454BA">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val="id-ID" w:eastAsia="id-ID"/>
              </w:rPr>
              <w:t>Tahun 202</w:t>
            </w:r>
            <w:r w:rsidR="003454BA">
              <w:rPr>
                <w:rFonts w:ascii="Bookman Old Style" w:hAnsi="Bookman Old Style" w:cs="Calibri"/>
                <w:sz w:val="20"/>
                <w:szCs w:val="20"/>
                <w:lang w:eastAsia="id-ID"/>
              </w:rPr>
              <w:t>2</w:t>
            </w:r>
          </w:p>
        </w:tc>
        <w:tc>
          <w:tcPr>
            <w:tcW w:w="1261" w:type="dxa"/>
            <w:vMerge/>
            <w:vAlign w:val="center"/>
            <w:hideMark/>
          </w:tcPr>
          <w:p w14:paraId="3F06C3C1" w14:textId="77777777" w:rsidR="000340D4" w:rsidRPr="003454BA" w:rsidRDefault="000340D4" w:rsidP="00647D24">
            <w:pPr>
              <w:spacing w:line="288" w:lineRule="auto"/>
              <w:jc w:val="center"/>
              <w:rPr>
                <w:rFonts w:ascii="Bookman Old Style" w:hAnsi="Bookman Old Style" w:cs="Calibri"/>
                <w:sz w:val="20"/>
                <w:szCs w:val="20"/>
                <w:lang w:val="id-ID" w:eastAsia="id-ID"/>
              </w:rPr>
            </w:pPr>
          </w:p>
        </w:tc>
      </w:tr>
      <w:tr w:rsidR="000340D4" w:rsidRPr="00FE61F8" w14:paraId="52160D0E" w14:textId="77777777" w:rsidTr="00637490">
        <w:trPr>
          <w:trHeight w:val="300"/>
        </w:trPr>
        <w:tc>
          <w:tcPr>
            <w:tcW w:w="680" w:type="dxa"/>
            <w:shd w:val="clear" w:color="auto" w:fill="auto"/>
            <w:noWrap/>
            <w:vAlign w:val="center"/>
            <w:hideMark/>
          </w:tcPr>
          <w:p w14:paraId="2488C6D0" w14:textId="77777777" w:rsidR="000340D4" w:rsidRPr="003454BA" w:rsidRDefault="000340D4" w:rsidP="00647D24">
            <w:pPr>
              <w:spacing w:line="288" w:lineRule="auto"/>
              <w:jc w:val="center"/>
              <w:rPr>
                <w:rFonts w:ascii="Bookman Old Style" w:hAnsi="Bookman Old Style" w:cs="Calibri"/>
                <w:sz w:val="20"/>
                <w:szCs w:val="20"/>
                <w:lang w:val="id-ID" w:eastAsia="id-ID"/>
              </w:rPr>
            </w:pPr>
            <w:r w:rsidRPr="003454BA">
              <w:rPr>
                <w:rFonts w:ascii="Bookman Old Style" w:hAnsi="Bookman Old Style" w:cs="Calibri"/>
                <w:sz w:val="20"/>
                <w:szCs w:val="20"/>
                <w:lang w:val="id-ID" w:eastAsia="id-ID"/>
              </w:rPr>
              <w:t>1</w:t>
            </w:r>
          </w:p>
        </w:tc>
        <w:tc>
          <w:tcPr>
            <w:tcW w:w="2596" w:type="dxa"/>
            <w:shd w:val="clear" w:color="auto" w:fill="auto"/>
            <w:noWrap/>
            <w:vAlign w:val="center"/>
            <w:hideMark/>
          </w:tcPr>
          <w:p w14:paraId="2E3FEA1D" w14:textId="77777777" w:rsidR="000340D4" w:rsidRPr="003454BA" w:rsidRDefault="000340D4" w:rsidP="00647D24">
            <w:pPr>
              <w:spacing w:line="288" w:lineRule="auto"/>
              <w:jc w:val="center"/>
              <w:rPr>
                <w:rFonts w:ascii="Bookman Old Style" w:hAnsi="Bookman Old Style" w:cs="Calibri"/>
                <w:sz w:val="20"/>
                <w:szCs w:val="20"/>
                <w:lang w:val="id-ID" w:eastAsia="id-ID"/>
              </w:rPr>
            </w:pPr>
            <w:r w:rsidRPr="003454BA">
              <w:rPr>
                <w:rFonts w:ascii="Bookman Old Style" w:hAnsi="Bookman Old Style" w:cs="Calibri"/>
                <w:sz w:val="20"/>
                <w:szCs w:val="20"/>
                <w:lang w:val="id-ID" w:eastAsia="id-ID"/>
              </w:rPr>
              <w:t>2</w:t>
            </w:r>
          </w:p>
        </w:tc>
        <w:tc>
          <w:tcPr>
            <w:tcW w:w="1119" w:type="dxa"/>
            <w:shd w:val="clear" w:color="auto" w:fill="auto"/>
            <w:noWrap/>
            <w:vAlign w:val="center"/>
            <w:hideMark/>
          </w:tcPr>
          <w:p w14:paraId="650523A0" w14:textId="77777777" w:rsidR="000340D4" w:rsidRPr="003454BA" w:rsidRDefault="000340D4" w:rsidP="00647D24">
            <w:pPr>
              <w:spacing w:line="288" w:lineRule="auto"/>
              <w:jc w:val="center"/>
              <w:rPr>
                <w:rFonts w:ascii="Bookman Old Style" w:hAnsi="Bookman Old Style" w:cs="Calibri"/>
                <w:sz w:val="20"/>
                <w:szCs w:val="20"/>
                <w:lang w:val="id-ID" w:eastAsia="id-ID"/>
              </w:rPr>
            </w:pPr>
            <w:r w:rsidRPr="003454BA">
              <w:rPr>
                <w:rFonts w:ascii="Bookman Old Style" w:hAnsi="Bookman Old Style" w:cs="Calibri"/>
                <w:sz w:val="20"/>
                <w:szCs w:val="20"/>
                <w:lang w:val="id-ID" w:eastAsia="id-ID"/>
              </w:rPr>
              <w:t>3</w:t>
            </w:r>
          </w:p>
        </w:tc>
        <w:tc>
          <w:tcPr>
            <w:tcW w:w="1290" w:type="dxa"/>
            <w:shd w:val="clear" w:color="auto" w:fill="auto"/>
            <w:noWrap/>
            <w:vAlign w:val="center"/>
            <w:hideMark/>
          </w:tcPr>
          <w:p w14:paraId="1134A574" w14:textId="77777777" w:rsidR="000340D4" w:rsidRPr="003454BA" w:rsidRDefault="00647D24" w:rsidP="00647D24">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eastAsia="id-ID"/>
              </w:rPr>
              <w:t>4</w:t>
            </w:r>
          </w:p>
        </w:tc>
        <w:tc>
          <w:tcPr>
            <w:tcW w:w="993" w:type="dxa"/>
            <w:shd w:val="clear" w:color="auto" w:fill="auto"/>
            <w:noWrap/>
            <w:vAlign w:val="center"/>
            <w:hideMark/>
          </w:tcPr>
          <w:p w14:paraId="2BBC19BA" w14:textId="77777777" w:rsidR="000340D4" w:rsidRPr="003454BA" w:rsidRDefault="00647D24" w:rsidP="00647D24">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eastAsia="id-ID"/>
              </w:rPr>
              <w:t>5</w:t>
            </w:r>
          </w:p>
        </w:tc>
        <w:tc>
          <w:tcPr>
            <w:tcW w:w="992" w:type="dxa"/>
            <w:shd w:val="clear" w:color="auto" w:fill="auto"/>
            <w:noWrap/>
            <w:vAlign w:val="center"/>
            <w:hideMark/>
          </w:tcPr>
          <w:p w14:paraId="6A33AC17" w14:textId="77777777" w:rsidR="000340D4" w:rsidRPr="003454BA" w:rsidRDefault="00647D24" w:rsidP="00647D24">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eastAsia="id-ID"/>
              </w:rPr>
              <w:t>6</w:t>
            </w:r>
          </w:p>
        </w:tc>
        <w:tc>
          <w:tcPr>
            <w:tcW w:w="992" w:type="dxa"/>
            <w:shd w:val="clear" w:color="auto" w:fill="auto"/>
            <w:noWrap/>
            <w:vAlign w:val="center"/>
            <w:hideMark/>
          </w:tcPr>
          <w:p w14:paraId="5B5DDF0C" w14:textId="77777777" w:rsidR="000340D4" w:rsidRPr="003454BA" w:rsidRDefault="00647D24" w:rsidP="00647D24">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eastAsia="id-ID"/>
              </w:rPr>
              <w:t>7</w:t>
            </w:r>
          </w:p>
        </w:tc>
        <w:tc>
          <w:tcPr>
            <w:tcW w:w="992" w:type="dxa"/>
            <w:shd w:val="clear" w:color="auto" w:fill="auto"/>
            <w:noWrap/>
            <w:vAlign w:val="center"/>
            <w:hideMark/>
          </w:tcPr>
          <w:p w14:paraId="3B42B064" w14:textId="77777777" w:rsidR="000340D4" w:rsidRPr="003454BA" w:rsidRDefault="00647D24" w:rsidP="00647D24">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eastAsia="id-ID"/>
              </w:rPr>
              <w:t>8</w:t>
            </w:r>
          </w:p>
        </w:tc>
        <w:tc>
          <w:tcPr>
            <w:tcW w:w="993" w:type="dxa"/>
            <w:shd w:val="clear" w:color="auto" w:fill="auto"/>
            <w:noWrap/>
            <w:vAlign w:val="center"/>
            <w:hideMark/>
          </w:tcPr>
          <w:p w14:paraId="0875CECA" w14:textId="77777777" w:rsidR="000340D4" w:rsidRPr="003454BA" w:rsidRDefault="00647D24" w:rsidP="00647D24">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eastAsia="id-ID"/>
              </w:rPr>
              <w:t>9</w:t>
            </w:r>
          </w:p>
        </w:tc>
        <w:tc>
          <w:tcPr>
            <w:tcW w:w="1134" w:type="dxa"/>
            <w:shd w:val="clear" w:color="auto" w:fill="auto"/>
            <w:noWrap/>
            <w:vAlign w:val="center"/>
            <w:hideMark/>
          </w:tcPr>
          <w:p w14:paraId="2A8AC26C" w14:textId="77777777" w:rsidR="000340D4" w:rsidRPr="003454BA" w:rsidRDefault="00647D24" w:rsidP="00647D24">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eastAsia="id-ID"/>
              </w:rPr>
              <w:t>10</w:t>
            </w:r>
          </w:p>
        </w:tc>
        <w:tc>
          <w:tcPr>
            <w:tcW w:w="1134" w:type="dxa"/>
            <w:shd w:val="clear" w:color="auto" w:fill="auto"/>
            <w:noWrap/>
            <w:vAlign w:val="center"/>
            <w:hideMark/>
          </w:tcPr>
          <w:p w14:paraId="28517510" w14:textId="77777777" w:rsidR="000340D4" w:rsidRPr="003454BA" w:rsidRDefault="00647D24" w:rsidP="00647D24">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val="id-ID" w:eastAsia="id-ID"/>
              </w:rPr>
              <w:t>1</w:t>
            </w:r>
            <w:r w:rsidRPr="003454BA">
              <w:rPr>
                <w:rFonts w:ascii="Bookman Old Style" w:hAnsi="Bookman Old Style" w:cs="Calibri"/>
                <w:sz w:val="20"/>
                <w:szCs w:val="20"/>
                <w:lang w:eastAsia="id-ID"/>
              </w:rPr>
              <w:t>1</w:t>
            </w:r>
          </w:p>
        </w:tc>
        <w:tc>
          <w:tcPr>
            <w:tcW w:w="992" w:type="dxa"/>
            <w:shd w:val="clear" w:color="auto" w:fill="auto"/>
            <w:noWrap/>
            <w:vAlign w:val="center"/>
            <w:hideMark/>
          </w:tcPr>
          <w:p w14:paraId="5804B9C2" w14:textId="77777777" w:rsidR="000340D4" w:rsidRPr="003454BA" w:rsidRDefault="00647D24" w:rsidP="00647D24">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val="id-ID" w:eastAsia="id-ID"/>
              </w:rPr>
              <w:t>1</w:t>
            </w:r>
            <w:r w:rsidRPr="003454BA">
              <w:rPr>
                <w:rFonts w:ascii="Bookman Old Style" w:hAnsi="Bookman Old Style" w:cs="Calibri"/>
                <w:sz w:val="20"/>
                <w:szCs w:val="20"/>
                <w:lang w:eastAsia="id-ID"/>
              </w:rPr>
              <w:t>2</w:t>
            </w:r>
          </w:p>
        </w:tc>
        <w:tc>
          <w:tcPr>
            <w:tcW w:w="1261" w:type="dxa"/>
            <w:shd w:val="clear" w:color="auto" w:fill="auto"/>
            <w:noWrap/>
            <w:vAlign w:val="center"/>
            <w:hideMark/>
          </w:tcPr>
          <w:p w14:paraId="4857243D" w14:textId="77777777" w:rsidR="000340D4" w:rsidRPr="003454BA" w:rsidRDefault="00647D24" w:rsidP="00647D24">
            <w:pPr>
              <w:spacing w:line="288" w:lineRule="auto"/>
              <w:jc w:val="center"/>
              <w:rPr>
                <w:rFonts w:ascii="Bookman Old Style" w:hAnsi="Bookman Old Style" w:cs="Calibri"/>
                <w:sz w:val="20"/>
                <w:szCs w:val="20"/>
                <w:lang w:eastAsia="id-ID"/>
              </w:rPr>
            </w:pPr>
            <w:r w:rsidRPr="003454BA">
              <w:rPr>
                <w:rFonts w:ascii="Bookman Old Style" w:hAnsi="Bookman Old Style" w:cs="Calibri"/>
                <w:sz w:val="20"/>
                <w:szCs w:val="20"/>
                <w:lang w:val="id-ID" w:eastAsia="id-ID"/>
              </w:rPr>
              <w:t>1</w:t>
            </w:r>
            <w:r w:rsidRPr="003454BA">
              <w:rPr>
                <w:rFonts w:ascii="Bookman Old Style" w:hAnsi="Bookman Old Style" w:cs="Calibri"/>
                <w:sz w:val="20"/>
                <w:szCs w:val="20"/>
                <w:lang w:eastAsia="id-ID"/>
              </w:rPr>
              <w:t>3</w:t>
            </w:r>
          </w:p>
        </w:tc>
      </w:tr>
      <w:tr w:rsidR="00ED0D72" w:rsidRPr="000902BF" w14:paraId="79270224" w14:textId="77777777" w:rsidTr="00637490">
        <w:trPr>
          <w:trHeight w:val="465"/>
        </w:trPr>
        <w:tc>
          <w:tcPr>
            <w:tcW w:w="680" w:type="dxa"/>
            <w:shd w:val="clear" w:color="auto" w:fill="auto"/>
            <w:noWrap/>
            <w:vAlign w:val="center"/>
            <w:hideMark/>
          </w:tcPr>
          <w:p w14:paraId="32FFA435"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val="id-ID" w:eastAsia="id-ID"/>
              </w:rPr>
              <w:t>1.</w:t>
            </w:r>
          </w:p>
        </w:tc>
        <w:tc>
          <w:tcPr>
            <w:tcW w:w="2596" w:type="dxa"/>
            <w:shd w:val="clear" w:color="auto" w:fill="auto"/>
            <w:noWrap/>
            <w:vAlign w:val="center"/>
            <w:hideMark/>
          </w:tcPr>
          <w:p w14:paraId="144B6218" w14:textId="77777777" w:rsidR="00E93DD0" w:rsidRPr="000902BF" w:rsidRDefault="00E93DD0" w:rsidP="00E93DD0">
            <w:pPr>
              <w:spacing w:line="288" w:lineRule="auto"/>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val="id-ID" w:eastAsia="id-ID"/>
              </w:rPr>
              <w:t xml:space="preserve">Persentase  Koperasi </w:t>
            </w:r>
            <w:r w:rsidRPr="000902BF">
              <w:rPr>
                <w:rFonts w:ascii="Bookman Old Style" w:hAnsi="Bookman Old Style" w:cs="Calibri"/>
                <w:color w:val="000000"/>
                <w:sz w:val="20"/>
                <w:szCs w:val="20"/>
                <w:lang w:eastAsia="id-ID"/>
              </w:rPr>
              <w:t>Sehat</w:t>
            </w:r>
          </w:p>
        </w:tc>
        <w:tc>
          <w:tcPr>
            <w:tcW w:w="1119" w:type="dxa"/>
            <w:shd w:val="clear" w:color="auto" w:fill="auto"/>
            <w:noWrap/>
            <w:vAlign w:val="center"/>
            <w:hideMark/>
          </w:tcPr>
          <w:p w14:paraId="2AFEE838"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290" w:type="dxa"/>
            <w:shd w:val="clear" w:color="auto" w:fill="auto"/>
            <w:noWrap/>
            <w:vAlign w:val="center"/>
            <w:hideMark/>
          </w:tcPr>
          <w:p w14:paraId="101F7A59"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993" w:type="dxa"/>
            <w:shd w:val="clear" w:color="auto" w:fill="auto"/>
            <w:noWrap/>
            <w:vAlign w:val="center"/>
            <w:hideMark/>
          </w:tcPr>
          <w:p w14:paraId="22A55F2F"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5,14%</w:t>
            </w:r>
          </w:p>
        </w:tc>
        <w:tc>
          <w:tcPr>
            <w:tcW w:w="992" w:type="dxa"/>
            <w:shd w:val="clear" w:color="auto" w:fill="auto"/>
            <w:noWrap/>
            <w:vAlign w:val="center"/>
            <w:hideMark/>
          </w:tcPr>
          <w:p w14:paraId="3D41400D" w14:textId="77777777" w:rsidR="00E93DD0" w:rsidRPr="000902BF" w:rsidRDefault="00E93DD0" w:rsidP="00E93DD0">
            <w:pPr>
              <w:jc w:val="center"/>
              <w:rPr>
                <w:rFonts w:ascii="Bookman Old Style" w:hAnsi="Bookman Old Style"/>
                <w:color w:val="000000"/>
                <w:sz w:val="20"/>
                <w:szCs w:val="20"/>
              </w:rPr>
            </w:pPr>
            <w:r w:rsidRPr="000902BF">
              <w:rPr>
                <w:rFonts w:ascii="Bookman Old Style" w:hAnsi="Bookman Old Style" w:cs="Calibri"/>
                <w:color w:val="000000"/>
                <w:sz w:val="20"/>
                <w:szCs w:val="20"/>
                <w:lang w:eastAsia="id-ID"/>
              </w:rPr>
              <w:t>10,15%</w:t>
            </w:r>
          </w:p>
        </w:tc>
        <w:tc>
          <w:tcPr>
            <w:tcW w:w="992" w:type="dxa"/>
            <w:shd w:val="clear" w:color="000000" w:fill="FFFFFF"/>
            <w:noWrap/>
            <w:vAlign w:val="center"/>
            <w:hideMark/>
          </w:tcPr>
          <w:p w14:paraId="0B43127C" w14:textId="77777777" w:rsidR="00E93DD0" w:rsidRPr="000902BF" w:rsidRDefault="00E93DD0" w:rsidP="00E93DD0">
            <w:pPr>
              <w:jc w:val="center"/>
              <w:rPr>
                <w:rFonts w:ascii="Bookman Old Style" w:hAnsi="Bookman Old Style"/>
                <w:color w:val="000000"/>
                <w:sz w:val="20"/>
                <w:szCs w:val="20"/>
              </w:rPr>
            </w:pPr>
            <w:r w:rsidRPr="000902BF">
              <w:rPr>
                <w:rFonts w:ascii="Bookman Old Style" w:hAnsi="Bookman Old Style" w:cs="Calibri"/>
                <w:color w:val="000000"/>
                <w:sz w:val="20"/>
                <w:szCs w:val="20"/>
                <w:lang w:eastAsia="id-ID"/>
              </w:rPr>
              <w:t>40,10%</w:t>
            </w:r>
          </w:p>
        </w:tc>
        <w:tc>
          <w:tcPr>
            <w:tcW w:w="992" w:type="dxa"/>
            <w:shd w:val="clear" w:color="auto" w:fill="auto"/>
            <w:noWrap/>
            <w:vAlign w:val="center"/>
            <w:hideMark/>
          </w:tcPr>
          <w:p w14:paraId="2728D7C5" w14:textId="77777777" w:rsidR="00E93DD0" w:rsidRPr="000902BF" w:rsidRDefault="00E93DD0" w:rsidP="00E93DD0">
            <w:pPr>
              <w:jc w:val="center"/>
              <w:rPr>
                <w:rFonts w:ascii="Bookman Old Style" w:hAnsi="Bookman Old Style"/>
                <w:color w:val="000000"/>
                <w:sz w:val="20"/>
                <w:szCs w:val="20"/>
              </w:rPr>
            </w:pPr>
            <w:r w:rsidRPr="000902BF">
              <w:rPr>
                <w:rFonts w:ascii="Bookman Old Style" w:hAnsi="Bookman Old Style" w:cs="Calibri"/>
                <w:color w:val="000000"/>
                <w:sz w:val="20"/>
                <w:szCs w:val="20"/>
                <w:lang w:eastAsia="id-ID"/>
              </w:rPr>
              <w:t>70,05%</w:t>
            </w:r>
          </w:p>
        </w:tc>
        <w:tc>
          <w:tcPr>
            <w:tcW w:w="993" w:type="dxa"/>
            <w:shd w:val="clear" w:color="auto" w:fill="auto"/>
            <w:noWrap/>
            <w:vAlign w:val="center"/>
          </w:tcPr>
          <w:p w14:paraId="64EA674C"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4,79%</w:t>
            </w:r>
          </w:p>
        </w:tc>
        <w:tc>
          <w:tcPr>
            <w:tcW w:w="1134" w:type="dxa"/>
            <w:shd w:val="clear" w:color="auto" w:fill="auto"/>
            <w:noWrap/>
            <w:vAlign w:val="center"/>
            <w:hideMark/>
          </w:tcPr>
          <w:p w14:paraId="0F89BA6F"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134" w:type="dxa"/>
            <w:shd w:val="clear" w:color="auto" w:fill="auto"/>
            <w:noWrap/>
            <w:vAlign w:val="center"/>
            <w:hideMark/>
          </w:tcPr>
          <w:p w14:paraId="31C1F66A" w14:textId="77777777" w:rsidR="00E93DD0" w:rsidRPr="000902BF" w:rsidRDefault="00E93DD0" w:rsidP="002738E7">
            <w:pPr>
              <w:jc w:val="center"/>
              <w:rPr>
                <w:rFonts w:ascii="Bookman Old Style" w:hAnsi="Bookman Old Style"/>
                <w:color w:val="000000"/>
                <w:sz w:val="20"/>
                <w:szCs w:val="20"/>
              </w:rPr>
            </w:pPr>
            <w:r w:rsidRPr="000902BF">
              <w:rPr>
                <w:rFonts w:ascii="Bookman Old Style" w:hAnsi="Bookman Old Style" w:cs="Calibri"/>
                <w:color w:val="000000"/>
                <w:sz w:val="20"/>
                <w:szCs w:val="20"/>
                <w:lang w:eastAsia="id-ID"/>
              </w:rPr>
              <w:t>40,10%</w:t>
            </w:r>
          </w:p>
        </w:tc>
        <w:tc>
          <w:tcPr>
            <w:tcW w:w="992" w:type="dxa"/>
            <w:shd w:val="clear" w:color="auto" w:fill="auto"/>
            <w:noWrap/>
            <w:vAlign w:val="center"/>
            <w:hideMark/>
          </w:tcPr>
          <w:p w14:paraId="7916FBEC" w14:textId="77777777" w:rsidR="00E93DD0" w:rsidRPr="000902BF" w:rsidRDefault="00E93DD0" w:rsidP="002738E7">
            <w:pPr>
              <w:jc w:val="center"/>
              <w:rPr>
                <w:rFonts w:ascii="Bookman Old Style" w:hAnsi="Bookman Old Style"/>
                <w:color w:val="000000"/>
                <w:sz w:val="20"/>
                <w:szCs w:val="20"/>
              </w:rPr>
            </w:pPr>
            <w:r w:rsidRPr="000902BF">
              <w:rPr>
                <w:rFonts w:ascii="Bookman Old Style" w:hAnsi="Bookman Old Style" w:cs="Calibri"/>
                <w:color w:val="000000"/>
                <w:sz w:val="20"/>
                <w:szCs w:val="20"/>
                <w:lang w:eastAsia="id-ID"/>
              </w:rPr>
              <w:t>70,05%</w:t>
            </w:r>
          </w:p>
        </w:tc>
        <w:tc>
          <w:tcPr>
            <w:tcW w:w="1261" w:type="dxa"/>
            <w:shd w:val="clear" w:color="auto" w:fill="auto"/>
            <w:noWrap/>
            <w:vAlign w:val="center"/>
            <w:hideMark/>
          </w:tcPr>
          <w:p w14:paraId="01CB8E84"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r>
      <w:tr w:rsidR="00ED0D72" w:rsidRPr="000902BF" w14:paraId="09C5392B" w14:textId="77777777" w:rsidTr="00637490">
        <w:trPr>
          <w:trHeight w:val="465"/>
        </w:trPr>
        <w:tc>
          <w:tcPr>
            <w:tcW w:w="680" w:type="dxa"/>
            <w:shd w:val="clear" w:color="auto" w:fill="auto"/>
            <w:noWrap/>
            <w:vAlign w:val="center"/>
            <w:hideMark/>
          </w:tcPr>
          <w:p w14:paraId="688A1504"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val="id-ID" w:eastAsia="id-ID"/>
              </w:rPr>
              <w:t>2.</w:t>
            </w:r>
          </w:p>
        </w:tc>
        <w:tc>
          <w:tcPr>
            <w:tcW w:w="2596" w:type="dxa"/>
            <w:shd w:val="clear" w:color="auto" w:fill="auto"/>
            <w:noWrap/>
            <w:vAlign w:val="center"/>
            <w:hideMark/>
          </w:tcPr>
          <w:p w14:paraId="145527A0" w14:textId="77777777" w:rsidR="00E93DD0" w:rsidRPr="000902BF" w:rsidRDefault="00E93DD0" w:rsidP="00E93DD0">
            <w:pPr>
              <w:spacing w:line="288" w:lineRule="auto"/>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val="id-ID" w:eastAsia="id-ID"/>
              </w:rPr>
              <w:t xml:space="preserve">Persentase </w:t>
            </w:r>
            <w:r w:rsidRPr="000902BF">
              <w:rPr>
                <w:rFonts w:ascii="Bookman Old Style" w:hAnsi="Bookman Old Style" w:cs="Calibri"/>
                <w:color w:val="000000"/>
                <w:sz w:val="20"/>
                <w:szCs w:val="20"/>
                <w:lang w:eastAsia="id-ID"/>
              </w:rPr>
              <w:t>Pertumbuhan Usaha Kecil</w:t>
            </w:r>
          </w:p>
        </w:tc>
        <w:tc>
          <w:tcPr>
            <w:tcW w:w="1119" w:type="dxa"/>
            <w:shd w:val="clear" w:color="auto" w:fill="auto"/>
            <w:noWrap/>
            <w:vAlign w:val="center"/>
            <w:hideMark/>
          </w:tcPr>
          <w:p w14:paraId="21DDF18E"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290" w:type="dxa"/>
            <w:shd w:val="clear" w:color="auto" w:fill="auto"/>
            <w:noWrap/>
            <w:vAlign w:val="center"/>
            <w:hideMark/>
          </w:tcPr>
          <w:p w14:paraId="5A88928D"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993" w:type="dxa"/>
            <w:shd w:val="clear" w:color="auto" w:fill="auto"/>
            <w:noWrap/>
            <w:vAlign w:val="center"/>
            <w:hideMark/>
          </w:tcPr>
          <w:p w14:paraId="446B0D61"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eastAsia="id-ID"/>
              </w:rPr>
              <w:t>7,90</w:t>
            </w:r>
            <w:r w:rsidRPr="000902BF">
              <w:rPr>
                <w:rFonts w:ascii="Bookman Old Style" w:hAnsi="Bookman Old Style" w:cs="Calibri"/>
                <w:color w:val="000000"/>
                <w:sz w:val="20"/>
                <w:szCs w:val="20"/>
                <w:lang w:val="id-ID" w:eastAsia="id-ID"/>
              </w:rPr>
              <w:t>%</w:t>
            </w:r>
          </w:p>
        </w:tc>
        <w:tc>
          <w:tcPr>
            <w:tcW w:w="992" w:type="dxa"/>
            <w:shd w:val="clear" w:color="auto" w:fill="auto"/>
            <w:noWrap/>
            <w:vAlign w:val="center"/>
            <w:hideMark/>
          </w:tcPr>
          <w:p w14:paraId="59ED1A21"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11,22%</w:t>
            </w:r>
          </w:p>
        </w:tc>
        <w:tc>
          <w:tcPr>
            <w:tcW w:w="992" w:type="dxa"/>
            <w:shd w:val="clear" w:color="auto" w:fill="auto"/>
            <w:vAlign w:val="center"/>
            <w:hideMark/>
          </w:tcPr>
          <w:p w14:paraId="7810404C"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40,79%</w:t>
            </w:r>
          </w:p>
        </w:tc>
        <w:tc>
          <w:tcPr>
            <w:tcW w:w="992" w:type="dxa"/>
            <w:shd w:val="clear" w:color="auto" w:fill="auto"/>
            <w:noWrap/>
            <w:vAlign w:val="center"/>
            <w:hideMark/>
          </w:tcPr>
          <w:p w14:paraId="227F9B6C"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70,39%</w:t>
            </w:r>
          </w:p>
        </w:tc>
        <w:tc>
          <w:tcPr>
            <w:tcW w:w="993" w:type="dxa"/>
            <w:shd w:val="clear" w:color="auto" w:fill="auto"/>
            <w:noWrap/>
            <w:vAlign w:val="center"/>
          </w:tcPr>
          <w:p w14:paraId="147A42CC"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134" w:type="dxa"/>
            <w:shd w:val="clear" w:color="auto" w:fill="auto"/>
            <w:noWrap/>
            <w:vAlign w:val="center"/>
            <w:hideMark/>
          </w:tcPr>
          <w:p w14:paraId="3161474E"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134" w:type="dxa"/>
            <w:shd w:val="clear" w:color="auto" w:fill="auto"/>
            <w:noWrap/>
            <w:vAlign w:val="center"/>
            <w:hideMark/>
          </w:tcPr>
          <w:p w14:paraId="7BF941D7" w14:textId="77777777" w:rsidR="00E93DD0" w:rsidRPr="000902BF" w:rsidRDefault="00E93DD0" w:rsidP="002738E7">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40,79%</w:t>
            </w:r>
          </w:p>
        </w:tc>
        <w:tc>
          <w:tcPr>
            <w:tcW w:w="992" w:type="dxa"/>
            <w:shd w:val="clear" w:color="auto" w:fill="auto"/>
            <w:noWrap/>
            <w:vAlign w:val="center"/>
            <w:hideMark/>
          </w:tcPr>
          <w:p w14:paraId="245FD263" w14:textId="77777777" w:rsidR="00E93DD0" w:rsidRPr="000902BF" w:rsidRDefault="00E93DD0" w:rsidP="002738E7">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70,39%</w:t>
            </w:r>
          </w:p>
        </w:tc>
        <w:tc>
          <w:tcPr>
            <w:tcW w:w="1261" w:type="dxa"/>
            <w:shd w:val="clear" w:color="auto" w:fill="auto"/>
            <w:noWrap/>
            <w:vAlign w:val="center"/>
            <w:hideMark/>
          </w:tcPr>
          <w:p w14:paraId="0B16EE6B"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r>
      <w:tr w:rsidR="00ED0D72" w:rsidRPr="000902BF" w14:paraId="07D9C16B" w14:textId="77777777" w:rsidTr="00637490">
        <w:trPr>
          <w:trHeight w:val="379"/>
        </w:trPr>
        <w:tc>
          <w:tcPr>
            <w:tcW w:w="680" w:type="dxa"/>
            <w:shd w:val="clear" w:color="auto" w:fill="auto"/>
            <w:noWrap/>
            <w:vAlign w:val="center"/>
            <w:hideMark/>
          </w:tcPr>
          <w:p w14:paraId="6E2EE63C"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val="id-ID" w:eastAsia="id-ID"/>
              </w:rPr>
              <w:t>3.</w:t>
            </w:r>
          </w:p>
        </w:tc>
        <w:tc>
          <w:tcPr>
            <w:tcW w:w="2596" w:type="dxa"/>
            <w:shd w:val="clear" w:color="auto" w:fill="auto"/>
            <w:vAlign w:val="center"/>
            <w:hideMark/>
          </w:tcPr>
          <w:p w14:paraId="18436DCE" w14:textId="77777777" w:rsidR="00E93DD0" w:rsidRPr="000902BF" w:rsidRDefault="00E93DD0" w:rsidP="00E93DD0">
            <w:pPr>
              <w:spacing w:line="288" w:lineRule="auto"/>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Pertumbuhan Industri</w:t>
            </w:r>
          </w:p>
        </w:tc>
        <w:tc>
          <w:tcPr>
            <w:tcW w:w="1119" w:type="dxa"/>
            <w:shd w:val="clear" w:color="auto" w:fill="auto"/>
            <w:noWrap/>
            <w:vAlign w:val="center"/>
            <w:hideMark/>
          </w:tcPr>
          <w:p w14:paraId="6DD841CA"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290" w:type="dxa"/>
            <w:shd w:val="clear" w:color="auto" w:fill="auto"/>
            <w:noWrap/>
            <w:vAlign w:val="center"/>
            <w:hideMark/>
          </w:tcPr>
          <w:p w14:paraId="1C60C6F0"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993" w:type="dxa"/>
            <w:shd w:val="clear" w:color="auto" w:fill="auto"/>
            <w:noWrap/>
            <w:vAlign w:val="center"/>
            <w:hideMark/>
          </w:tcPr>
          <w:p w14:paraId="47BCB609"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3,67</w:t>
            </w:r>
          </w:p>
        </w:tc>
        <w:tc>
          <w:tcPr>
            <w:tcW w:w="992" w:type="dxa"/>
            <w:shd w:val="clear" w:color="auto" w:fill="auto"/>
            <w:noWrap/>
            <w:vAlign w:val="center"/>
            <w:hideMark/>
          </w:tcPr>
          <w:p w14:paraId="2DA050BC"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3,70</w:t>
            </w:r>
          </w:p>
        </w:tc>
        <w:tc>
          <w:tcPr>
            <w:tcW w:w="992" w:type="dxa"/>
            <w:shd w:val="clear" w:color="auto" w:fill="auto"/>
            <w:noWrap/>
            <w:vAlign w:val="center"/>
            <w:hideMark/>
          </w:tcPr>
          <w:p w14:paraId="7A46117D"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3,88</w:t>
            </w:r>
          </w:p>
        </w:tc>
        <w:tc>
          <w:tcPr>
            <w:tcW w:w="992" w:type="dxa"/>
            <w:shd w:val="clear" w:color="auto" w:fill="auto"/>
            <w:noWrap/>
            <w:vAlign w:val="center"/>
            <w:hideMark/>
          </w:tcPr>
          <w:p w14:paraId="6D19D667"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4,15</w:t>
            </w:r>
          </w:p>
        </w:tc>
        <w:tc>
          <w:tcPr>
            <w:tcW w:w="993" w:type="dxa"/>
            <w:shd w:val="clear" w:color="auto" w:fill="auto"/>
            <w:noWrap/>
            <w:vAlign w:val="center"/>
          </w:tcPr>
          <w:p w14:paraId="13432023"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3,67</w:t>
            </w:r>
          </w:p>
        </w:tc>
        <w:tc>
          <w:tcPr>
            <w:tcW w:w="1134" w:type="dxa"/>
            <w:shd w:val="clear" w:color="auto" w:fill="auto"/>
            <w:noWrap/>
            <w:vAlign w:val="center"/>
            <w:hideMark/>
          </w:tcPr>
          <w:p w14:paraId="113495CA"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134" w:type="dxa"/>
            <w:shd w:val="clear" w:color="auto" w:fill="auto"/>
            <w:noWrap/>
            <w:vAlign w:val="center"/>
            <w:hideMark/>
          </w:tcPr>
          <w:p w14:paraId="29632D44" w14:textId="77777777" w:rsidR="00E93DD0" w:rsidRPr="000902BF" w:rsidRDefault="00E93DD0" w:rsidP="002738E7">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3,88</w:t>
            </w:r>
          </w:p>
        </w:tc>
        <w:tc>
          <w:tcPr>
            <w:tcW w:w="992" w:type="dxa"/>
            <w:shd w:val="clear" w:color="auto" w:fill="auto"/>
            <w:noWrap/>
            <w:vAlign w:val="center"/>
            <w:hideMark/>
          </w:tcPr>
          <w:p w14:paraId="5CCC5D19" w14:textId="77777777" w:rsidR="00E93DD0" w:rsidRPr="000902BF" w:rsidRDefault="00E93DD0" w:rsidP="002738E7">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4,15</w:t>
            </w:r>
          </w:p>
        </w:tc>
        <w:tc>
          <w:tcPr>
            <w:tcW w:w="1261" w:type="dxa"/>
            <w:shd w:val="clear" w:color="auto" w:fill="auto"/>
            <w:noWrap/>
            <w:vAlign w:val="center"/>
            <w:hideMark/>
          </w:tcPr>
          <w:p w14:paraId="271C684B"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r>
      <w:tr w:rsidR="00ED0D72" w:rsidRPr="000902BF" w14:paraId="12632B31" w14:textId="77777777" w:rsidTr="00637490">
        <w:trPr>
          <w:trHeight w:val="331"/>
        </w:trPr>
        <w:tc>
          <w:tcPr>
            <w:tcW w:w="680" w:type="dxa"/>
            <w:shd w:val="clear" w:color="auto" w:fill="auto"/>
            <w:noWrap/>
            <w:vAlign w:val="center"/>
            <w:hideMark/>
          </w:tcPr>
          <w:p w14:paraId="47DDD3E0"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val="id-ID" w:eastAsia="id-ID"/>
              </w:rPr>
              <w:t>4.</w:t>
            </w:r>
          </w:p>
        </w:tc>
        <w:tc>
          <w:tcPr>
            <w:tcW w:w="2596" w:type="dxa"/>
            <w:shd w:val="clear" w:color="auto" w:fill="auto"/>
            <w:vAlign w:val="center"/>
            <w:hideMark/>
          </w:tcPr>
          <w:p w14:paraId="24162672" w14:textId="77777777" w:rsidR="00E93DD0" w:rsidRPr="000902BF" w:rsidRDefault="00E93DD0" w:rsidP="00E93DD0">
            <w:pPr>
              <w:spacing w:line="288" w:lineRule="auto"/>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val="id-ID" w:eastAsia="id-ID"/>
              </w:rPr>
              <w:t xml:space="preserve">Peresentase </w:t>
            </w:r>
            <w:r w:rsidRPr="000902BF">
              <w:rPr>
                <w:rFonts w:ascii="Bookman Old Style" w:hAnsi="Bookman Old Style" w:cs="Calibri"/>
                <w:color w:val="000000"/>
                <w:sz w:val="20"/>
                <w:szCs w:val="20"/>
                <w:lang w:eastAsia="id-ID"/>
              </w:rPr>
              <w:t>Pasar Halal</w:t>
            </w:r>
          </w:p>
        </w:tc>
        <w:tc>
          <w:tcPr>
            <w:tcW w:w="1119" w:type="dxa"/>
            <w:shd w:val="clear" w:color="auto" w:fill="auto"/>
            <w:noWrap/>
            <w:vAlign w:val="center"/>
            <w:hideMark/>
          </w:tcPr>
          <w:p w14:paraId="00CDB6BD"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290" w:type="dxa"/>
            <w:shd w:val="clear" w:color="auto" w:fill="auto"/>
            <w:vAlign w:val="center"/>
            <w:hideMark/>
          </w:tcPr>
          <w:p w14:paraId="6EE82389"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993" w:type="dxa"/>
            <w:shd w:val="clear" w:color="auto" w:fill="auto"/>
            <w:noWrap/>
            <w:vAlign w:val="center"/>
            <w:hideMark/>
          </w:tcPr>
          <w:p w14:paraId="5AA8256C"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eastAsia="id-ID"/>
              </w:rPr>
              <w:t>0</w:t>
            </w:r>
            <w:r w:rsidRPr="000902BF">
              <w:rPr>
                <w:rFonts w:ascii="Bookman Old Style" w:hAnsi="Bookman Old Style" w:cs="Calibri"/>
                <w:color w:val="000000"/>
                <w:sz w:val="20"/>
                <w:szCs w:val="20"/>
                <w:lang w:val="id-ID" w:eastAsia="id-ID"/>
              </w:rPr>
              <w:t>%</w:t>
            </w:r>
          </w:p>
        </w:tc>
        <w:tc>
          <w:tcPr>
            <w:tcW w:w="992" w:type="dxa"/>
            <w:shd w:val="clear" w:color="auto" w:fill="auto"/>
            <w:noWrap/>
            <w:vAlign w:val="center"/>
            <w:hideMark/>
          </w:tcPr>
          <w:p w14:paraId="7FB07FC4"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0%</w:t>
            </w:r>
          </w:p>
        </w:tc>
        <w:tc>
          <w:tcPr>
            <w:tcW w:w="992" w:type="dxa"/>
            <w:shd w:val="clear" w:color="auto" w:fill="auto"/>
            <w:noWrap/>
            <w:vAlign w:val="center"/>
            <w:hideMark/>
          </w:tcPr>
          <w:p w14:paraId="312272BF"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8%</w:t>
            </w:r>
          </w:p>
        </w:tc>
        <w:tc>
          <w:tcPr>
            <w:tcW w:w="992" w:type="dxa"/>
            <w:shd w:val="clear" w:color="auto" w:fill="auto"/>
            <w:noWrap/>
            <w:vAlign w:val="center"/>
            <w:hideMark/>
          </w:tcPr>
          <w:p w14:paraId="1198DCA3"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11,54%</w:t>
            </w:r>
          </w:p>
        </w:tc>
        <w:tc>
          <w:tcPr>
            <w:tcW w:w="993" w:type="dxa"/>
            <w:shd w:val="clear" w:color="auto" w:fill="auto"/>
            <w:noWrap/>
            <w:vAlign w:val="center"/>
          </w:tcPr>
          <w:p w14:paraId="30550520"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0%</w:t>
            </w:r>
          </w:p>
        </w:tc>
        <w:tc>
          <w:tcPr>
            <w:tcW w:w="1134" w:type="dxa"/>
            <w:shd w:val="clear" w:color="auto" w:fill="auto"/>
            <w:noWrap/>
            <w:vAlign w:val="center"/>
            <w:hideMark/>
          </w:tcPr>
          <w:p w14:paraId="48B26109"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134" w:type="dxa"/>
            <w:shd w:val="clear" w:color="auto" w:fill="auto"/>
            <w:noWrap/>
            <w:vAlign w:val="center"/>
            <w:hideMark/>
          </w:tcPr>
          <w:p w14:paraId="7E4169E3" w14:textId="77777777" w:rsidR="00E93DD0" w:rsidRPr="000902BF" w:rsidRDefault="00E93DD0" w:rsidP="002738E7">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8%</w:t>
            </w:r>
          </w:p>
        </w:tc>
        <w:tc>
          <w:tcPr>
            <w:tcW w:w="992" w:type="dxa"/>
            <w:shd w:val="clear" w:color="auto" w:fill="auto"/>
            <w:noWrap/>
            <w:vAlign w:val="center"/>
            <w:hideMark/>
          </w:tcPr>
          <w:p w14:paraId="2E881E94" w14:textId="77777777" w:rsidR="00E93DD0" w:rsidRPr="000902BF" w:rsidRDefault="00E93DD0" w:rsidP="002738E7">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11,54%</w:t>
            </w:r>
          </w:p>
        </w:tc>
        <w:tc>
          <w:tcPr>
            <w:tcW w:w="1261" w:type="dxa"/>
            <w:shd w:val="clear" w:color="auto" w:fill="auto"/>
            <w:noWrap/>
            <w:vAlign w:val="center"/>
            <w:hideMark/>
          </w:tcPr>
          <w:p w14:paraId="3709EA02"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r>
      <w:tr w:rsidR="00ED0D72" w:rsidRPr="000902BF" w14:paraId="2E6BE45E" w14:textId="77777777" w:rsidTr="00637490">
        <w:trPr>
          <w:trHeight w:val="503"/>
        </w:trPr>
        <w:tc>
          <w:tcPr>
            <w:tcW w:w="680" w:type="dxa"/>
            <w:shd w:val="clear" w:color="auto" w:fill="auto"/>
            <w:noWrap/>
            <w:vAlign w:val="center"/>
            <w:hideMark/>
          </w:tcPr>
          <w:p w14:paraId="017CAFD3"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eastAsia="id-ID"/>
              </w:rPr>
              <w:t>5.</w:t>
            </w:r>
          </w:p>
        </w:tc>
        <w:tc>
          <w:tcPr>
            <w:tcW w:w="2596" w:type="dxa"/>
            <w:shd w:val="clear" w:color="auto" w:fill="auto"/>
            <w:vAlign w:val="center"/>
            <w:hideMark/>
          </w:tcPr>
          <w:p w14:paraId="2771EDE6" w14:textId="77777777" w:rsidR="00E93DD0" w:rsidRPr="000902BF" w:rsidRDefault="00E93DD0" w:rsidP="00E93DD0">
            <w:pPr>
              <w:spacing w:line="288" w:lineRule="auto"/>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Koefisien Variasi Harga Bahan Pokok Antar Waktu</w:t>
            </w:r>
          </w:p>
        </w:tc>
        <w:tc>
          <w:tcPr>
            <w:tcW w:w="1119" w:type="dxa"/>
            <w:shd w:val="clear" w:color="auto" w:fill="auto"/>
            <w:noWrap/>
            <w:vAlign w:val="center"/>
            <w:hideMark/>
          </w:tcPr>
          <w:p w14:paraId="58C04587"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290" w:type="dxa"/>
            <w:shd w:val="clear" w:color="auto" w:fill="auto"/>
            <w:vAlign w:val="center"/>
            <w:hideMark/>
          </w:tcPr>
          <w:p w14:paraId="6338417E"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993" w:type="dxa"/>
            <w:shd w:val="clear" w:color="auto" w:fill="auto"/>
            <w:noWrap/>
            <w:vAlign w:val="center"/>
            <w:hideMark/>
          </w:tcPr>
          <w:p w14:paraId="00356115"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2%</w:t>
            </w:r>
          </w:p>
        </w:tc>
        <w:tc>
          <w:tcPr>
            <w:tcW w:w="992" w:type="dxa"/>
            <w:shd w:val="clear" w:color="auto" w:fill="auto"/>
            <w:noWrap/>
            <w:vAlign w:val="center"/>
            <w:hideMark/>
          </w:tcPr>
          <w:p w14:paraId="1ADA2219"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val="id-ID" w:eastAsia="id-ID"/>
              </w:rPr>
              <w:t>2%</w:t>
            </w:r>
          </w:p>
        </w:tc>
        <w:tc>
          <w:tcPr>
            <w:tcW w:w="992" w:type="dxa"/>
            <w:shd w:val="clear" w:color="auto" w:fill="auto"/>
            <w:noWrap/>
            <w:vAlign w:val="center"/>
            <w:hideMark/>
          </w:tcPr>
          <w:p w14:paraId="3D5AC6CA"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eastAsia="id-ID"/>
              </w:rPr>
              <w:t>2</w:t>
            </w:r>
            <w:r w:rsidRPr="000902BF">
              <w:rPr>
                <w:rFonts w:ascii="Bookman Old Style" w:hAnsi="Bookman Old Style" w:cs="Calibri"/>
                <w:color w:val="000000"/>
                <w:sz w:val="20"/>
                <w:szCs w:val="20"/>
                <w:lang w:val="id-ID" w:eastAsia="id-ID"/>
              </w:rPr>
              <w:t>%</w:t>
            </w:r>
          </w:p>
        </w:tc>
        <w:tc>
          <w:tcPr>
            <w:tcW w:w="992" w:type="dxa"/>
            <w:shd w:val="clear" w:color="auto" w:fill="auto"/>
            <w:noWrap/>
            <w:vAlign w:val="center"/>
            <w:hideMark/>
          </w:tcPr>
          <w:p w14:paraId="5E8913F7"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eastAsia="id-ID"/>
              </w:rPr>
              <w:t>2</w:t>
            </w:r>
            <w:r w:rsidRPr="000902BF">
              <w:rPr>
                <w:rFonts w:ascii="Bookman Old Style" w:hAnsi="Bookman Old Style" w:cs="Calibri"/>
                <w:color w:val="000000"/>
                <w:sz w:val="20"/>
                <w:szCs w:val="20"/>
                <w:lang w:val="id-ID" w:eastAsia="id-ID"/>
              </w:rPr>
              <w:t>%</w:t>
            </w:r>
          </w:p>
        </w:tc>
        <w:tc>
          <w:tcPr>
            <w:tcW w:w="993" w:type="dxa"/>
            <w:shd w:val="clear" w:color="auto" w:fill="auto"/>
            <w:noWrap/>
            <w:vAlign w:val="center"/>
            <w:hideMark/>
          </w:tcPr>
          <w:p w14:paraId="4BCFC9BD"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134" w:type="dxa"/>
            <w:shd w:val="clear" w:color="auto" w:fill="auto"/>
            <w:noWrap/>
            <w:vAlign w:val="center"/>
            <w:hideMark/>
          </w:tcPr>
          <w:p w14:paraId="7D7B3DC9"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134" w:type="dxa"/>
            <w:shd w:val="clear" w:color="auto" w:fill="auto"/>
            <w:noWrap/>
            <w:vAlign w:val="center"/>
            <w:hideMark/>
          </w:tcPr>
          <w:p w14:paraId="7BFE37F6" w14:textId="77777777" w:rsidR="00E93DD0" w:rsidRPr="000902BF" w:rsidRDefault="00E93DD0" w:rsidP="002738E7">
            <w:pPr>
              <w:spacing w:line="288" w:lineRule="auto"/>
              <w:jc w:val="center"/>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eastAsia="id-ID"/>
              </w:rPr>
              <w:t>2</w:t>
            </w:r>
            <w:r w:rsidRPr="000902BF">
              <w:rPr>
                <w:rFonts w:ascii="Bookman Old Style" w:hAnsi="Bookman Old Style" w:cs="Calibri"/>
                <w:color w:val="000000"/>
                <w:sz w:val="20"/>
                <w:szCs w:val="20"/>
                <w:lang w:val="id-ID" w:eastAsia="id-ID"/>
              </w:rPr>
              <w:t>%</w:t>
            </w:r>
          </w:p>
        </w:tc>
        <w:tc>
          <w:tcPr>
            <w:tcW w:w="992" w:type="dxa"/>
            <w:shd w:val="clear" w:color="auto" w:fill="auto"/>
            <w:noWrap/>
            <w:vAlign w:val="center"/>
            <w:hideMark/>
          </w:tcPr>
          <w:p w14:paraId="62B5C097" w14:textId="77777777" w:rsidR="00E93DD0" w:rsidRPr="000902BF" w:rsidRDefault="00E93DD0" w:rsidP="002738E7">
            <w:pPr>
              <w:spacing w:line="288" w:lineRule="auto"/>
              <w:jc w:val="center"/>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eastAsia="id-ID"/>
              </w:rPr>
              <w:t>2</w:t>
            </w:r>
            <w:r w:rsidRPr="000902BF">
              <w:rPr>
                <w:rFonts w:ascii="Bookman Old Style" w:hAnsi="Bookman Old Style" w:cs="Calibri"/>
                <w:color w:val="000000"/>
                <w:sz w:val="20"/>
                <w:szCs w:val="20"/>
                <w:lang w:val="id-ID" w:eastAsia="id-ID"/>
              </w:rPr>
              <w:t>%</w:t>
            </w:r>
          </w:p>
        </w:tc>
        <w:tc>
          <w:tcPr>
            <w:tcW w:w="1261" w:type="dxa"/>
            <w:shd w:val="clear" w:color="auto" w:fill="auto"/>
            <w:noWrap/>
            <w:vAlign w:val="center"/>
            <w:hideMark/>
          </w:tcPr>
          <w:p w14:paraId="71AA542B"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r>
      <w:tr w:rsidR="00ED0D72" w:rsidRPr="000902BF" w14:paraId="616BC491" w14:textId="77777777" w:rsidTr="00637490">
        <w:trPr>
          <w:trHeight w:val="553"/>
        </w:trPr>
        <w:tc>
          <w:tcPr>
            <w:tcW w:w="680" w:type="dxa"/>
            <w:shd w:val="clear" w:color="auto" w:fill="auto"/>
            <w:noWrap/>
            <w:vAlign w:val="center"/>
            <w:hideMark/>
          </w:tcPr>
          <w:p w14:paraId="7C24AF9B"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r w:rsidRPr="000902BF">
              <w:rPr>
                <w:rFonts w:ascii="Bookman Old Style" w:hAnsi="Bookman Old Style" w:cs="Calibri"/>
                <w:color w:val="000000"/>
                <w:sz w:val="20"/>
                <w:szCs w:val="20"/>
                <w:lang w:eastAsia="id-ID"/>
              </w:rPr>
              <w:t>6.</w:t>
            </w:r>
          </w:p>
        </w:tc>
        <w:tc>
          <w:tcPr>
            <w:tcW w:w="2596" w:type="dxa"/>
            <w:shd w:val="clear" w:color="auto" w:fill="auto"/>
            <w:vAlign w:val="center"/>
            <w:hideMark/>
          </w:tcPr>
          <w:p w14:paraId="2671B5C3" w14:textId="77777777" w:rsidR="00E93DD0" w:rsidRPr="000902BF" w:rsidRDefault="00E93DD0" w:rsidP="00E93DD0">
            <w:pPr>
              <w:spacing w:line="288" w:lineRule="auto"/>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Nilai SAKIP</w:t>
            </w:r>
          </w:p>
        </w:tc>
        <w:tc>
          <w:tcPr>
            <w:tcW w:w="1119" w:type="dxa"/>
            <w:shd w:val="clear" w:color="auto" w:fill="auto"/>
            <w:noWrap/>
            <w:vAlign w:val="center"/>
            <w:hideMark/>
          </w:tcPr>
          <w:p w14:paraId="7356B568"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290" w:type="dxa"/>
            <w:shd w:val="clear" w:color="auto" w:fill="auto"/>
            <w:noWrap/>
            <w:vAlign w:val="center"/>
            <w:hideMark/>
          </w:tcPr>
          <w:p w14:paraId="607A4021"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993" w:type="dxa"/>
            <w:shd w:val="clear" w:color="auto" w:fill="auto"/>
            <w:noWrap/>
            <w:vAlign w:val="center"/>
            <w:hideMark/>
          </w:tcPr>
          <w:p w14:paraId="4CFB1AD0"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w:t>
            </w:r>
          </w:p>
        </w:tc>
        <w:tc>
          <w:tcPr>
            <w:tcW w:w="992" w:type="dxa"/>
            <w:shd w:val="clear" w:color="auto" w:fill="auto"/>
            <w:noWrap/>
            <w:vAlign w:val="center"/>
            <w:hideMark/>
          </w:tcPr>
          <w:p w14:paraId="58407BD2"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80,50</w:t>
            </w:r>
          </w:p>
        </w:tc>
        <w:tc>
          <w:tcPr>
            <w:tcW w:w="992" w:type="dxa"/>
            <w:shd w:val="clear" w:color="auto" w:fill="auto"/>
            <w:noWrap/>
            <w:vAlign w:val="center"/>
            <w:hideMark/>
          </w:tcPr>
          <w:p w14:paraId="3CDB1476"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80,67</w:t>
            </w:r>
          </w:p>
        </w:tc>
        <w:tc>
          <w:tcPr>
            <w:tcW w:w="992" w:type="dxa"/>
            <w:shd w:val="clear" w:color="auto" w:fill="auto"/>
            <w:noWrap/>
            <w:vAlign w:val="center"/>
            <w:hideMark/>
          </w:tcPr>
          <w:p w14:paraId="3BACBF4B" w14:textId="77777777" w:rsidR="00E93DD0" w:rsidRPr="000902BF" w:rsidRDefault="00E93DD0" w:rsidP="00E93DD0">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80,90</w:t>
            </w:r>
          </w:p>
        </w:tc>
        <w:tc>
          <w:tcPr>
            <w:tcW w:w="993" w:type="dxa"/>
            <w:shd w:val="clear" w:color="auto" w:fill="auto"/>
            <w:noWrap/>
            <w:vAlign w:val="center"/>
            <w:hideMark/>
          </w:tcPr>
          <w:p w14:paraId="6D338493"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134" w:type="dxa"/>
            <w:shd w:val="clear" w:color="auto" w:fill="auto"/>
            <w:noWrap/>
            <w:vAlign w:val="center"/>
            <w:hideMark/>
          </w:tcPr>
          <w:p w14:paraId="6C71DD8E"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c>
          <w:tcPr>
            <w:tcW w:w="1134" w:type="dxa"/>
            <w:shd w:val="clear" w:color="auto" w:fill="auto"/>
            <w:noWrap/>
            <w:vAlign w:val="center"/>
            <w:hideMark/>
          </w:tcPr>
          <w:p w14:paraId="674D8EFD" w14:textId="77777777" w:rsidR="00E93DD0" w:rsidRPr="000902BF" w:rsidRDefault="00E93DD0" w:rsidP="002738E7">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80,67</w:t>
            </w:r>
          </w:p>
        </w:tc>
        <w:tc>
          <w:tcPr>
            <w:tcW w:w="992" w:type="dxa"/>
            <w:shd w:val="clear" w:color="auto" w:fill="auto"/>
            <w:noWrap/>
            <w:vAlign w:val="center"/>
            <w:hideMark/>
          </w:tcPr>
          <w:p w14:paraId="25736A3C" w14:textId="77777777" w:rsidR="00E93DD0" w:rsidRPr="000902BF" w:rsidRDefault="00E93DD0" w:rsidP="002738E7">
            <w:pPr>
              <w:spacing w:line="288" w:lineRule="auto"/>
              <w:jc w:val="center"/>
              <w:rPr>
                <w:rFonts w:ascii="Bookman Old Style" w:hAnsi="Bookman Old Style" w:cs="Calibri"/>
                <w:color w:val="000000"/>
                <w:sz w:val="20"/>
                <w:szCs w:val="20"/>
                <w:lang w:eastAsia="id-ID"/>
              </w:rPr>
            </w:pPr>
            <w:r w:rsidRPr="000902BF">
              <w:rPr>
                <w:rFonts w:ascii="Bookman Old Style" w:hAnsi="Bookman Old Style" w:cs="Calibri"/>
                <w:color w:val="000000"/>
                <w:sz w:val="20"/>
                <w:szCs w:val="20"/>
                <w:lang w:eastAsia="id-ID"/>
              </w:rPr>
              <w:t>80,90</w:t>
            </w:r>
          </w:p>
        </w:tc>
        <w:tc>
          <w:tcPr>
            <w:tcW w:w="1261" w:type="dxa"/>
            <w:shd w:val="clear" w:color="auto" w:fill="auto"/>
            <w:noWrap/>
            <w:vAlign w:val="center"/>
            <w:hideMark/>
          </w:tcPr>
          <w:p w14:paraId="57BF4FF8" w14:textId="77777777" w:rsidR="00E93DD0" w:rsidRPr="000902BF" w:rsidRDefault="00E93DD0" w:rsidP="00E93DD0">
            <w:pPr>
              <w:spacing w:line="288" w:lineRule="auto"/>
              <w:jc w:val="center"/>
              <w:rPr>
                <w:rFonts w:ascii="Bookman Old Style" w:hAnsi="Bookman Old Style" w:cs="Calibri"/>
                <w:color w:val="000000"/>
                <w:sz w:val="20"/>
                <w:szCs w:val="20"/>
                <w:lang w:val="id-ID" w:eastAsia="id-ID"/>
              </w:rPr>
            </w:pPr>
          </w:p>
        </w:tc>
      </w:tr>
    </w:tbl>
    <w:p w14:paraId="7E60E8F5" w14:textId="77777777" w:rsidR="00E22A76" w:rsidRPr="00FE61F8" w:rsidRDefault="00E22A76" w:rsidP="00E93DD0">
      <w:pPr>
        <w:pStyle w:val="ListParagraph"/>
        <w:tabs>
          <w:tab w:val="left" w:pos="0"/>
        </w:tabs>
        <w:spacing w:after="0" w:line="288" w:lineRule="auto"/>
        <w:ind w:left="0"/>
        <w:jc w:val="center"/>
        <w:rPr>
          <w:rFonts w:ascii="Bookman Old Style" w:hAnsi="Bookman Old Style" w:cs="Arial"/>
          <w:sz w:val="24"/>
          <w:szCs w:val="24"/>
        </w:rPr>
      </w:pPr>
      <w:r w:rsidRPr="00E72727">
        <w:rPr>
          <w:rFonts w:ascii="Bookman Old Style" w:hAnsi="Bookman Old Style" w:cs="Arial"/>
          <w:sz w:val="24"/>
          <w:szCs w:val="24"/>
          <w:lang w:val="id-ID"/>
        </w:rPr>
        <w:t>Sumber: Dinas Koperasi</w:t>
      </w:r>
      <w:r w:rsidR="00E93DD0" w:rsidRPr="00E72727">
        <w:rPr>
          <w:rFonts w:ascii="Bookman Old Style" w:hAnsi="Bookman Old Style" w:cs="Arial"/>
          <w:sz w:val="24"/>
          <w:szCs w:val="24"/>
        </w:rPr>
        <w:t>, Perindustrian dan Perdagangan</w:t>
      </w:r>
      <w:r w:rsidRPr="00E72727">
        <w:rPr>
          <w:rFonts w:ascii="Bookman Old Style" w:hAnsi="Bookman Old Style" w:cs="Arial"/>
          <w:sz w:val="24"/>
          <w:szCs w:val="24"/>
          <w:lang w:val="id-ID"/>
        </w:rPr>
        <w:t xml:space="preserve"> Kota Malang 20</w:t>
      </w:r>
      <w:r w:rsidR="00FE61F8">
        <w:rPr>
          <w:rFonts w:ascii="Bookman Old Style" w:hAnsi="Bookman Old Style" w:cs="Arial"/>
          <w:sz w:val="24"/>
          <w:szCs w:val="24"/>
        </w:rPr>
        <w:t>20</w:t>
      </w:r>
    </w:p>
    <w:p w14:paraId="66D5E9A0" w14:textId="77777777" w:rsidR="00E86563" w:rsidRPr="00E72727" w:rsidRDefault="00E86563" w:rsidP="000655FC">
      <w:pPr>
        <w:pStyle w:val="Text"/>
        <w:tabs>
          <w:tab w:val="left" w:pos="1276"/>
        </w:tabs>
        <w:spacing w:line="288" w:lineRule="auto"/>
        <w:ind w:firstLine="0"/>
        <w:rPr>
          <w:rFonts w:ascii="Bookman Old Style" w:hAnsi="Bookman Old Style" w:cs="Arial"/>
          <w:sz w:val="24"/>
          <w:lang w:val="en-US"/>
        </w:rPr>
      </w:pPr>
    </w:p>
    <w:p w14:paraId="37708B3F" w14:textId="77777777" w:rsidR="00917D8E" w:rsidRPr="00E72727" w:rsidRDefault="00917D8E" w:rsidP="000655FC">
      <w:pPr>
        <w:pStyle w:val="Text"/>
        <w:tabs>
          <w:tab w:val="left" w:pos="1276"/>
        </w:tabs>
        <w:spacing w:line="288" w:lineRule="auto"/>
        <w:ind w:firstLine="0"/>
        <w:rPr>
          <w:rFonts w:ascii="Bookman Old Style" w:hAnsi="Bookman Old Style" w:cs="Arial"/>
          <w:sz w:val="24"/>
          <w:lang w:val="en-US"/>
        </w:rPr>
      </w:pPr>
    </w:p>
    <w:p w14:paraId="739ACDD8" w14:textId="77777777" w:rsidR="00917D8E" w:rsidRPr="00E72727" w:rsidRDefault="00917D8E" w:rsidP="000655FC">
      <w:pPr>
        <w:pStyle w:val="Text"/>
        <w:tabs>
          <w:tab w:val="left" w:pos="1276"/>
        </w:tabs>
        <w:spacing w:line="288" w:lineRule="auto"/>
        <w:ind w:firstLine="0"/>
        <w:rPr>
          <w:rFonts w:ascii="Bookman Old Style" w:hAnsi="Bookman Old Style" w:cs="Arial"/>
          <w:sz w:val="24"/>
          <w:lang w:val="en-US"/>
        </w:rPr>
      </w:pPr>
    </w:p>
    <w:p w14:paraId="14D7CF22" w14:textId="77777777" w:rsidR="00917D8E" w:rsidRPr="00E72727" w:rsidRDefault="00917D8E" w:rsidP="000655FC">
      <w:pPr>
        <w:pStyle w:val="Text"/>
        <w:tabs>
          <w:tab w:val="left" w:pos="1276"/>
        </w:tabs>
        <w:spacing w:line="288" w:lineRule="auto"/>
        <w:ind w:firstLine="0"/>
        <w:rPr>
          <w:rFonts w:ascii="Bookman Old Style" w:hAnsi="Bookman Old Style" w:cs="Arial"/>
          <w:sz w:val="24"/>
          <w:lang w:val="en-US"/>
        </w:rPr>
      </w:pPr>
    </w:p>
    <w:p w14:paraId="363201FA" w14:textId="77777777" w:rsidR="00917D8E" w:rsidRPr="00E72727" w:rsidRDefault="00917D8E" w:rsidP="000655FC">
      <w:pPr>
        <w:pStyle w:val="Text"/>
        <w:tabs>
          <w:tab w:val="left" w:pos="1276"/>
        </w:tabs>
        <w:spacing w:line="288" w:lineRule="auto"/>
        <w:ind w:firstLine="0"/>
        <w:rPr>
          <w:rFonts w:ascii="Bookman Old Style" w:hAnsi="Bookman Old Style" w:cs="Arial"/>
          <w:sz w:val="24"/>
          <w:lang w:val="en-US"/>
        </w:rPr>
      </w:pPr>
    </w:p>
    <w:p w14:paraId="37829742" w14:textId="77777777" w:rsidR="00917D8E" w:rsidRPr="00E72727" w:rsidRDefault="00917D8E" w:rsidP="000655FC">
      <w:pPr>
        <w:pStyle w:val="Text"/>
        <w:tabs>
          <w:tab w:val="left" w:pos="1276"/>
        </w:tabs>
        <w:spacing w:line="288" w:lineRule="auto"/>
        <w:ind w:firstLine="0"/>
        <w:rPr>
          <w:rFonts w:ascii="Bookman Old Style" w:hAnsi="Bookman Old Style" w:cs="Arial"/>
          <w:sz w:val="24"/>
          <w:lang w:val="en-US"/>
        </w:rPr>
      </w:pPr>
    </w:p>
    <w:p w14:paraId="27F184BD" w14:textId="77777777" w:rsidR="00917D8E" w:rsidRPr="00E72727" w:rsidRDefault="00917D8E" w:rsidP="000655FC">
      <w:pPr>
        <w:pStyle w:val="Text"/>
        <w:tabs>
          <w:tab w:val="left" w:pos="1276"/>
        </w:tabs>
        <w:spacing w:line="288" w:lineRule="auto"/>
        <w:ind w:firstLine="0"/>
        <w:rPr>
          <w:rFonts w:ascii="Bookman Old Style" w:hAnsi="Bookman Old Style" w:cs="Arial"/>
          <w:sz w:val="24"/>
          <w:lang w:val="en-US"/>
        </w:rPr>
      </w:pPr>
    </w:p>
    <w:p w14:paraId="777DFE41" w14:textId="77777777" w:rsidR="00E93DD0" w:rsidRPr="00E72727" w:rsidRDefault="00E93DD0" w:rsidP="000655FC">
      <w:pPr>
        <w:pStyle w:val="Text"/>
        <w:tabs>
          <w:tab w:val="left" w:pos="1276"/>
        </w:tabs>
        <w:spacing w:line="288" w:lineRule="auto"/>
        <w:ind w:firstLine="0"/>
        <w:rPr>
          <w:rFonts w:ascii="Bookman Old Style" w:hAnsi="Bookman Old Style" w:cs="Arial"/>
          <w:sz w:val="24"/>
          <w:lang w:val="en-US"/>
        </w:rPr>
      </w:pPr>
    </w:p>
    <w:p w14:paraId="378FFB46" w14:textId="77777777" w:rsidR="00917D8E" w:rsidRPr="00E72727" w:rsidRDefault="00917D8E" w:rsidP="000655FC">
      <w:pPr>
        <w:pStyle w:val="Text"/>
        <w:tabs>
          <w:tab w:val="left" w:pos="1276"/>
        </w:tabs>
        <w:spacing w:line="288" w:lineRule="auto"/>
        <w:ind w:firstLine="0"/>
        <w:rPr>
          <w:rFonts w:ascii="Bookman Old Style" w:hAnsi="Bookman Old Style" w:cs="Arial"/>
          <w:sz w:val="24"/>
          <w:lang w:val="en-US"/>
        </w:rPr>
      </w:pPr>
    </w:p>
    <w:p w14:paraId="29A7896B" w14:textId="77777777" w:rsidR="000300BD" w:rsidRPr="00E72727" w:rsidRDefault="000300BD" w:rsidP="000655FC">
      <w:pPr>
        <w:pStyle w:val="Text"/>
        <w:tabs>
          <w:tab w:val="left" w:pos="1276"/>
        </w:tabs>
        <w:spacing w:line="288" w:lineRule="auto"/>
        <w:ind w:firstLine="0"/>
        <w:rPr>
          <w:rFonts w:ascii="Bookman Old Style" w:hAnsi="Bookman Old Style" w:cs="Arial"/>
          <w:sz w:val="24"/>
          <w:lang w:val="en-US"/>
        </w:rPr>
        <w:sectPr w:rsidR="000300BD" w:rsidRPr="00E72727" w:rsidSect="00917D8E">
          <w:footerReference w:type="default" r:id="rId17"/>
          <w:pgSz w:w="18711" w:h="12191" w:orient="landscape" w:code="10000"/>
          <w:pgMar w:top="1134" w:right="1134" w:bottom="1134" w:left="1418" w:header="709" w:footer="709" w:gutter="0"/>
          <w:pgNumType w:chapStyle="1"/>
          <w:cols w:space="708"/>
          <w:docGrid w:linePitch="360"/>
        </w:sectPr>
      </w:pPr>
    </w:p>
    <w:p w14:paraId="1B4F914F" w14:textId="77777777" w:rsidR="000340D4" w:rsidRPr="00E72727" w:rsidRDefault="000340D4" w:rsidP="00E22A76">
      <w:pPr>
        <w:tabs>
          <w:tab w:val="center" w:pos="-5490"/>
          <w:tab w:val="left" w:pos="709"/>
        </w:tabs>
        <w:spacing w:line="288" w:lineRule="auto"/>
        <w:ind w:left="680" w:hanging="680"/>
        <w:jc w:val="both"/>
        <w:rPr>
          <w:rFonts w:ascii="Bookman Old Style" w:eastAsia="Calibri" w:hAnsi="Bookman Old Style" w:cs="Arial"/>
          <w:b/>
        </w:rPr>
      </w:pPr>
      <w:r w:rsidRPr="00E72727">
        <w:rPr>
          <w:rFonts w:ascii="Bookman Old Style" w:eastAsia="Calibri" w:hAnsi="Bookman Old Style" w:cs="Arial"/>
        </w:rPr>
        <w:lastRenderedPageBreak/>
        <w:t>2.3</w:t>
      </w:r>
      <w:r w:rsidRPr="00E72727">
        <w:rPr>
          <w:rFonts w:ascii="Bookman Old Style" w:eastAsia="Calibri" w:hAnsi="Bookman Old Style" w:cs="Arial"/>
          <w:b/>
        </w:rPr>
        <w:t xml:space="preserve"> </w:t>
      </w:r>
      <w:r w:rsidRPr="00E72727">
        <w:rPr>
          <w:rFonts w:ascii="Bookman Old Style" w:eastAsia="Calibri" w:hAnsi="Bookman Old Style" w:cs="Arial"/>
          <w:b/>
        </w:rPr>
        <w:tab/>
      </w:r>
      <w:r w:rsidRPr="00E72727">
        <w:rPr>
          <w:rFonts w:ascii="Bookman Old Style" w:eastAsia="Calibri" w:hAnsi="Bookman Old Style" w:cs="Arial"/>
        </w:rPr>
        <w:t xml:space="preserve">Isu-isu Penting Penyelenggaraan Tugas dan Fungsi </w:t>
      </w:r>
      <w:r w:rsidR="004A70F8" w:rsidRPr="00E72727">
        <w:rPr>
          <w:rFonts w:ascii="Bookman Old Style" w:eastAsia="Calibri" w:hAnsi="Bookman Old Style" w:cs="Arial"/>
          <w:lang w:val="id-ID"/>
        </w:rPr>
        <w:t>Dinas Koperasi</w:t>
      </w:r>
      <w:r w:rsidR="004A70F8" w:rsidRPr="00E72727">
        <w:rPr>
          <w:rFonts w:ascii="Bookman Old Style" w:eastAsia="Calibri" w:hAnsi="Bookman Old Style" w:cs="Arial"/>
        </w:rPr>
        <w:t>, Perindustrian, dan Perdagangan</w:t>
      </w:r>
    </w:p>
    <w:p w14:paraId="56864975" w14:textId="77777777" w:rsidR="000340D4" w:rsidRPr="00E72727" w:rsidRDefault="000340D4" w:rsidP="00E22A76">
      <w:pPr>
        <w:tabs>
          <w:tab w:val="left" w:pos="-5580"/>
          <w:tab w:val="center" w:pos="-5490"/>
        </w:tabs>
        <w:spacing w:line="288" w:lineRule="auto"/>
        <w:ind w:firstLine="680"/>
        <w:jc w:val="both"/>
        <w:rPr>
          <w:rFonts w:ascii="Bookman Old Style" w:eastAsia="Calibri" w:hAnsi="Bookman Old Style" w:cs="Arial"/>
          <w:lang w:val="id-ID"/>
        </w:rPr>
      </w:pPr>
      <w:r w:rsidRPr="00E72727">
        <w:rPr>
          <w:rFonts w:ascii="Bookman Old Style" w:eastAsia="Calibri" w:hAnsi="Bookman Old Style" w:cs="Arial"/>
          <w:lang w:val="id-ID"/>
        </w:rPr>
        <w:t>Tingkat capaian k</w:t>
      </w:r>
      <w:r w:rsidR="004A70F8" w:rsidRPr="00E72727">
        <w:rPr>
          <w:rFonts w:ascii="Bookman Old Style" w:eastAsia="Calibri" w:hAnsi="Bookman Old Style" w:cs="Arial"/>
          <w:lang w:val="id-ID"/>
        </w:rPr>
        <w:t>inerja pelayanan Dinas Koperasi</w:t>
      </w:r>
      <w:r w:rsidR="004A70F8" w:rsidRPr="00E72727">
        <w:rPr>
          <w:rFonts w:ascii="Bookman Old Style" w:eastAsia="Calibri" w:hAnsi="Bookman Old Style" w:cs="Arial"/>
        </w:rPr>
        <w:t xml:space="preserve">, Perindustrian dan Perdagangan </w:t>
      </w:r>
      <w:r w:rsidRPr="00E72727">
        <w:rPr>
          <w:rFonts w:ascii="Bookman Old Style" w:eastAsia="Calibri" w:hAnsi="Bookman Old Style" w:cs="Arial"/>
          <w:lang w:val="id-ID"/>
        </w:rPr>
        <w:t xml:space="preserve">sudah optimal namun tidaklah menutup kemungkinan masih terdapat berbagai permasalahan dan hambatan yang dihadapi berkaitan dengan penyelenggaraan tugas </w:t>
      </w:r>
      <w:r w:rsidR="004A70F8" w:rsidRPr="00E72727">
        <w:rPr>
          <w:rFonts w:ascii="Bookman Old Style" w:eastAsia="Calibri" w:hAnsi="Bookman Old Style" w:cs="Arial"/>
          <w:lang w:val="id-ID"/>
        </w:rPr>
        <w:t>dan fungsi Dinas Koperasi</w:t>
      </w:r>
      <w:r w:rsidR="004A70F8" w:rsidRPr="00E72727">
        <w:rPr>
          <w:rFonts w:ascii="Bookman Old Style" w:eastAsia="Calibri" w:hAnsi="Bookman Old Style" w:cs="Arial"/>
        </w:rPr>
        <w:t xml:space="preserve">, Perindustrian dan Perdagangan </w:t>
      </w:r>
      <w:r w:rsidRPr="00E72727">
        <w:rPr>
          <w:rFonts w:ascii="Bookman Old Style" w:eastAsia="Calibri" w:hAnsi="Bookman Old Style" w:cs="Arial"/>
          <w:lang w:val="id-ID"/>
        </w:rPr>
        <w:t xml:space="preserve">tentunya dalam melayani berbagai kebutuhan administrasi masyarakat. </w:t>
      </w:r>
      <w:r w:rsidRPr="00E72727">
        <w:rPr>
          <w:rFonts w:ascii="Bookman Old Style" w:eastAsia="Calibri" w:hAnsi="Bookman Old Style" w:cs="Arial"/>
        </w:rPr>
        <w:t>Berikut ini adalah permasalahan sekaligus upaya tindak lanj</w:t>
      </w:r>
      <w:r w:rsidR="004A70F8" w:rsidRPr="00E72727">
        <w:rPr>
          <w:rFonts w:ascii="Bookman Old Style" w:eastAsia="Calibri" w:hAnsi="Bookman Old Style" w:cs="Arial"/>
        </w:rPr>
        <w:t xml:space="preserve">ut yang dihadapi Dinas Koperasi, Perindustrian dan Perdagangan </w:t>
      </w:r>
      <w:r w:rsidRPr="00E72727">
        <w:rPr>
          <w:rFonts w:ascii="Bookman Old Style" w:eastAsia="Calibri" w:hAnsi="Bookman Old Style" w:cs="Arial"/>
        </w:rPr>
        <w:t>antara lain:</w:t>
      </w:r>
    </w:p>
    <w:p w14:paraId="78BCEB76" w14:textId="77777777" w:rsidR="000340D4" w:rsidRPr="00E72727" w:rsidRDefault="000340D4"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eastAsia="Calibri" w:hAnsi="Bookman Old Style" w:cs="Arial"/>
          <w:lang w:val="id-ID"/>
        </w:rPr>
        <w:t xml:space="preserve">Kualitas SDM </w:t>
      </w:r>
      <w:r w:rsidR="00C72172" w:rsidRPr="00E72727">
        <w:rPr>
          <w:rFonts w:ascii="Bookman Old Style" w:eastAsia="Calibri" w:hAnsi="Bookman Old Style" w:cs="Arial"/>
        </w:rPr>
        <w:t xml:space="preserve">Dinas Koperasi, Perindustrian dan Perdagangan </w:t>
      </w:r>
      <w:r w:rsidRPr="00E72727">
        <w:rPr>
          <w:rFonts w:ascii="Bookman Old Style" w:eastAsia="Calibri" w:hAnsi="Bookman Old Style" w:cs="Arial"/>
          <w:lang w:val="id-ID"/>
        </w:rPr>
        <w:t>masih terbatas</w:t>
      </w:r>
      <w:r w:rsidR="00C72172" w:rsidRPr="00E72727">
        <w:rPr>
          <w:rFonts w:ascii="Bookman Old Style" w:eastAsia="Calibri" w:hAnsi="Bookman Old Style" w:cs="Arial"/>
        </w:rPr>
        <w:t>;</w:t>
      </w:r>
    </w:p>
    <w:p w14:paraId="02A20588" w14:textId="77777777" w:rsidR="000340D4" w:rsidRPr="00E72727" w:rsidRDefault="000340D4"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eastAsia="Calibri" w:hAnsi="Bookman Old Style" w:cs="Arial"/>
          <w:lang w:val="id-ID"/>
        </w:rPr>
        <w:t>Belum Optimalnya Validasi data keragaan Koperasi dan Usaha Mikro yang akurat dan Update</w:t>
      </w:r>
      <w:r w:rsidR="00C72172" w:rsidRPr="00E72727">
        <w:rPr>
          <w:rFonts w:ascii="Bookman Old Style" w:eastAsia="Calibri" w:hAnsi="Bookman Old Style" w:cs="Arial"/>
        </w:rPr>
        <w:t>;</w:t>
      </w:r>
    </w:p>
    <w:p w14:paraId="1CBAE908" w14:textId="77777777" w:rsidR="000340D4" w:rsidRPr="00E72727" w:rsidRDefault="000340D4"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eastAsia="Calibri" w:hAnsi="Bookman Old Style" w:cs="Arial"/>
          <w:lang w:val="id-ID"/>
        </w:rPr>
        <w:t>Belum sepenuhnya koperasi melaksanaan RAT</w:t>
      </w:r>
      <w:r w:rsidR="00C72172" w:rsidRPr="00E72727">
        <w:rPr>
          <w:rFonts w:ascii="Bookman Old Style" w:eastAsia="Calibri" w:hAnsi="Bookman Old Style" w:cs="Arial"/>
        </w:rPr>
        <w:t>;</w:t>
      </w:r>
    </w:p>
    <w:p w14:paraId="498A9B58" w14:textId="77777777" w:rsidR="000340D4" w:rsidRPr="00E72727" w:rsidRDefault="000340D4"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eastAsia="Calibri" w:hAnsi="Bookman Old Style" w:cs="Arial"/>
          <w:lang w:val="id-ID"/>
        </w:rPr>
        <w:t xml:space="preserve">Kualitas Sumber Daya Koperasi belum memahami terhadap </w:t>
      </w:r>
      <w:r w:rsidR="00C72172" w:rsidRPr="00E72727">
        <w:rPr>
          <w:rFonts w:ascii="Bookman Old Style" w:eastAsia="Calibri" w:hAnsi="Bookman Old Style" w:cs="Arial"/>
          <w:lang w:val="id-ID"/>
        </w:rPr>
        <w:t>penilaian kesehatan, kepatuhan</w:t>
      </w:r>
      <w:r w:rsidR="00C72172" w:rsidRPr="00E72727">
        <w:rPr>
          <w:rFonts w:ascii="Bookman Old Style" w:eastAsia="Calibri" w:hAnsi="Bookman Old Style" w:cs="Arial"/>
        </w:rPr>
        <w:t xml:space="preserve"> </w:t>
      </w:r>
      <w:r w:rsidR="008D2ECE" w:rsidRPr="00E72727">
        <w:rPr>
          <w:rFonts w:ascii="Bookman Old Style" w:eastAsia="Calibri" w:hAnsi="Bookman Old Style" w:cs="Arial"/>
          <w:lang w:val="id-ID"/>
        </w:rPr>
        <w:t xml:space="preserve">dan </w:t>
      </w:r>
      <w:r w:rsidR="008D2ECE" w:rsidRPr="002258A4">
        <w:rPr>
          <w:rFonts w:ascii="Bookman Old Style" w:eastAsia="Calibri" w:hAnsi="Bookman Old Style" w:cs="Arial"/>
          <w:lang w:val="id-ID"/>
        </w:rPr>
        <w:t>ketaa</w:t>
      </w:r>
      <w:r w:rsidR="002258A4" w:rsidRPr="002258A4">
        <w:rPr>
          <w:rFonts w:ascii="Bookman Old Style" w:eastAsia="Calibri" w:hAnsi="Bookman Old Style" w:cs="Arial"/>
        </w:rPr>
        <w:t>ta</w:t>
      </w:r>
      <w:r w:rsidR="008D2ECE" w:rsidRPr="002258A4">
        <w:rPr>
          <w:rFonts w:ascii="Bookman Old Style" w:eastAsia="Calibri" w:hAnsi="Bookman Old Style" w:cs="Arial"/>
          <w:lang w:val="id-ID"/>
        </w:rPr>
        <w:t>n peraturan</w:t>
      </w:r>
      <w:r w:rsidR="008D2ECE" w:rsidRPr="00E72727">
        <w:rPr>
          <w:rFonts w:ascii="Bookman Old Style" w:eastAsia="Calibri" w:hAnsi="Bookman Old Style" w:cs="Arial"/>
          <w:lang w:val="id-ID"/>
        </w:rPr>
        <w:t xml:space="preserve"> perundang</w:t>
      </w:r>
      <w:r w:rsidR="008D2ECE" w:rsidRPr="00E72727">
        <w:rPr>
          <w:rFonts w:ascii="Bookman Old Style" w:eastAsia="Calibri" w:hAnsi="Bookman Old Style" w:cs="Arial"/>
        </w:rPr>
        <w:t>-</w:t>
      </w:r>
      <w:r w:rsidRPr="00E72727">
        <w:rPr>
          <w:rFonts w:ascii="Bookman Old Style" w:eastAsia="Calibri" w:hAnsi="Bookman Old Style" w:cs="Arial"/>
          <w:lang w:val="id-ID"/>
        </w:rPr>
        <w:t>undangan Koperasi masih terbatas</w:t>
      </w:r>
      <w:r w:rsidR="00C72172" w:rsidRPr="00E72727">
        <w:rPr>
          <w:rFonts w:ascii="Bookman Old Style" w:eastAsia="Calibri" w:hAnsi="Bookman Old Style" w:cs="Arial"/>
        </w:rPr>
        <w:t>;</w:t>
      </w:r>
    </w:p>
    <w:p w14:paraId="65765BBA" w14:textId="77777777" w:rsidR="000340D4" w:rsidRPr="00E72727" w:rsidRDefault="000340D4"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eastAsia="Calibri" w:hAnsi="Bookman Old Style" w:cs="Arial"/>
          <w:lang w:val="id-ID"/>
        </w:rPr>
        <w:t>Masih rendahnya tingkat pendidikan ketrampilan kerja bagi usaha mikro sehingga masih memerlukan pendampingan dalam menjalankan usahanya</w:t>
      </w:r>
      <w:r w:rsidR="00C72172" w:rsidRPr="00E72727">
        <w:rPr>
          <w:rFonts w:ascii="Bookman Old Style" w:eastAsia="Calibri" w:hAnsi="Bookman Old Style" w:cs="Arial"/>
        </w:rPr>
        <w:t>;</w:t>
      </w:r>
    </w:p>
    <w:p w14:paraId="08A9E9D5" w14:textId="77777777" w:rsidR="000340D4" w:rsidRPr="00E72727" w:rsidRDefault="000340D4"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eastAsia="Calibri" w:hAnsi="Bookman Old Style" w:cs="Arial"/>
          <w:lang w:val="id-ID"/>
        </w:rPr>
        <w:t>Kurangnya ketersediaan sarana dan prasarana kantor</w:t>
      </w:r>
      <w:r w:rsidR="008D2ECE" w:rsidRPr="00E72727">
        <w:rPr>
          <w:rFonts w:ascii="Bookman Old Style" w:eastAsia="Calibri" w:hAnsi="Bookman Old Style" w:cs="Arial"/>
        </w:rPr>
        <w:t>;</w:t>
      </w:r>
    </w:p>
    <w:p w14:paraId="797C3C22" w14:textId="77777777" w:rsidR="008D2ECE"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eastAsia="Calibri" w:hAnsi="Bookman Old Style" w:cs="Arial"/>
          <w:lang w:val="id-ID"/>
        </w:rPr>
        <w:t>Masih perlunya peningkatan</w:t>
      </w:r>
      <w:r w:rsidRPr="00E72727">
        <w:rPr>
          <w:rFonts w:ascii="Bookman Old Style" w:eastAsia="Calibri" w:hAnsi="Bookman Old Style" w:cs="Arial"/>
        </w:rPr>
        <w:t xml:space="preserve"> </w:t>
      </w:r>
      <w:r w:rsidR="000340D4" w:rsidRPr="00E72727">
        <w:rPr>
          <w:rFonts w:ascii="Bookman Old Style" w:eastAsia="Calibri" w:hAnsi="Bookman Old Style" w:cs="Arial"/>
          <w:lang w:val="id-ID"/>
        </w:rPr>
        <w:t xml:space="preserve">kapasitas aparatur </w:t>
      </w:r>
      <w:r w:rsidR="008D2ECE" w:rsidRPr="00E72727">
        <w:rPr>
          <w:rFonts w:ascii="Bookman Old Style" w:eastAsia="Calibri" w:hAnsi="Bookman Old Style" w:cs="Arial"/>
        </w:rPr>
        <w:t>D</w:t>
      </w:r>
      <w:r w:rsidR="008D2ECE" w:rsidRPr="00E72727">
        <w:rPr>
          <w:rFonts w:ascii="Bookman Old Style" w:eastAsia="Calibri" w:hAnsi="Bookman Old Style" w:cs="Arial"/>
          <w:lang w:val="id-ID"/>
        </w:rPr>
        <w:t xml:space="preserve">inas Koperasi, </w:t>
      </w:r>
      <w:r w:rsidR="008D2ECE" w:rsidRPr="00E72727">
        <w:rPr>
          <w:rFonts w:ascii="Bookman Old Style" w:eastAsia="Calibri" w:hAnsi="Bookman Old Style" w:cs="Arial"/>
        </w:rPr>
        <w:t>Perindustrian dan Perdagangan;</w:t>
      </w:r>
    </w:p>
    <w:p w14:paraId="2E1BE78D"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Kompetensi Aparatur kurang memadai dalam mengantisipasi isu;</w:t>
      </w:r>
    </w:p>
    <w:p w14:paraId="7F8EE828"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 xml:space="preserve">Belum dilakukannya kerjasama secara intensif dengan lembaga pendidikan bidang industri berbasis kompetensi (tidak </w:t>
      </w:r>
      <w:r w:rsidRPr="00E72727">
        <w:rPr>
          <w:rFonts w:ascii="Bookman Old Style" w:hAnsi="Bookman Old Style"/>
          <w:i/>
        </w:rPr>
        <w:t xml:space="preserve">overlapping </w:t>
      </w:r>
      <w:r w:rsidRPr="00E72727">
        <w:rPr>
          <w:rFonts w:ascii="Bookman Old Style" w:hAnsi="Bookman Old Style"/>
        </w:rPr>
        <w:t>dengan kewenangan provinsi);</w:t>
      </w:r>
    </w:p>
    <w:p w14:paraId="286D41DD"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Minimnya pemahaman dan standarisasi industri serta perlindungan HKI yang belum optimal;</w:t>
      </w:r>
    </w:p>
    <w:p w14:paraId="02849487"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Belum adanya lembaga sertifikasi produk dan penyediaan laboratorium untuk menguji standariasi produk industri;</w:t>
      </w:r>
    </w:p>
    <w:p w14:paraId="3342BF55"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Sistem informasi perindustrian belum berjalan dengan optimal;</w:t>
      </w:r>
    </w:p>
    <w:p w14:paraId="22B2F3E1"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Lemahnya validasi dan updating database perindustrian yang realtime yang mampu menggambarkan kondisi perindustrian terkini;</w:t>
      </w:r>
    </w:p>
    <w:p w14:paraId="4642BA9B"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 xml:space="preserve">Kurang memaksimalkan keterlibatan </w:t>
      </w:r>
      <w:r w:rsidRPr="00E72727">
        <w:rPr>
          <w:rFonts w:ascii="Bookman Old Style" w:hAnsi="Bookman Old Style"/>
          <w:i/>
        </w:rPr>
        <w:t xml:space="preserve">stakeholder </w:t>
      </w:r>
      <w:r w:rsidRPr="00E72727">
        <w:rPr>
          <w:rFonts w:ascii="Bookman Old Style" w:hAnsi="Bookman Old Style"/>
        </w:rPr>
        <w:t>(</w:t>
      </w:r>
      <w:r w:rsidRPr="00E72727">
        <w:rPr>
          <w:rFonts w:ascii="Bookman Old Style" w:hAnsi="Bookman Old Style"/>
          <w:i/>
        </w:rPr>
        <w:t>Colaborative Governance</w:t>
      </w:r>
      <w:r w:rsidRPr="00E72727">
        <w:rPr>
          <w:rFonts w:ascii="Bookman Old Style" w:hAnsi="Bookman Old Style"/>
        </w:rPr>
        <w:t>) terhadap industri kecil;</w:t>
      </w:r>
    </w:p>
    <w:p w14:paraId="08FDAB2C"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Minimnya pemanfaatan teknologi bagi IKM;</w:t>
      </w:r>
    </w:p>
    <w:p w14:paraId="069C68D1"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Rendahnya sinergisitas riset pengembangan teknologi dengan</w:t>
      </w:r>
      <w:r w:rsidRPr="00E72727">
        <w:rPr>
          <w:rFonts w:ascii="Bookman Old Style" w:hAnsi="Bookman Old Style"/>
        </w:rPr>
        <w:br/>
        <w:t>lembaga riset;</w:t>
      </w:r>
    </w:p>
    <w:p w14:paraId="396DC563"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Belum adanya penyediaan ruang dan wilayah untuk masyarakat dalam berkreativitas dan berinovasi;</w:t>
      </w:r>
    </w:p>
    <w:p w14:paraId="433A27EE"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Belum terbentuknya kawasan industri kreatif Kota Malang;</w:t>
      </w:r>
    </w:p>
    <w:p w14:paraId="291A9B72"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Belum optimalnya pengembangan industri berbasis sentra dan klaster;</w:t>
      </w:r>
    </w:p>
    <w:p w14:paraId="7CCA30EA"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Belum optimalnya fasilitasi yang diberikan kepada industri kecil baik fasilitasi kemitraan, promosi dan pemasaran maupun pendampingan;</w:t>
      </w:r>
    </w:p>
    <w:p w14:paraId="73C36C4D"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Potensi SDA dan SDM belum dioptimalkan untuk penguatan</w:t>
      </w:r>
      <w:r w:rsidRPr="00E72727">
        <w:rPr>
          <w:rFonts w:ascii="Bookman Old Style" w:hAnsi="Bookman Old Style"/>
        </w:rPr>
        <w:br/>
        <w:t xml:space="preserve">komoditas unggulan; </w:t>
      </w:r>
    </w:p>
    <w:p w14:paraId="2B1ECA5F"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lastRenderedPageBreak/>
        <w:t>Masih lemahnya kualitas dan upaya menciptakan differensiasi dan diversivikasi produk industri kecil;</w:t>
      </w:r>
    </w:p>
    <w:p w14:paraId="574676DA"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Belum adanya pengelolaan yang baik kepada anggota paguyub</w:t>
      </w:r>
      <w:r w:rsidR="008D2ECE" w:rsidRPr="00E72727">
        <w:rPr>
          <w:rFonts w:ascii="Bookman Old Style" w:hAnsi="Bookman Old Style"/>
        </w:rPr>
        <w:t>an/ asosiasi masyarakat industri</w:t>
      </w:r>
      <w:r w:rsidRPr="00E72727">
        <w:rPr>
          <w:rFonts w:ascii="Bookman Old Style" w:hAnsi="Bookman Old Style"/>
        </w:rPr>
        <w:t>;</w:t>
      </w:r>
    </w:p>
    <w:p w14:paraId="454A68F4"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Pr="00E72727">
        <w:rPr>
          <w:rFonts w:ascii="Bookman Old Style" w:hAnsi="Bookman Old Style"/>
          <w:lang w:val="id-ID"/>
        </w:rPr>
        <w:t>engembangan ekonomi lokal dengan optimalisasi segenap</w:t>
      </w:r>
      <w:r w:rsidRPr="00E72727">
        <w:rPr>
          <w:rFonts w:ascii="Bookman Old Style" w:hAnsi="Bookman Old Style"/>
          <w:spacing w:val="-15"/>
          <w:lang w:val="id-ID"/>
        </w:rPr>
        <w:t xml:space="preserve"> </w:t>
      </w:r>
      <w:r w:rsidRPr="00E72727">
        <w:rPr>
          <w:rFonts w:ascii="Bookman Old Style" w:hAnsi="Bookman Old Style"/>
          <w:lang w:val="id-ID"/>
        </w:rPr>
        <w:t>potensi;</w:t>
      </w:r>
    </w:p>
    <w:p w14:paraId="52A937B9"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00406680">
        <w:rPr>
          <w:rFonts w:ascii="Bookman Old Style" w:hAnsi="Bookman Old Style"/>
          <w:lang w:val="id-ID"/>
        </w:rPr>
        <w:t xml:space="preserve">engembangan perdagangan </w:t>
      </w:r>
      <w:r w:rsidRPr="00E72727">
        <w:rPr>
          <w:rFonts w:ascii="Bookman Old Style" w:hAnsi="Bookman Old Style"/>
          <w:lang w:val="id-ID"/>
        </w:rPr>
        <w:t xml:space="preserve">dengan optimalisasi pemberdayaan </w:t>
      </w:r>
      <w:r w:rsidRPr="00E72727">
        <w:rPr>
          <w:rFonts w:ascii="Bookman Old Style" w:hAnsi="Bookman Old Style"/>
          <w:spacing w:val="-1"/>
          <w:lang w:val="id-ID"/>
        </w:rPr>
        <w:t xml:space="preserve">sentra </w:t>
      </w:r>
      <w:r w:rsidRPr="00E72727">
        <w:rPr>
          <w:rFonts w:ascii="Bookman Old Style" w:hAnsi="Bookman Old Style"/>
          <w:lang w:val="id-ID"/>
        </w:rPr>
        <w:t>industri dan produk unggulan</w:t>
      </w:r>
      <w:r w:rsidRPr="00E72727">
        <w:rPr>
          <w:rFonts w:ascii="Bookman Old Style" w:hAnsi="Bookman Old Style"/>
          <w:spacing w:val="-5"/>
          <w:lang w:val="id-ID"/>
        </w:rPr>
        <w:t xml:space="preserve"> </w:t>
      </w:r>
      <w:r w:rsidRPr="00E72727">
        <w:rPr>
          <w:rFonts w:ascii="Bookman Old Style" w:hAnsi="Bookman Old Style"/>
          <w:lang w:val="id-ID"/>
        </w:rPr>
        <w:t>daerah;</w:t>
      </w:r>
    </w:p>
    <w:p w14:paraId="40CBA14E"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Pr="00E72727">
        <w:rPr>
          <w:rFonts w:ascii="Bookman Old Style" w:hAnsi="Bookman Old Style"/>
          <w:lang w:val="id-ID"/>
        </w:rPr>
        <w:t>eningkatan kualitas Sumber Daya Manusia (SDM) pelaku usaha perdagangan;</w:t>
      </w:r>
    </w:p>
    <w:p w14:paraId="5EF7F2CB"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Pr="00E72727">
        <w:rPr>
          <w:rFonts w:ascii="Bookman Old Style" w:hAnsi="Bookman Old Style"/>
          <w:lang w:val="id-ID"/>
        </w:rPr>
        <w:t>eningkatan kualitas dan daya saing UKM</w:t>
      </w:r>
      <w:r w:rsidRPr="00E72727">
        <w:rPr>
          <w:rFonts w:ascii="Bookman Old Style" w:hAnsi="Bookman Old Style"/>
          <w:spacing w:val="-10"/>
          <w:lang w:val="id-ID"/>
        </w:rPr>
        <w:t xml:space="preserve"> Kota Malang</w:t>
      </w:r>
      <w:r w:rsidRPr="00E72727">
        <w:rPr>
          <w:rFonts w:ascii="Bookman Old Style" w:hAnsi="Bookman Old Style"/>
          <w:lang w:val="id-ID"/>
        </w:rPr>
        <w:t>;</w:t>
      </w:r>
    </w:p>
    <w:p w14:paraId="692A3E32"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Pr="00E72727">
        <w:rPr>
          <w:rFonts w:ascii="Bookman Old Style" w:hAnsi="Bookman Old Style"/>
          <w:lang w:val="id-ID"/>
        </w:rPr>
        <w:t>eningkatan ekspor dengan optimalisasi akses</w:t>
      </w:r>
      <w:r w:rsidRPr="00E72727">
        <w:rPr>
          <w:rFonts w:ascii="Bookman Old Style" w:hAnsi="Bookman Old Style"/>
          <w:spacing w:val="-11"/>
          <w:lang w:val="id-ID"/>
        </w:rPr>
        <w:t xml:space="preserve"> </w:t>
      </w:r>
      <w:r w:rsidRPr="00E72727">
        <w:rPr>
          <w:rFonts w:ascii="Bookman Old Style" w:hAnsi="Bookman Old Style"/>
          <w:lang w:val="id-ID"/>
        </w:rPr>
        <w:t>pasar dalam maupun luar negeri;</w:t>
      </w:r>
    </w:p>
    <w:p w14:paraId="14A0E5F3"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Pr="00E72727">
        <w:rPr>
          <w:rFonts w:ascii="Bookman Old Style" w:hAnsi="Bookman Old Style"/>
          <w:lang w:val="id-ID"/>
        </w:rPr>
        <w:t xml:space="preserve">eningkatan penggunaan produk dalam daerah untuk </w:t>
      </w:r>
      <w:r w:rsidRPr="00E72727">
        <w:rPr>
          <w:rFonts w:ascii="Bookman Old Style" w:hAnsi="Bookman Old Style"/>
          <w:spacing w:val="-1"/>
          <w:lang w:val="id-ID"/>
        </w:rPr>
        <w:t xml:space="preserve">mendorong </w:t>
      </w:r>
      <w:r w:rsidRPr="00E72727">
        <w:rPr>
          <w:rFonts w:ascii="Bookman Old Style" w:hAnsi="Bookman Old Style"/>
          <w:lang w:val="id-ID"/>
        </w:rPr>
        <w:t xml:space="preserve">pengembangan </w:t>
      </w:r>
      <w:r w:rsidRPr="00E72727">
        <w:rPr>
          <w:rFonts w:ascii="Bookman Old Style" w:hAnsi="Bookman Old Style"/>
          <w:spacing w:val="-3"/>
          <w:lang w:val="id-ID"/>
        </w:rPr>
        <w:t xml:space="preserve">perdagangan </w:t>
      </w:r>
      <w:r w:rsidRPr="00E72727">
        <w:rPr>
          <w:rFonts w:ascii="Bookman Old Style" w:hAnsi="Bookman Old Style"/>
          <w:lang w:val="id-ID"/>
        </w:rPr>
        <w:t>lokal;</w:t>
      </w:r>
    </w:p>
    <w:p w14:paraId="7BA25053"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Pr="00E72727">
        <w:rPr>
          <w:rFonts w:ascii="Bookman Old Style" w:hAnsi="Bookman Old Style"/>
          <w:lang w:val="id-ID"/>
        </w:rPr>
        <w:t xml:space="preserve">eningkatan penggunaan produk dalam negeri dengan </w:t>
      </w:r>
      <w:r w:rsidRPr="00E72727">
        <w:rPr>
          <w:rFonts w:ascii="Bookman Old Style" w:hAnsi="Bookman Old Style"/>
          <w:spacing w:val="-1"/>
          <w:lang w:val="id-ID"/>
        </w:rPr>
        <w:t xml:space="preserve">mendorong </w:t>
      </w:r>
      <w:r w:rsidRPr="00E72727">
        <w:rPr>
          <w:rFonts w:ascii="Bookman Old Style" w:hAnsi="Bookman Old Style"/>
          <w:lang w:val="id-ID"/>
        </w:rPr>
        <w:t>peningkatan kualitas dan perluasan</w:t>
      </w:r>
      <w:r w:rsidRPr="00E72727">
        <w:rPr>
          <w:rFonts w:ascii="Bookman Old Style" w:hAnsi="Bookman Old Style"/>
          <w:spacing w:val="-6"/>
          <w:lang w:val="id-ID"/>
        </w:rPr>
        <w:t xml:space="preserve"> </w:t>
      </w:r>
      <w:r w:rsidRPr="00E72727">
        <w:rPr>
          <w:rFonts w:ascii="Bookman Old Style" w:hAnsi="Bookman Old Style"/>
          <w:lang w:val="id-ID"/>
        </w:rPr>
        <w:t>pasar;</w:t>
      </w:r>
    </w:p>
    <w:p w14:paraId="1CF07112"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Pr="00E72727">
        <w:rPr>
          <w:rFonts w:ascii="Bookman Old Style" w:hAnsi="Bookman Old Style"/>
          <w:lang w:val="id-ID"/>
        </w:rPr>
        <w:t>eningkatan perlindungan</w:t>
      </w:r>
      <w:r w:rsidRPr="00E72727">
        <w:rPr>
          <w:rFonts w:ascii="Bookman Old Style" w:hAnsi="Bookman Old Style"/>
          <w:spacing w:val="-3"/>
          <w:lang w:val="id-ID"/>
        </w:rPr>
        <w:t xml:space="preserve"> </w:t>
      </w:r>
      <w:r w:rsidRPr="00E72727">
        <w:rPr>
          <w:rFonts w:ascii="Bookman Old Style" w:hAnsi="Bookman Old Style"/>
          <w:lang w:val="id-ID"/>
        </w:rPr>
        <w:t>konsumen;</w:t>
      </w:r>
    </w:p>
    <w:p w14:paraId="4F2E8F30"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Pr="00E72727">
        <w:rPr>
          <w:rFonts w:ascii="Bookman Old Style" w:hAnsi="Bookman Old Style"/>
          <w:lang w:val="id-ID"/>
        </w:rPr>
        <w:t>eningkatan kemetrologian</w:t>
      </w:r>
      <w:r w:rsidRPr="00E72727">
        <w:rPr>
          <w:rFonts w:ascii="Bookman Old Style" w:hAnsi="Bookman Old Style"/>
          <w:spacing w:val="-3"/>
          <w:lang w:val="id-ID"/>
        </w:rPr>
        <w:t xml:space="preserve"> </w:t>
      </w:r>
      <w:r w:rsidRPr="00E72727">
        <w:rPr>
          <w:rFonts w:ascii="Bookman Old Style" w:hAnsi="Bookman Old Style"/>
          <w:lang w:val="id-ID"/>
        </w:rPr>
        <w:t>daerah;</w:t>
      </w:r>
    </w:p>
    <w:p w14:paraId="48380180"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Pr="00E72727">
        <w:rPr>
          <w:rFonts w:ascii="Bookman Old Style" w:hAnsi="Bookman Old Style"/>
          <w:lang w:val="id-ID"/>
        </w:rPr>
        <w:t>eningkatan kualitas kelembagaan usaha perdagangan;</w:t>
      </w:r>
    </w:p>
    <w:p w14:paraId="279E55E8"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Pr="00E72727">
        <w:rPr>
          <w:rFonts w:ascii="Bookman Old Style" w:hAnsi="Bookman Old Style"/>
          <w:lang w:val="id-ID"/>
        </w:rPr>
        <w:t>enyediaan akses pembia</w:t>
      </w:r>
      <w:r w:rsidR="00406680">
        <w:rPr>
          <w:rFonts w:ascii="Bookman Old Style" w:hAnsi="Bookman Old Style"/>
          <w:lang w:val="id-ID"/>
        </w:rPr>
        <w:t xml:space="preserve">yaan dan penjaminan bagi usaha </w:t>
      </w:r>
      <w:r w:rsidRPr="00E72727">
        <w:rPr>
          <w:rFonts w:ascii="Bookman Old Style" w:hAnsi="Bookman Old Style"/>
          <w:lang w:val="id-ID"/>
        </w:rPr>
        <w:t>perdagangan;</w:t>
      </w:r>
    </w:p>
    <w:p w14:paraId="005266EC"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Pr="00E72727">
        <w:rPr>
          <w:rFonts w:ascii="Bookman Old Style" w:hAnsi="Bookman Old Style"/>
          <w:lang w:val="id-ID"/>
        </w:rPr>
        <w:t>eningkatan daya saing pelaku usaha perdagangan;</w:t>
      </w:r>
    </w:p>
    <w:p w14:paraId="744323B4"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Pr="00E72727">
        <w:rPr>
          <w:rFonts w:ascii="Bookman Old Style" w:hAnsi="Bookman Old Style"/>
          <w:lang w:val="id-ID"/>
        </w:rPr>
        <w:t>eningkatan koordinasi dan sinergisitas program/kegiatan dan pendanaan dengan pemerintah provinsi dan pemerintah pusat;</w:t>
      </w:r>
      <w:r w:rsidRPr="00E72727">
        <w:rPr>
          <w:rFonts w:ascii="Bookman Old Style" w:hAnsi="Bookman Old Style"/>
          <w:spacing w:val="-20"/>
          <w:lang w:val="id-ID"/>
        </w:rPr>
        <w:t xml:space="preserve"> </w:t>
      </w:r>
    </w:p>
    <w:p w14:paraId="4EBDA488" w14:textId="77777777" w:rsidR="00C72172"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P</w:t>
      </w:r>
      <w:r w:rsidRPr="00E72727">
        <w:rPr>
          <w:rFonts w:ascii="Bookman Old Style" w:hAnsi="Bookman Old Style"/>
          <w:lang w:val="id-ID"/>
        </w:rPr>
        <w:t>eningkatan inovasi daerah serta integrasi pembinaan perdagangan;</w:t>
      </w:r>
      <w:r w:rsidRPr="00E72727">
        <w:rPr>
          <w:rFonts w:ascii="Bookman Old Style" w:hAnsi="Bookman Old Style"/>
        </w:rPr>
        <w:t xml:space="preserve"> dan </w:t>
      </w:r>
    </w:p>
    <w:p w14:paraId="5C5DCC19" w14:textId="77777777" w:rsidR="000340D4" w:rsidRPr="00E72727" w:rsidRDefault="00C72172" w:rsidP="000655FC">
      <w:pPr>
        <w:numPr>
          <w:ilvl w:val="2"/>
          <w:numId w:val="11"/>
        </w:numPr>
        <w:tabs>
          <w:tab w:val="left" w:pos="-5580"/>
          <w:tab w:val="center" w:pos="-5490"/>
        </w:tabs>
        <w:spacing w:line="288" w:lineRule="auto"/>
        <w:ind w:left="1134" w:hanging="567"/>
        <w:jc w:val="both"/>
        <w:rPr>
          <w:rFonts w:ascii="Bookman Old Style" w:eastAsia="Calibri" w:hAnsi="Bookman Old Style" w:cs="Arial"/>
          <w:lang w:val="id-ID"/>
        </w:rPr>
      </w:pPr>
      <w:r w:rsidRPr="00E72727">
        <w:rPr>
          <w:rFonts w:ascii="Bookman Old Style" w:hAnsi="Bookman Old Style"/>
        </w:rPr>
        <w:t>O</w:t>
      </w:r>
      <w:r w:rsidRPr="00E72727">
        <w:rPr>
          <w:rFonts w:ascii="Bookman Old Style" w:hAnsi="Bookman Old Style"/>
          <w:lang w:val="id-ID"/>
        </w:rPr>
        <w:t>ptimalisasi pendapatan dengan upaya intensifikasi dan ekstensifikasi pendapatan.</w:t>
      </w:r>
    </w:p>
    <w:p w14:paraId="156BBAFE" w14:textId="77777777" w:rsidR="000340D4" w:rsidRPr="00E72727" w:rsidRDefault="000340D4" w:rsidP="000655FC">
      <w:pPr>
        <w:tabs>
          <w:tab w:val="left" w:pos="-5580"/>
          <w:tab w:val="center" w:pos="-5490"/>
        </w:tabs>
        <w:spacing w:line="288" w:lineRule="auto"/>
        <w:ind w:left="567"/>
        <w:jc w:val="both"/>
        <w:rPr>
          <w:rFonts w:ascii="Bookman Old Style" w:eastAsia="Calibri" w:hAnsi="Bookman Old Style" w:cs="Arial"/>
          <w:lang w:val="id-ID"/>
        </w:rPr>
      </w:pPr>
      <w:r w:rsidRPr="00E72727">
        <w:rPr>
          <w:rFonts w:ascii="Bookman Old Style" w:hAnsi="Bookman Old Style" w:cs="Arial"/>
          <w:lang w:val="id-ID"/>
        </w:rPr>
        <w:t>Upaya</w:t>
      </w:r>
      <w:r w:rsidR="002258A4">
        <w:rPr>
          <w:rFonts w:ascii="Bookman Old Style" w:hAnsi="Bookman Old Style" w:cs="Arial"/>
          <w:lang w:val="id-ID"/>
        </w:rPr>
        <w:t xml:space="preserve"> Tindakan terhadap permasalahan</w:t>
      </w:r>
      <w:r w:rsidRPr="00E72727">
        <w:rPr>
          <w:rFonts w:ascii="Bookman Old Style" w:hAnsi="Bookman Old Style" w:cs="Arial"/>
          <w:lang w:val="id-ID"/>
        </w:rPr>
        <w:t>:</w:t>
      </w:r>
    </w:p>
    <w:p w14:paraId="60F168EE" w14:textId="77777777" w:rsidR="00FC470D" w:rsidRPr="00E72727" w:rsidRDefault="00FC470D" w:rsidP="000655FC">
      <w:pPr>
        <w:numPr>
          <w:ilvl w:val="1"/>
          <w:numId w:val="71"/>
        </w:numPr>
        <w:tabs>
          <w:tab w:val="left" w:pos="0"/>
          <w:tab w:val="left" w:pos="270"/>
          <w:tab w:val="left" w:pos="1134"/>
        </w:tabs>
        <w:spacing w:line="288" w:lineRule="auto"/>
        <w:ind w:left="1134" w:hanging="567"/>
        <w:jc w:val="both"/>
        <w:rPr>
          <w:rFonts w:ascii="Bookman Old Style" w:hAnsi="Bookman Old Style" w:cs="Arial"/>
          <w:lang w:val="id-ID"/>
        </w:rPr>
      </w:pPr>
      <w:r w:rsidRPr="00E72727">
        <w:rPr>
          <w:rFonts w:ascii="Bookman Old Style" w:hAnsi="Bookman Old Style"/>
        </w:rPr>
        <w:t>Menekankan pada pembangunan sumber daya industri (SDM industri, pengembangan dan pemanfaatan SDA, serta pemanfaatan dan pengembangan teknologi), pengembangan sarana dan prasarana (perwilayahan industri seperti sentra industri dan penetapan kawasan khusus industri, standarisasi dan perlindungan kekayaan intelektual/KI, serta pengelolaan sistem informasi industri), dan pemberdayaan induatri (pemberdayaan IKM, pemanfaatan keativitas dan inovasi, pengembangan industri hijau).</w:t>
      </w:r>
    </w:p>
    <w:p w14:paraId="28535751" w14:textId="77777777" w:rsidR="00717B49" w:rsidRPr="00E72727" w:rsidRDefault="00717B49" w:rsidP="000655FC">
      <w:pPr>
        <w:numPr>
          <w:ilvl w:val="0"/>
          <w:numId w:val="72"/>
        </w:numPr>
        <w:tabs>
          <w:tab w:val="left" w:pos="-5580"/>
          <w:tab w:val="center" w:pos="-5490"/>
          <w:tab w:val="left" w:pos="1134"/>
        </w:tabs>
        <w:spacing w:line="288" w:lineRule="auto"/>
        <w:ind w:left="1134" w:hanging="567"/>
        <w:jc w:val="both"/>
        <w:rPr>
          <w:rFonts w:ascii="Bookman Old Style" w:eastAsia="Calibri" w:hAnsi="Bookman Old Style" w:cs="Arial"/>
          <w:lang w:val="id-ID"/>
        </w:rPr>
      </w:pPr>
      <w:r w:rsidRPr="00E72727">
        <w:rPr>
          <w:rFonts w:ascii="Bookman Old Style" w:hAnsi="Bookman Old Style" w:cs="Arial"/>
        </w:rPr>
        <w:t>M</w:t>
      </w:r>
      <w:r w:rsidRPr="00E72727">
        <w:rPr>
          <w:rFonts w:ascii="Bookman Old Style" w:hAnsi="Bookman Old Style" w:cs="Arial"/>
          <w:lang w:val="id-ID"/>
        </w:rPr>
        <w:t>asih diperlukan program dan kegiatan yang ditujukan untuk meningkatkan persentase koperasi yang akt</w:t>
      </w:r>
      <w:r w:rsidRPr="00E72727">
        <w:rPr>
          <w:rFonts w:ascii="Bookman Old Style" w:eastAsia="Calibri" w:hAnsi="Bookman Old Style" w:cs="Arial"/>
          <w:lang w:val="id-ID"/>
        </w:rPr>
        <w:t>if sehingga secara tidak langsung dapat meningkatkan kepercayaan masyarakat terhadap koperasi sebagai wujud ekonomi rakyat.</w:t>
      </w:r>
    </w:p>
    <w:p w14:paraId="204984A3" w14:textId="77777777" w:rsidR="000340D4" w:rsidRPr="00E72727" w:rsidRDefault="00717B49" w:rsidP="000655FC">
      <w:pPr>
        <w:numPr>
          <w:ilvl w:val="0"/>
          <w:numId w:val="72"/>
        </w:numPr>
        <w:tabs>
          <w:tab w:val="left" w:pos="0"/>
          <w:tab w:val="left" w:pos="270"/>
          <w:tab w:val="left" w:pos="1134"/>
        </w:tabs>
        <w:spacing w:line="288" w:lineRule="auto"/>
        <w:ind w:left="1134" w:hanging="567"/>
        <w:jc w:val="both"/>
        <w:rPr>
          <w:rFonts w:ascii="Bookman Old Style" w:hAnsi="Bookman Old Style" w:cs="Arial"/>
          <w:lang w:val="id-ID"/>
        </w:rPr>
      </w:pPr>
      <w:r w:rsidRPr="00E72727">
        <w:rPr>
          <w:rFonts w:ascii="Bookman Old Style" w:hAnsi="Bookman Old Style" w:cs="Arial"/>
        </w:rPr>
        <w:t>M</w:t>
      </w:r>
      <w:r w:rsidRPr="00E72727">
        <w:rPr>
          <w:rFonts w:ascii="Bookman Old Style" w:hAnsi="Bookman Old Style" w:cs="Arial"/>
          <w:lang w:val="id-ID"/>
        </w:rPr>
        <w:t>engingat peran Usaha Mikro</w:t>
      </w:r>
      <w:r w:rsidRPr="00E72727">
        <w:rPr>
          <w:rFonts w:ascii="Bookman Old Style" w:hAnsi="Bookman Old Style" w:cs="Arial"/>
        </w:rPr>
        <w:t xml:space="preserve"> </w:t>
      </w:r>
      <w:r w:rsidRPr="00E72727">
        <w:rPr>
          <w:rFonts w:ascii="Bookman Old Style" w:hAnsi="Bookman Old Style" w:cs="Arial"/>
          <w:lang w:val="id-ID"/>
        </w:rPr>
        <w:t xml:space="preserve">yang besar dalam mendukung perekonomian daerah dan jumlah Usaha Mikro baru yang terus bertambah maka </w:t>
      </w:r>
      <w:r w:rsidR="008D2ECE" w:rsidRPr="00E72727">
        <w:rPr>
          <w:rFonts w:ascii="Bookman Old Style" w:hAnsi="Bookman Old Style" w:cs="Arial"/>
          <w:lang w:val="id-ID"/>
        </w:rPr>
        <w:t>Dinas Koperasi</w:t>
      </w:r>
      <w:r w:rsidR="008D2ECE" w:rsidRPr="00E72727">
        <w:rPr>
          <w:rFonts w:ascii="Bookman Old Style" w:hAnsi="Bookman Old Style" w:cs="Arial"/>
        </w:rPr>
        <w:t xml:space="preserve">, Perindustrian dan Perdagangan </w:t>
      </w:r>
      <w:r w:rsidRPr="00E72727">
        <w:rPr>
          <w:rFonts w:ascii="Bookman Old Style" w:hAnsi="Bookman Old Style" w:cs="Arial"/>
          <w:lang w:val="id-ID"/>
        </w:rPr>
        <w:t>berkewajiban untuk membantu Usaha Mikro tersebut untuk ditingkatkan kualitasnya sehingga memiliki daya saing ditingkat yang lebih luas.</w:t>
      </w:r>
      <w:r w:rsidR="008D2ECE" w:rsidRPr="00E72727">
        <w:rPr>
          <w:rFonts w:ascii="Bookman Old Style" w:hAnsi="Bookman Old Style" w:cs="Arial"/>
        </w:rPr>
        <w:t xml:space="preserve"> </w:t>
      </w:r>
    </w:p>
    <w:p w14:paraId="3F721C42" w14:textId="77777777" w:rsidR="008D2ECE" w:rsidRPr="00E72727" w:rsidRDefault="008D2ECE" w:rsidP="000655FC">
      <w:pPr>
        <w:tabs>
          <w:tab w:val="left" w:pos="0"/>
          <w:tab w:val="left" w:pos="270"/>
          <w:tab w:val="left" w:pos="1134"/>
        </w:tabs>
        <w:spacing w:line="288" w:lineRule="auto"/>
        <w:ind w:left="1134"/>
        <w:jc w:val="both"/>
        <w:rPr>
          <w:rFonts w:ascii="Bookman Old Style" w:hAnsi="Bookman Old Style" w:cs="Arial"/>
          <w:lang w:val="id-ID"/>
        </w:rPr>
      </w:pPr>
    </w:p>
    <w:p w14:paraId="17B2EEEA" w14:textId="77777777" w:rsidR="000340D4" w:rsidRPr="00E72727" w:rsidRDefault="000340D4" w:rsidP="009C0A04">
      <w:pPr>
        <w:tabs>
          <w:tab w:val="left" w:pos="-5580"/>
          <w:tab w:val="center" w:pos="-5490"/>
          <w:tab w:val="left" w:pos="709"/>
        </w:tabs>
        <w:spacing w:line="288" w:lineRule="auto"/>
        <w:ind w:left="709" w:hanging="709"/>
        <w:contextualSpacing/>
        <w:jc w:val="both"/>
        <w:rPr>
          <w:rFonts w:ascii="Bookman Old Style" w:hAnsi="Bookman Old Style" w:cs="Arial"/>
          <w:lang w:val="id-ID"/>
        </w:rPr>
      </w:pPr>
      <w:r w:rsidRPr="00E72727">
        <w:rPr>
          <w:rFonts w:ascii="Bookman Old Style" w:hAnsi="Bookman Old Style" w:cs="Arial"/>
          <w:lang w:val="id-ID"/>
        </w:rPr>
        <w:lastRenderedPageBreak/>
        <w:t xml:space="preserve">2.4 </w:t>
      </w:r>
      <w:r w:rsidRPr="00E72727">
        <w:rPr>
          <w:rFonts w:ascii="Bookman Old Style" w:hAnsi="Bookman Old Style" w:cs="Arial"/>
          <w:lang w:val="id-ID"/>
        </w:rPr>
        <w:tab/>
        <w:t xml:space="preserve">Review Terhadap </w:t>
      </w:r>
      <w:r w:rsidR="00644F94" w:rsidRPr="00E72727">
        <w:rPr>
          <w:rFonts w:ascii="Bookman Old Style" w:hAnsi="Bookman Old Style" w:cs="Arial"/>
        </w:rPr>
        <w:t xml:space="preserve">Rancangan Awal </w:t>
      </w:r>
      <w:r w:rsidRPr="00E72727">
        <w:rPr>
          <w:rFonts w:ascii="Bookman Old Style" w:hAnsi="Bookman Old Style" w:cs="Arial"/>
          <w:lang w:val="id-ID"/>
        </w:rPr>
        <w:t xml:space="preserve">RKPD </w:t>
      </w:r>
    </w:p>
    <w:p w14:paraId="46843FCE" w14:textId="77777777" w:rsidR="002F50A7" w:rsidRPr="00E72727" w:rsidRDefault="000340D4" w:rsidP="002F50A7">
      <w:pPr>
        <w:pStyle w:val="BodyText"/>
        <w:spacing w:line="288" w:lineRule="auto"/>
        <w:ind w:firstLine="680"/>
        <w:rPr>
          <w:rFonts w:ascii="Bookman Old Style" w:hAnsi="Bookman Old Style"/>
          <w:lang w:val="en-US"/>
        </w:rPr>
      </w:pPr>
      <w:r w:rsidRPr="00E72727">
        <w:rPr>
          <w:rFonts w:ascii="Bookman Old Style" w:hAnsi="Bookman Old Style" w:cs="Arial"/>
        </w:rPr>
        <w:t>Ran</w:t>
      </w:r>
      <w:r w:rsidR="00CB104A" w:rsidRPr="00E72727">
        <w:rPr>
          <w:rFonts w:ascii="Bookman Old Style" w:hAnsi="Bookman Old Style" w:cs="Arial"/>
        </w:rPr>
        <w:t xml:space="preserve">cangan awal RKPD Dinas Koperasi, Perindustrian dan Perdagangan </w:t>
      </w:r>
      <w:r w:rsidRPr="00E72727">
        <w:rPr>
          <w:rFonts w:ascii="Bookman Old Style" w:hAnsi="Bookman Old Style" w:cs="Arial"/>
        </w:rPr>
        <w:t>Kota Malang T</w:t>
      </w:r>
      <w:r w:rsidR="00895FF1" w:rsidRPr="00E72727">
        <w:rPr>
          <w:rFonts w:ascii="Bookman Old Style" w:hAnsi="Bookman Old Style" w:cs="Arial"/>
        </w:rPr>
        <w:t>ahun 202</w:t>
      </w:r>
      <w:r w:rsidR="00531A04" w:rsidRPr="00E72727">
        <w:rPr>
          <w:rFonts w:ascii="Bookman Old Style" w:hAnsi="Bookman Old Style" w:cs="Arial"/>
          <w:lang w:val="en-US"/>
        </w:rPr>
        <w:t>1</w:t>
      </w:r>
      <w:r w:rsidR="002258A4">
        <w:rPr>
          <w:rFonts w:ascii="Bookman Old Style" w:hAnsi="Bookman Old Style" w:cs="Arial"/>
          <w:lang w:val="en-US"/>
        </w:rPr>
        <w:t xml:space="preserve"> </w:t>
      </w:r>
      <w:r w:rsidR="00895FF1" w:rsidRPr="00E72727">
        <w:rPr>
          <w:rFonts w:ascii="Bookman Old Style" w:hAnsi="Bookman Old Style" w:cs="Arial"/>
        </w:rPr>
        <w:t xml:space="preserve">terdiri dari </w:t>
      </w:r>
      <w:r w:rsidR="002F50A7" w:rsidRPr="00E72727">
        <w:rPr>
          <w:rFonts w:ascii="Bookman Old Style" w:hAnsi="Bookman Old Style"/>
        </w:rPr>
        <w:t>Rancangan awal RKPD didasarkan pada analisis kebutuhan setiap organisasi Perangkat Daerah. Namun demikian, pada tahap lebih lanjut dilakukan pembahasan dan evaluasi terhadap rancangan awal RKPD melalui forum Perangkat Daerah/Forum Gabungan Perangkat Daerah dan musrenbang kota. Mendasar pada masukan-masukan dari berbagai pihak dan juga memperhatikan kemampuan keuangan daerah, kemudian dilakukan penyempurnaan terhadap rancangan RKPD. Dengan banyaknya kebutuhan akan anggaran biaya kegiatan, tidak seluruh rencana kegiatan dapat terakomodir mengingat keterbatasan anggaran yang ada. Oleh karena itu dibuat urutan skala prioritas untuk menentukan urutan program dan kegiatan serta adanya penyederhanaan beberapa program dan kegiatan.</w:t>
      </w:r>
    </w:p>
    <w:p w14:paraId="5A908F89" w14:textId="77777777" w:rsidR="002F50A7" w:rsidRPr="00E72727" w:rsidRDefault="002F50A7" w:rsidP="002F50A7">
      <w:pPr>
        <w:pStyle w:val="BodyText"/>
        <w:spacing w:line="288" w:lineRule="auto"/>
        <w:ind w:firstLine="680"/>
        <w:rPr>
          <w:rFonts w:ascii="Bookman Old Style" w:hAnsi="Bookman Old Style"/>
          <w:lang w:val="en-US"/>
        </w:rPr>
      </w:pPr>
      <w:r w:rsidRPr="00E72727">
        <w:rPr>
          <w:rFonts w:ascii="Bookman Old Style" w:hAnsi="Bookman Old Style"/>
        </w:rPr>
        <w:t>Rancangan awal RKPD dibuat melalui perencanaan dari bawah dengan mempertimbangkan berbagai faktor antara lain SDM, dana, kebutuhan masyarakat, dan faktor lain yang terkait. Oleh sebab itu perencanaan dibuat berdasarkan skala prioritas, sehingga apa yang direncanakan tidak akan berbeda jauh dengan hasil analisis kebutuhan. Program dan kegiatan</w:t>
      </w:r>
      <w:r w:rsidRPr="00E72727">
        <w:rPr>
          <w:rFonts w:ascii="Bookman Old Style" w:hAnsi="Bookman Old Style"/>
          <w:lang w:val="en-US"/>
        </w:rPr>
        <w:t xml:space="preserve"> </w:t>
      </w:r>
      <w:r w:rsidRPr="00E72727">
        <w:rPr>
          <w:rFonts w:ascii="Bookman Old Style" w:hAnsi="Bookman Old Style"/>
        </w:rPr>
        <w:t>dari rancangan awal RKPD kemudian disempurnakan baik dari besaran dananya, penyederhanaan program dan kegiatan serta adanya kegiatan tambahan yang memang harus dilaksanakan oleh setiap Perangkat Daerah sebagai langkah tindak lanjut terhadap berbagai masukan pada saat Musrenbang dan Forum gabungan Perangkat Daerah serta penyesuaian rekening kegiatan dengan jenis kegiatan yang dilaksanakan.</w:t>
      </w:r>
    </w:p>
    <w:p w14:paraId="76DF6278" w14:textId="77777777" w:rsidR="002F50A7" w:rsidRPr="00430F0F" w:rsidRDefault="002F50A7" w:rsidP="002F50A7">
      <w:pPr>
        <w:pStyle w:val="BodyText"/>
        <w:spacing w:line="288" w:lineRule="auto"/>
        <w:ind w:firstLine="680"/>
        <w:rPr>
          <w:rFonts w:ascii="Bookman Old Style" w:hAnsi="Bookman Old Style"/>
        </w:rPr>
      </w:pPr>
      <w:r w:rsidRPr="00430F0F">
        <w:rPr>
          <w:rFonts w:ascii="Bookman Old Style" w:hAnsi="Bookman Old Style"/>
        </w:rPr>
        <w:t>Rancangan Awal Rencana Kerja Pembangunan Daerah (RKPD) tahun 20</w:t>
      </w:r>
      <w:r w:rsidRPr="00430F0F">
        <w:rPr>
          <w:rFonts w:ascii="Bookman Old Style" w:hAnsi="Bookman Old Style"/>
          <w:lang w:val="en-US"/>
        </w:rPr>
        <w:t>2</w:t>
      </w:r>
      <w:r w:rsidR="00531A04" w:rsidRPr="00430F0F">
        <w:rPr>
          <w:rFonts w:ascii="Bookman Old Style" w:hAnsi="Bookman Old Style"/>
          <w:lang w:val="en-US"/>
        </w:rPr>
        <w:t>1</w:t>
      </w:r>
      <w:r w:rsidRPr="00430F0F">
        <w:rPr>
          <w:rFonts w:ascii="Bookman Old Style" w:hAnsi="Bookman Old Style"/>
        </w:rPr>
        <w:t xml:space="preserve"> Dinas </w:t>
      </w:r>
      <w:r w:rsidRPr="00430F0F">
        <w:rPr>
          <w:rFonts w:ascii="Bookman Old Style" w:hAnsi="Bookman Old Style"/>
          <w:lang w:val="en-US"/>
        </w:rPr>
        <w:t xml:space="preserve">Koperasi, Perindustrian dan </w:t>
      </w:r>
      <w:r w:rsidRPr="00430F0F">
        <w:rPr>
          <w:rFonts w:ascii="Bookman Old Style" w:hAnsi="Bookman Old Style"/>
        </w:rPr>
        <w:t xml:space="preserve">Perdagangan merencanakan untuk melaksanakan </w:t>
      </w:r>
      <w:r w:rsidRPr="00430F0F">
        <w:rPr>
          <w:rFonts w:ascii="Bookman Old Style" w:hAnsi="Bookman Old Style"/>
          <w:lang w:val="en-US"/>
        </w:rPr>
        <w:t>9 (sembilan)</w:t>
      </w:r>
      <w:r w:rsidRPr="00430F0F">
        <w:rPr>
          <w:rFonts w:ascii="Bookman Old Style" w:hAnsi="Bookman Old Style"/>
        </w:rPr>
        <w:t xml:space="preserve"> program yang dijabarkan dalam </w:t>
      </w:r>
      <w:r w:rsidR="00430F0F" w:rsidRPr="00430F0F">
        <w:rPr>
          <w:rFonts w:ascii="Bookman Old Style" w:hAnsi="Bookman Old Style"/>
          <w:lang w:val="en-US"/>
        </w:rPr>
        <w:t>97</w:t>
      </w:r>
      <w:r w:rsidRPr="00430F0F">
        <w:rPr>
          <w:rFonts w:ascii="Bookman Old Style" w:hAnsi="Bookman Old Style"/>
        </w:rPr>
        <w:t xml:space="preserve"> (</w:t>
      </w:r>
      <w:r w:rsidR="00430F0F" w:rsidRPr="00430F0F">
        <w:rPr>
          <w:rFonts w:ascii="Bookman Old Style" w:hAnsi="Bookman Old Style"/>
          <w:lang w:val="en-US"/>
        </w:rPr>
        <w:t>sembilan puluh tujuh</w:t>
      </w:r>
      <w:r w:rsidRPr="00430F0F">
        <w:rPr>
          <w:rFonts w:ascii="Bookman Old Style" w:hAnsi="Bookman Old Style"/>
        </w:rPr>
        <w:t>) kegiatan yaitu:</w:t>
      </w:r>
    </w:p>
    <w:p w14:paraId="72D17E6A" w14:textId="77777777" w:rsidR="002F50A7" w:rsidRPr="00B00A5F" w:rsidRDefault="002F50A7" w:rsidP="002F50A7">
      <w:pPr>
        <w:pStyle w:val="ListParagraph"/>
        <w:widowControl w:val="0"/>
        <w:numPr>
          <w:ilvl w:val="2"/>
          <w:numId w:val="73"/>
        </w:numPr>
        <w:tabs>
          <w:tab w:val="left" w:pos="1134"/>
        </w:tabs>
        <w:autoSpaceDE w:val="0"/>
        <w:autoSpaceDN w:val="0"/>
        <w:spacing w:after="0" w:line="288" w:lineRule="auto"/>
        <w:ind w:left="0" w:firstLine="680"/>
        <w:contextualSpacing w:val="0"/>
        <w:jc w:val="both"/>
        <w:rPr>
          <w:rFonts w:ascii="Bookman Old Style" w:hAnsi="Bookman Old Style"/>
          <w:sz w:val="24"/>
          <w:szCs w:val="24"/>
          <w:lang w:val="id-ID"/>
        </w:rPr>
      </w:pPr>
      <w:r w:rsidRPr="00B00A5F">
        <w:rPr>
          <w:rFonts w:ascii="Bookman Old Style" w:hAnsi="Bookman Old Style"/>
          <w:sz w:val="24"/>
          <w:szCs w:val="24"/>
          <w:lang w:val="id-ID"/>
        </w:rPr>
        <w:t xml:space="preserve">Program Pelayanan </w:t>
      </w:r>
      <w:r w:rsidRPr="00B00A5F">
        <w:rPr>
          <w:rFonts w:ascii="Bookman Old Style" w:hAnsi="Bookman Old Style"/>
          <w:sz w:val="24"/>
          <w:szCs w:val="24"/>
        </w:rPr>
        <w:t>Kesekretariatan</w:t>
      </w:r>
      <w:r w:rsidRPr="00B00A5F">
        <w:rPr>
          <w:rFonts w:ascii="Bookman Old Style" w:hAnsi="Bookman Old Style"/>
          <w:sz w:val="24"/>
          <w:szCs w:val="24"/>
          <w:lang w:val="id-ID"/>
        </w:rPr>
        <w:t xml:space="preserve"> meliputi </w:t>
      </w:r>
      <w:r w:rsidRPr="00B00A5F">
        <w:rPr>
          <w:rFonts w:ascii="Bookman Old Style" w:hAnsi="Bookman Old Style"/>
          <w:sz w:val="24"/>
          <w:szCs w:val="24"/>
        </w:rPr>
        <w:t>2</w:t>
      </w:r>
      <w:r w:rsidR="00553743">
        <w:rPr>
          <w:rFonts w:ascii="Bookman Old Style" w:hAnsi="Bookman Old Style"/>
          <w:sz w:val="24"/>
          <w:szCs w:val="24"/>
        </w:rPr>
        <w:t>6</w:t>
      </w:r>
      <w:r w:rsidRPr="00B00A5F">
        <w:rPr>
          <w:rFonts w:ascii="Bookman Old Style" w:hAnsi="Bookman Old Style"/>
          <w:sz w:val="24"/>
          <w:szCs w:val="24"/>
          <w:lang w:val="id-ID"/>
        </w:rPr>
        <w:t xml:space="preserve"> kegiatan</w:t>
      </w:r>
      <w:r w:rsidR="00187F32" w:rsidRPr="00B00A5F">
        <w:rPr>
          <w:rFonts w:ascii="Bookman Old Style" w:hAnsi="Bookman Old Style"/>
          <w:sz w:val="24"/>
          <w:szCs w:val="24"/>
        </w:rPr>
        <w:t>;</w:t>
      </w:r>
    </w:p>
    <w:p w14:paraId="69EBAD34" w14:textId="77777777" w:rsidR="002F50A7" w:rsidRPr="00AA11B2" w:rsidRDefault="002F50A7" w:rsidP="002F50A7">
      <w:pPr>
        <w:pStyle w:val="ListParagraph"/>
        <w:widowControl w:val="0"/>
        <w:numPr>
          <w:ilvl w:val="2"/>
          <w:numId w:val="73"/>
        </w:numPr>
        <w:tabs>
          <w:tab w:val="left" w:pos="1134"/>
        </w:tabs>
        <w:autoSpaceDE w:val="0"/>
        <w:autoSpaceDN w:val="0"/>
        <w:spacing w:after="0" w:line="288" w:lineRule="auto"/>
        <w:ind w:left="0" w:firstLine="680"/>
        <w:contextualSpacing w:val="0"/>
        <w:jc w:val="both"/>
        <w:rPr>
          <w:rFonts w:ascii="Bookman Old Style" w:hAnsi="Bookman Old Style"/>
          <w:sz w:val="24"/>
          <w:szCs w:val="24"/>
          <w:lang w:val="id-ID"/>
        </w:rPr>
      </w:pPr>
      <w:r w:rsidRPr="00AA11B2">
        <w:rPr>
          <w:rFonts w:ascii="Bookman Old Style" w:hAnsi="Bookman Old Style"/>
          <w:sz w:val="24"/>
          <w:szCs w:val="24"/>
        </w:rPr>
        <w:t>Program PengembanganUsaha Mikro meliputi 10 kegiatan</w:t>
      </w:r>
      <w:r w:rsidR="00187F32" w:rsidRPr="00AA11B2">
        <w:rPr>
          <w:rFonts w:ascii="Bookman Old Style" w:hAnsi="Bookman Old Style"/>
          <w:sz w:val="24"/>
          <w:szCs w:val="24"/>
        </w:rPr>
        <w:t>;</w:t>
      </w:r>
    </w:p>
    <w:p w14:paraId="1160981C" w14:textId="77777777" w:rsidR="002F50A7" w:rsidRPr="00AA11B2" w:rsidRDefault="002F50A7" w:rsidP="002F50A7">
      <w:pPr>
        <w:pStyle w:val="ListParagraph"/>
        <w:widowControl w:val="0"/>
        <w:numPr>
          <w:ilvl w:val="2"/>
          <w:numId w:val="73"/>
        </w:numPr>
        <w:tabs>
          <w:tab w:val="left" w:pos="1134"/>
        </w:tabs>
        <w:autoSpaceDE w:val="0"/>
        <w:autoSpaceDN w:val="0"/>
        <w:spacing w:after="0" w:line="288" w:lineRule="auto"/>
        <w:ind w:left="1134" w:hanging="425"/>
        <w:contextualSpacing w:val="0"/>
        <w:jc w:val="both"/>
        <w:rPr>
          <w:rFonts w:ascii="Bookman Old Style" w:hAnsi="Bookman Old Style"/>
          <w:sz w:val="24"/>
          <w:szCs w:val="24"/>
          <w:lang w:val="id-ID"/>
        </w:rPr>
      </w:pPr>
      <w:r w:rsidRPr="00AA11B2">
        <w:rPr>
          <w:rFonts w:ascii="Bookman Old Style" w:hAnsi="Bookman Old Style"/>
          <w:sz w:val="24"/>
          <w:szCs w:val="24"/>
        </w:rPr>
        <w:t>Program Pembinaan Lingkungan Sosial di Bidang Usaha Mikro meliputi 2 kegiatan</w:t>
      </w:r>
      <w:r w:rsidR="00187F32" w:rsidRPr="00AA11B2">
        <w:rPr>
          <w:rFonts w:ascii="Bookman Old Style" w:hAnsi="Bookman Old Style"/>
          <w:sz w:val="24"/>
          <w:szCs w:val="24"/>
        </w:rPr>
        <w:t>;</w:t>
      </w:r>
    </w:p>
    <w:p w14:paraId="41B81315" w14:textId="77777777" w:rsidR="002F50A7" w:rsidRPr="00AA11B2" w:rsidRDefault="002F50A7" w:rsidP="00187F32">
      <w:pPr>
        <w:pStyle w:val="ListParagraph"/>
        <w:widowControl w:val="0"/>
        <w:numPr>
          <w:ilvl w:val="2"/>
          <w:numId w:val="73"/>
        </w:numPr>
        <w:tabs>
          <w:tab w:val="left" w:pos="1134"/>
        </w:tabs>
        <w:autoSpaceDE w:val="0"/>
        <w:autoSpaceDN w:val="0"/>
        <w:spacing w:after="0" w:line="288" w:lineRule="auto"/>
        <w:ind w:left="1134" w:hanging="425"/>
        <w:contextualSpacing w:val="0"/>
        <w:jc w:val="both"/>
        <w:rPr>
          <w:rFonts w:ascii="Bookman Old Style" w:hAnsi="Bookman Old Style"/>
          <w:sz w:val="24"/>
          <w:szCs w:val="24"/>
          <w:lang w:val="id-ID"/>
        </w:rPr>
      </w:pPr>
      <w:r w:rsidRPr="00AA11B2">
        <w:rPr>
          <w:rFonts w:ascii="Bookman Old Style" w:hAnsi="Bookman Old Style"/>
          <w:sz w:val="24"/>
          <w:szCs w:val="24"/>
        </w:rPr>
        <w:t xml:space="preserve">Program Pembinaan </w:t>
      </w:r>
      <w:r w:rsidR="00187F32" w:rsidRPr="00AA11B2">
        <w:rPr>
          <w:rFonts w:ascii="Bookman Old Style" w:hAnsi="Bookman Old Style"/>
          <w:sz w:val="24"/>
          <w:szCs w:val="24"/>
        </w:rPr>
        <w:t>Koperasi</w:t>
      </w:r>
      <w:r w:rsidRPr="00AA11B2">
        <w:rPr>
          <w:rFonts w:ascii="Bookman Old Style" w:hAnsi="Bookman Old Style"/>
          <w:sz w:val="24"/>
          <w:szCs w:val="24"/>
        </w:rPr>
        <w:t xml:space="preserve"> meliputi </w:t>
      </w:r>
      <w:r w:rsidR="00187F32" w:rsidRPr="00AA11B2">
        <w:rPr>
          <w:rFonts w:ascii="Bookman Old Style" w:hAnsi="Bookman Old Style"/>
          <w:sz w:val="24"/>
          <w:szCs w:val="24"/>
        </w:rPr>
        <w:t>1</w:t>
      </w:r>
      <w:r w:rsidR="00553743">
        <w:rPr>
          <w:rFonts w:ascii="Bookman Old Style" w:hAnsi="Bookman Old Style"/>
          <w:sz w:val="24"/>
          <w:szCs w:val="24"/>
        </w:rPr>
        <w:t>0</w:t>
      </w:r>
      <w:r w:rsidR="00187F32" w:rsidRPr="00AA11B2">
        <w:rPr>
          <w:rFonts w:ascii="Bookman Old Style" w:hAnsi="Bookman Old Style"/>
          <w:sz w:val="24"/>
          <w:szCs w:val="24"/>
        </w:rPr>
        <w:t xml:space="preserve"> kegiatan;</w:t>
      </w:r>
    </w:p>
    <w:p w14:paraId="4DC0ED36" w14:textId="77777777" w:rsidR="002F50A7" w:rsidRPr="00AA11B2" w:rsidRDefault="002F50A7" w:rsidP="002F50A7">
      <w:pPr>
        <w:pStyle w:val="ListParagraph"/>
        <w:widowControl w:val="0"/>
        <w:numPr>
          <w:ilvl w:val="2"/>
          <w:numId w:val="73"/>
        </w:numPr>
        <w:tabs>
          <w:tab w:val="left" w:pos="1134"/>
        </w:tabs>
        <w:autoSpaceDE w:val="0"/>
        <w:autoSpaceDN w:val="0"/>
        <w:spacing w:after="0" w:line="288" w:lineRule="auto"/>
        <w:ind w:left="0" w:firstLine="680"/>
        <w:contextualSpacing w:val="0"/>
        <w:jc w:val="both"/>
        <w:rPr>
          <w:rFonts w:ascii="Bookman Old Style" w:hAnsi="Bookman Old Style"/>
          <w:sz w:val="24"/>
          <w:szCs w:val="24"/>
          <w:lang w:val="id-ID"/>
        </w:rPr>
      </w:pPr>
      <w:r w:rsidRPr="00AA11B2">
        <w:rPr>
          <w:rFonts w:ascii="Bookman Old Style" w:hAnsi="Bookman Old Style"/>
          <w:sz w:val="24"/>
          <w:szCs w:val="24"/>
        </w:rPr>
        <w:t>Program Bina Perdagangan</w:t>
      </w:r>
      <w:r w:rsidRPr="00AA11B2">
        <w:rPr>
          <w:rFonts w:ascii="Bookman Old Style" w:hAnsi="Bookman Old Style"/>
          <w:sz w:val="24"/>
          <w:szCs w:val="24"/>
          <w:lang w:val="id-ID"/>
        </w:rPr>
        <w:t xml:space="preserve"> meliputi </w:t>
      </w:r>
      <w:r w:rsidR="00187F32" w:rsidRPr="00AA11B2">
        <w:rPr>
          <w:rFonts w:ascii="Bookman Old Style" w:hAnsi="Bookman Old Style"/>
          <w:sz w:val="24"/>
          <w:szCs w:val="24"/>
        </w:rPr>
        <w:t>1</w:t>
      </w:r>
      <w:r w:rsidR="00553743">
        <w:rPr>
          <w:rFonts w:ascii="Bookman Old Style" w:hAnsi="Bookman Old Style"/>
          <w:sz w:val="24"/>
          <w:szCs w:val="24"/>
        </w:rPr>
        <w:t>8</w:t>
      </w:r>
      <w:r w:rsidRPr="00AA11B2">
        <w:rPr>
          <w:rFonts w:ascii="Bookman Old Style" w:hAnsi="Bookman Old Style"/>
          <w:sz w:val="24"/>
          <w:szCs w:val="24"/>
        </w:rPr>
        <w:t xml:space="preserve"> </w:t>
      </w:r>
      <w:r w:rsidRPr="00AA11B2">
        <w:rPr>
          <w:rFonts w:ascii="Bookman Old Style" w:hAnsi="Bookman Old Style"/>
          <w:sz w:val="24"/>
          <w:szCs w:val="24"/>
          <w:lang w:val="id-ID"/>
        </w:rPr>
        <w:t>kegiatan</w:t>
      </w:r>
      <w:r w:rsidR="00187F32" w:rsidRPr="00AA11B2">
        <w:rPr>
          <w:rFonts w:ascii="Bookman Old Style" w:hAnsi="Bookman Old Style"/>
          <w:sz w:val="24"/>
          <w:szCs w:val="24"/>
        </w:rPr>
        <w:t>;</w:t>
      </w:r>
    </w:p>
    <w:p w14:paraId="7D590F9F" w14:textId="77777777" w:rsidR="00187F32" w:rsidRPr="00AA11B2" w:rsidRDefault="00187F32" w:rsidP="00187F32">
      <w:pPr>
        <w:pStyle w:val="ListParagraph"/>
        <w:widowControl w:val="0"/>
        <w:numPr>
          <w:ilvl w:val="2"/>
          <w:numId w:val="73"/>
        </w:numPr>
        <w:tabs>
          <w:tab w:val="left" w:pos="1134"/>
        </w:tabs>
        <w:autoSpaceDE w:val="0"/>
        <w:autoSpaceDN w:val="0"/>
        <w:spacing w:after="0" w:line="288" w:lineRule="auto"/>
        <w:ind w:left="0" w:firstLine="680"/>
        <w:contextualSpacing w:val="0"/>
        <w:jc w:val="both"/>
        <w:rPr>
          <w:rFonts w:ascii="Bookman Old Style" w:hAnsi="Bookman Old Style"/>
          <w:sz w:val="24"/>
          <w:szCs w:val="24"/>
          <w:lang w:val="id-ID"/>
        </w:rPr>
      </w:pPr>
      <w:r w:rsidRPr="00AA11B2">
        <w:rPr>
          <w:rFonts w:ascii="Bookman Old Style" w:hAnsi="Bookman Old Style"/>
          <w:sz w:val="24"/>
          <w:szCs w:val="24"/>
        </w:rPr>
        <w:t>Program Pemberantasan Barang Kena Cukai Ilegal</w:t>
      </w:r>
      <w:r w:rsidR="000A54EE">
        <w:rPr>
          <w:rFonts w:ascii="Bookman Old Style" w:hAnsi="Bookman Old Style"/>
          <w:sz w:val="24"/>
          <w:szCs w:val="24"/>
          <w:lang w:val="id-ID"/>
        </w:rPr>
        <w:t xml:space="preserve"> </w:t>
      </w:r>
      <w:r w:rsidRPr="00AA11B2">
        <w:rPr>
          <w:rFonts w:ascii="Bookman Old Style" w:hAnsi="Bookman Old Style"/>
          <w:sz w:val="24"/>
          <w:szCs w:val="24"/>
          <w:lang w:val="id-ID"/>
        </w:rPr>
        <w:t xml:space="preserve">meliputi </w:t>
      </w:r>
      <w:r w:rsidRPr="00AA11B2">
        <w:rPr>
          <w:rFonts w:ascii="Bookman Old Style" w:hAnsi="Bookman Old Style"/>
          <w:sz w:val="24"/>
          <w:szCs w:val="24"/>
        </w:rPr>
        <w:t xml:space="preserve">1 </w:t>
      </w:r>
      <w:r w:rsidRPr="00AA11B2">
        <w:rPr>
          <w:rFonts w:ascii="Bookman Old Style" w:hAnsi="Bookman Old Style"/>
          <w:sz w:val="24"/>
          <w:szCs w:val="24"/>
          <w:lang w:val="id-ID"/>
        </w:rPr>
        <w:t>kegiatan</w:t>
      </w:r>
      <w:r w:rsidRPr="00AA11B2">
        <w:rPr>
          <w:rFonts w:ascii="Bookman Old Style" w:hAnsi="Bookman Old Style"/>
          <w:sz w:val="24"/>
          <w:szCs w:val="24"/>
        </w:rPr>
        <w:t>;</w:t>
      </w:r>
    </w:p>
    <w:p w14:paraId="5CB95340" w14:textId="77777777" w:rsidR="002F50A7" w:rsidRPr="00AA11B2" w:rsidRDefault="002F50A7" w:rsidP="002F50A7">
      <w:pPr>
        <w:pStyle w:val="ListParagraph"/>
        <w:widowControl w:val="0"/>
        <w:numPr>
          <w:ilvl w:val="2"/>
          <w:numId w:val="73"/>
        </w:numPr>
        <w:tabs>
          <w:tab w:val="left" w:pos="1134"/>
        </w:tabs>
        <w:autoSpaceDE w:val="0"/>
        <w:autoSpaceDN w:val="0"/>
        <w:spacing w:after="0" w:line="288" w:lineRule="auto"/>
        <w:ind w:left="0" w:firstLine="680"/>
        <w:contextualSpacing w:val="0"/>
        <w:jc w:val="both"/>
        <w:rPr>
          <w:rFonts w:ascii="Bookman Old Style" w:hAnsi="Bookman Old Style"/>
          <w:sz w:val="24"/>
          <w:szCs w:val="24"/>
          <w:lang w:val="id-ID"/>
        </w:rPr>
      </w:pPr>
      <w:r w:rsidRPr="00AA11B2">
        <w:rPr>
          <w:rFonts w:ascii="Bookman Old Style" w:hAnsi="Bookman Old Style"/>
          <w:sz w:val="24"/>
          <w:szCs w:val="24"/>
        </w:rPr>
        <w:t xml:space="preserve">Program Pengembangan Kinerja Pelayanan Pasar meliputi </w:t>
      </w:r>
      <w:r w:rsidR="00553743">
        <w:rPr>
          <w:rFonts w:ascii="Bookman Old Style" w:hAnsi="Bookman Old Style"/>
          <w:sz w:val="24"/>
          <w:szCs w:val="24"/>
        </w:rPr>
        <w:t>8</w:t>
      </w:r>
      <w:r w:rsidRPr="00AA11B2">
        <w:rPr>
          <w:rFonts w:ascii="Bookman Old Style" w:hAnsi="Bookman Old Style"/>
          <w:sz w:val="24"/>
          <w:szCs w:val="24"/>
        </w:rPr>
        <w:t xml:space="preserve"> kegiatan</w:t>
      </w:r>
      <w:r w:rsidR="00187F32" w:rsidRPr="00AA11B2">
        <w:rPr>
          <w:rFonts w:ascii="Bookman Old Style" w:hAnsi="Bookman Old Style"/>
          <w:sz w:val="24"/>
          <w:szCs w:val="24"/>
        </w:rPr>
        <w:t>;</w:t>
      </w:r>
    </w:p>
    <w:p w14:paraId="4CBBAE44" w14:textId="77777777" w:rsidR="002F50A7" w:rsidRPr="00AA11B2" w:rsidRDefault="002F50A7" w:rsidP="002F50A7">
      <w:pPr>
        <w:pStyle w:val="ListParagraph"/>
        <w:widowControl w:val="0"/>
        <w:numPr>
          <w:ilvl w:val="2"/>
          <w:numId w:val="73"/>
        </w:numPr>
        <w:tabs>
          <w:tab w:val="left" w:pos="1134"/>
        </w:tabs>
        <w:autoSpaceDE w:val="0"/>
        <w:autoSpaceDN w:val="0"/>
        <w:spacing w:after="0" w:line="288" w:lineRule="auto"/>
        <w:ind w:left="0" w:firstLine="680"/>
        <w:contextualSpacing w:val="0"/>
        <w:jc w:val="both"/>
        <w:rPr>
          <w:rFonts w:ascii="Bookman Old Style" w:hAnsi="Bookman Old Style"/>
          <w:sz w:val="24"/>
          <w:szCs w:val="24"/>
          <w:lang w:val="id-ID"/>
        </w:rPr>
      </w:pPr>
      <w:r w:rsidRPr="00AA11B2">
        <w:rPr>
          <w:rFonts w:ascii="Bookman Old Style" w:hAnsi="Bookman Old Style"/>
          <w:sz w:val="24"/>
          <w:szCs w:val="24"/>
        </w:rPr>
        <w:t xml:space="preserve">Program </w:t>
      </w:r>
      <w:r w:rsidR="00187F32" w:rsidRPr="00AA11B2">
        <w:rPr>
          <w:rFonts w:ascii="Bookman Old Style" w:hAnsi="Bookman Old Style"/>
          <w:sz w:val="24"/>
          <w:szCs w:val="24"/>
        </w:rPr>
        <w:t>Pengembangan Industri</w:t>
      </w:r>
      <w:r w:rsidR="000A54EE">
        <w:rPr>
          <w:rFonts w:ascii="Bookman Old Style" w:hAnsi="Bookman Old Style"/>
          <w:sz w:val="24"/>
          <w:szCs w:val="24"/>
          <w:lang w:val="id-ID"/>
        </w:rPr>
        <w:t xml:space="preserve"> </w:t>
      </w:r>
      <w:r w:rsidRPr="00AA11B2">
        <w:rPr>
          <w:rFonts w:ascii="Bookman Old Style" w:hAnsi="Bookman Old Style"/>
          <w:sz w:val="24"/>
          <w:szCs w:val="24"/>
          <w:lang w:val="id-ID"/>
        </w:rPr>
        <w:t xml:space="preserve">meliputi </w:t>
      </w:r>
      <w:r w:rsidR="00187F32" w:rsidRPr="00AA11B2">
        <w:rPr>
          <w:rFonts w:ascii="Bookman Old Style" w:hAnsi="Bookman Old Style"/>
          <w:sz w:val="24"/>
          <w:szCs w:val="24"/>
        </w:rPr>
        <w:t>20</w:t>
      </w:r>
      <w:r w:rsidRPr="00AA11B2">
        <w:rPr>
          <w:rFonts w:ascii="Bookman Old Style" w:hAnsi="Bookman Old Style"/>
          <w:sz w:val="24"/>
          <w:szCs w:val="24"/>
        </w:rPr>
        <w:t xml:space="preserve"> </w:t>
      </w:r>
      <w:r w:rsidRPr="00AA11B2">
        <w:rPr>
          <w:rFonts w:ascii="Bookman Old Style" w:hAnsi="Bookman Old Style"/>
          <w:sz w:val="24"/>
          <w:szCs w:val="24"/>
          <w:lang w:val="id-ID"/>
        </w:rPr>
        <w:t>kegiatan</w:t>
      </w:r>
      <w:r w:rsidR="00187F32" w:rsidRPr="00AA11B2">
        <w:rPr>
          <w:rFonts w:ascii="Bookman Old Style" w:hAnsi="Bookman Old Style"/>
          <w:sz w:val="24"/>
          <w:szCs w:val="24"/>
        </w:rPr>
        <w:t>; dan</w:t>
      </w:r>
    </w:p>
    <w:p w14:paraId="571955BF" w14:textId="77777777" w:rsidR="00187F32" w:rsidRPr="00AA11B2" w:rsidRDefault="00187F32" w:rsidP="002F50A7">
      <w:pPr>
        <w:pStyle w:val="ListParagraph"/>
        <w:widowControl w:val="0"/>
        <w:numPr>
          <w:ilvl w:val="2"/>
          <w:numId w:val="73"/>
        </w:numPr>
        <w:tabs>
          <w:tab w:val="left" w:pos="1134"/>
        </w:tabs>
        <w:autoSpaceDE w:val="0"/>
        <w:autoSpaceDN w:val="0"/>
        <w:spacing w:after="0" w:line="288" w:lineRule="auto"/>
        <w:ind w:left="0" w:firstLine="680"/>
        <w:contextualSpacing w:val="0"/>
        <w:jc w:val="both"/>
        <w:rPr>
          <w:rFonts w:ascii="Bookman Old Style" w:hAnsi="Bookman Old Style"/>
          <w:sz w:val="24"/>
          <w:szCs w:val="24"/>
          <w:lang w:val="id-ID"/>
        </w:rPr>
      </w:pPr>
      <w:r w:rsidRPr="00AA11B2">
        <w:rPr>
          <w:rFonts w:ascii="Bookman Old Style" w:hAnsi="Bookman Old Style"/>
          <w:sz w:val="24"/>
          <w:szCs w:val="24"/>
        </w:rPr>
        <w:t>Program Pembinaan Industri meliputi 2 kegiatan.</w:t>
      </w:r>
    </w:p>
    <w:p w14:paraId="01FB6193" w14:textId="77777777" w:rsidR="002F50A7" w:rsidRPr="00E72727" w:rsidRDefault="002F50A7" w:rsidP="002F50A7">
      <w:pPr>
        <w:pStyle w:val="BodyText"/>
        <w:spacing w:line="288" w:lineRule="auto"/>
        <w:ind w:firstLine="680"/>
        <w:rPr>
          <w:rFonts w:ascii="Bookman Old Style" w:hAnsi="Bookman Old Style"/>
          <w:lang w:val="en-US"/>
        </w:rPr>
      </w:pPr>
      <w:r w:rsidRPr="00E72727">
        <w:rPr>
          <w:rFonts w:ascii="Bookman Old Style" w:hAnsi="Bookman Old Style"/>
        </w:rPr>
        <w:t>Dinamika dan analisis yang dilakukan</w:t>
      </w:r>
      <w:r w:rsidR="00187F32" w:rsidRPr="00E72727">
        <w:rPr>
          <w:rFonts w:ascii="Bookman Old Style" w:hAnsi="Bookman Old Style"/>
        </w:rPr>
        <w:t xml:space="preserve"> menyebabkan beberapa perubahan</w:t>
      </w:r>
      <w:r w:rsidR="00187F32" w:rsidRPr="00E72727">
        <w:rPr>
          <w:rFonts w:ascii="Bookman Old Style" w:hAnsi="Bookman Old Style"/>
          <w:lang w:val="en-US"/>
        </w:rPr>
        <w:t xml:space="preserve"> </w:t>
      </w:r>
      <w:r w:rsidRPr="00E72727">
        <w:rPr>
          <w:rFonts w:ascii="Bookman Old Style" w:hAnsi="Bookman Old Style"/>
        </w:rPr>
        <w:t>dalam pe</w:t>
      </w:r>
      <w:r w:rsidR="005D49A9">
        <w:rPr>
          <w:rFonts w:ascii="Bookman Old Style" w:hAnsi="Bookman Old Style"/>
        </w:rPr>
        <w:t>nyusunan Rancangan Akhir Renja.</w:t>
      </w:r>
      <w:r w:rsidR="005D49A9">
        <w:rPr>
          <w:rFonts w:ascii="Bookman Old Style" w:hAnsi="Bookman Old Style"/>
          <w:lang w:val="en-US"/>
        </w:rPr>
        <w:t xml:space="preserve"> </w:t>
      </w:r>
      <w:r w:rsidRPr="00E72727">
        <w:rPr>
          <w:rFonts w:ascii="Bookman Old Style" w:hAnsi="Bookman Old Style"/>
        </w:rPr>
        <w:t>Beberapa rasionalisasi program/kegiatan dilakukan</w:t>
      </w:r>
      <w:r w:rsidRPr="00E72727">
        <w:rPr>
          <w:rFonts w:ascii="Bookman Old Style" w:hAnsi="Bookman Old Style"/>
          <w:lang w:val="en-US"/>
        </w:rPr>
        <w:t xml:space="preserve">. </w:t>
      </w:r>
      <w:r w:rsidRPr="00E72727">
        <w:rPr>
          <w:rFonts w:ascii="Bookman Old Style" w:hAnsi="Bookman Old Style"/>
        </w:rPr>
        <w:t xml:space="preserve">Adapun program dan kegiatan yang direncanakan Dinas </w:t>
      </w:r>
      <w:r w:rsidR="00187F32" w:rsidRPr="00E72727">
        <w:rPr>
          <w:rFonts w:ascii="Bookman Old Style" w:hAnsi="Bookman Old Style"/>
          <w:lang w:val="en-US"/>
        </w:rPr>
        <w:t xml:space="preserve">Koperasi, Perindustrian dan </w:t>
      </w:r>
      <w:r w:rsidRPr="00E72727">
        <w:rPr>
          <w:rFonts w:ascii="Bookman Old Style" w:hAnsi="Bookman Old Style"/>
        </w:rPr>
        <w:t>Perdagangan</w:t>
      </w:r>
      <w:r w:rsidRPr="00E72727">
        <w:rPr>
          <w:rFonts w:ascii="Bookman Old Style" w:hAnsi="Bookman Old Style"/>
          <w:lang w:val="en-US"/>
        </w:rPr>
        <w:t xml:space="preserve"> </w:t>
      </w:r>
      <w:r w:rsidRPr="00E72727">
        <w:rPr>
          <w:rFonts w:ascii="Bookman Old Style" w:hAnsi="Bookman Old Style"/>
        </w:rPr>
        <w:t>berdasarkan Rancangan Awal RKPD Tahun 20</w:t>
      </w:r>
      <w:r w:rsidRPr="00E72727">
        <w:rPr>
          <w:rFonts w:ascii="Bookman Old Style" w:hAnsi="Bookman Old Style"/>
          <w:lang w:val="en-US"/>
        </w:rPr>
        <w:t>2</w:t>
      </w:r>
      <w:r w:rsidR="00553743">
        <w:rPr>
          <w:rFonts w:ascii="Bookman Old Style" w:hAnsi="Bookman Old Style"/>
          <w:lang w:val="en-US"/>
        </w:rPr>
        <w:t>1</w:t>
      </w:r>
      <w:r w:rsidRPr="00E72727">
        <w:rPr>
          <w:rFonts w:ascii="Bookman Old Style" w:hAnsi="Bookman Old Style"/>
        </w:rPr>
        <w:t xml:space="preserve"> serta hasil analisis kebutuhan secara rinci terlihat pada tabel T-C</w:t>
      </w:r>
      <w:r w:rsidRPr="00E72727">
        <w:rPr>
          <w:rFonts w:ascii="Bookman Old Style" w:hAnsi="Bookman Old Style"/>
          <w:lang w:val="en-US"/>
        </w:rPr>
        <w:t>.</w:t>
      </w:r>
      <w:r w:rsidRPr="00E72727">
        <w:rPr>
          <w:rFonts w:ascii="Bookman Old Style" w:hAnsi="Bookman Old Style"/>
        </w:rPr>
        <w:t>31 berikut ini:</w:t>
      </w:r>
      <w:r w:rsidRPr="00E72727">
        <w:rPr>
          <w:rFonts w:ascii="Bookman Old Style" w:hAnsi="Bookman Old Style" w:cs="Arial"/>
        </w:rPr>
        <w:t xml:space="preserve"> </w:t>
      </w:r>
    </w:p>
    <w:p w14:paraId="23DAE812" w14:textId="77777777" w:rsidR="000340D4" w:rsidRPr="00E72727" w:rsidRDefault="000340D4" w:rsidP="002F50A7">
      <w:pPr>
        <w:tabs>
          <w:tab w:val="left" w:pos="-5580"/>
          <w:tab w:val="center" w:pos="-5490"/>
          <w:tab w:val="left" w:pos="567"/>
          <w:tab w:val="left" w:pos="1560"/>
        </w:tabs>
        <w:spacing w:line="288" w:lineRule="auto"/>
        <w:ind w:firstLine="680"/>
        <w:contextualSpacing/>
        <w:jc w:val="both"/>
        <w:rPr>
          <w:rFonts w:ascii="Bookman Old Style" w:hAnsi="Bookman Old Style" w:cs="Arial"/>
        </w:rPr>
      </w:pPr>
    </w:p>
    <w:p w14:paraId="2005BFB4" w14:textId="77777777" w:rsidR="00DD274B" w:rsidRPr="00E72727" w:rsidRDefault="00DD274B" w:rsidP="002F50A7">
      <w:pPr>
        <w:tabs>
          <w:tab w:val="left" w:pos="-5580"/>
          <w:tab w:val="center" w:pos="-5490"/>
          <w:tab w:val="left" w:pos="567"/>
          <w:tab w:val="left" w:pos="1560"/>
        </w:tabs>
        <w:spacing w:line="288" w:lineRule="auto"/>
        <w:ind w:firstLine="680"/>
        <w:contextualSpacing/>
        <w:jc w:val="both"/>
        <w:rPr>
          <w:rFonts w:ascii="Bookman Old Style" w:hAnsi="Bookman Old Style" w:cs="Arial"/>
        </w:rPr>
      </w:pPr>
    </w:p>
    <w:p w14:paraId="1798199C" w14:textId="77777777" w:rsidR="00DD274B" w:rsidRPr="00E72727" w:rsidRDefault="00DD274B" w:rsidP="002F50A7">
      <w:pPr>
        <w:tabs>
          <w:tab w:val="left" w:pos="-5580"/>
          <w:tab w:val="center" w:pos="-5490"/>
          <w:tab w:val="left" w:pos="567"/>
          <w:tab w:val="left" w:pos="1560"/>
        </w:tabs>
        <w:spacing w:line="288" w:lineRule="auto"/>
        <w:ind w:firstLine="680"/>
        <w:contextualSpacing/>
        <w:jc w:val="both"/>
        <w:rPr>
          <w:rFonts w:ascii="Bookman Old Style" w:hAnsi="Bookman Old Style" w:cs="Arial"/>
        </w:rPr>
      </w:pPr>
    </w:p>
    <w:p w14:paraId="411B3882" w14:textId="77777777" w:rsidR="00DD274B" w:rsidRPr="00E72727" w:rsidRDefault="00DD274B" w:rsidP="002F50A7">
      <w:pPr>
        <w:tabs>
          <w:tab w:val="left" w:pos="-5580"/>
          <w:tab w:val="center" w:pos="-5490"/>
          <w:tab w:val="left" w:pos="567"/>
          <w:tab w:val="left" w:pos="1560"/>
        </w:tabs>
        <w:spacing w:line="288" w:lineRule="auto"/>
        <w:ind w:firstLine="680"/>
        <w:contextualSpacing/>
        <w:jc w:val="both"/>
        <w:rPr>
          <w:rFonts w:ascii="Bookman Old Style" w:hAnsi="Bookman Old Style" w:cs="Arial"/>
        </w:rPr>
      </w:pPr>
    </w:p>
    <w:p w14:paraId="4C53ADF7" w14:textId="77777777" w:rsidR="00887E14" w:rsidRPr="00E72727" w:rsidRDefault="00887E14" w:rsidP="00DD274B">
      <w:pPr>
        <w:tabs>
          <w:tab w:val="left" w:pos="-5580"/>
          <w:tab w:val="center" w:pos="-5490"/>
          <w:tab w:val="left" w:pos="567"/>
          <w:tab w:val="left" w:pos="1560"/>
        </w:tabs>
        <w:spacing w:line="288" w:lineRule="auto"/>
        <w:ind w:firstLine="680"/>
        <w:contextualSpacing/>
        <w:jc w:val="both"/>
        <w:rPr>
          <w:rFonts w:ascii="Bookman Old Style" w:hAnsi="Bookman Old Style" w:cs="Calibri"/>
          <w:bCs/>
          <w:lang w:val="id-ID" w:eastAsia="id-ID"/>
        </w:rPr>
        <w:sectPr w:rsidR="00887E14" w:rsidRPr="00E72727" w:rsidSect="00A656AC">
          <w:footerReference w:type="default" r:id="rId18"/>
          <w:pgSz w:w="12191" w:h="18711" w:code="119"/>
          <w:pgMar w:top="1134" w:right="1134" w:bottom="1134" w:left="1418" w:header="709" w:footer="709" w:gutter="0"/>
          <w:cols w:space="708"/>
          <w:docGrid w:linePitch="360"/>
        </w:sectPr>
      </w:pPr>
    </w:p>
    <w:p w14:paraId="4145B54C" w14:textId="77777777" w:rsidR="00DD274B" w:rsidRPr="00ED0D72" w:rsidRDefault="003454BA" w:rsidP="00887E14">
      <w:pPr>
        <w:tabs>
          <w:tab w:val="left" w:pos="-5580"/>
          <w:tab w:val="center" w:pos="-5490"/>
          <w:tab w:val="left" w:pos="567"/>
          <w:tab w:val="left" w:pos="1560"/>
        </w:tabs>
        <w:spacing w:line="288" w:lineRule="auto"/>
        <w:contextualSpacing/>
        <w:jc w:val="center"/>
        <w:rPr>
          <w:rFonts w:ascii="Bookman Old Style" w:hAnsi="Bookman Old Style" w:cs="Calibri"/>
          <w:bCs/>
          <w:lang w:eastAsia="id-ID"/>
        </w:rPr>
      </w:pPr>
      <w:r w:rsidRPr="00ED0D72">
        <w:rPr>
          <w:rFonts w:ascii="Bookman Old Style" w:hAnsi="Bookman Old Style" w:cs="Calibri"/>
          <w:bCs/>
          <w:lang w:val="id-ID" w:eastAsia="id-ID"/>
        </w:rPr>
        <w:lastRenderedPageBreak/>
        <w:t>Tabel :</w:t>
      </w:r>
      <w:r w:rsidRPr="00ED0D72">
        <w:rPr>
          <w:rFonts w:ascii="Bookman Old Style" w:hAnsi="Bookman Old Style" w:cs="Calibri"/>
          <w:bCs/>
          <w:lang w:eastAsia="id-ID"/>
        </w:rPr>
        <w:t xml:space="preserve"> </w:t>
      </w:r>
      <w:r w:rsidR="00DD274B" w:rsidRPr="00ED0D72">
        <w:rPr>
          <w:rFonts w:ascii="Bookman Old Style" w:hAnsi="Bookman Old Style" w:cs="Calibri"/>
          <w:bCs/>
          <w:lang w:val="id-ID" w:eastAsia="id-ID"/>
        </w:rPr>
        <w:t>T</w:t>
      </w:r>
      <w:r w:rsidR="00DD274B" w:rsidRPr="00ED0D72">
        <w:rPr>
          <w:rFonts w:ascii="Bookman Old Style" w:hAnsi="Bookman Old Style" w:cs="Calibri"/>
          <w:bCs/>
          <w:lang w:eastAsia="id-ID"/>
        </w:rPr>
        <w:t>-</w:t>
      </w:r>
      <w:r w:rsidR="00887E14" w:rsidRPr="00ED0D72">
        <w:rPr>
          <w:rFonts w:ascii="Bookman Old Style" w:hAnsi="Bookman Old Style" w:cs="Calibri"/>
          <w:bCs/>
          <w:lang w:val="id-ID" w:eastAsia="id-ID"/>
        </w:rPr>
        <w:t>C</w:t>
      </w:r>
      <w:r w:rsidR="00887E14" w:rsidRPr="00ED0D72">
        <w:rPr>
          <w:rFonts w:ascii="Bookman Old Style" w:hAnsi="Bookman Old Style" w:cs="Calibri"/>
          <w:bCs/>
          <w:lang w:eastAsia="id-ID"/>
        </w:rPr>
        <w:t xml:space="preserve">. </w:t>
      </w:r>
      <w:r w:rsidR="00DD274B" w:rsidRPr="00ED0D72">
        <w:rPr>
          <w:rFonts w:ascii="Bookman Old Style" w:hAnsi="Bookman Old Style" w:cs="Calibri"/>
          <w:bCs/>
          <w:lang w:val="id-ID" w:eastAsia="id-ID"/>
        </w:rPr>
        <w:t>31</w:t>
      </w:r>
    </w:p>
    <w:p w14:paraId="2A48F2E9" w14:textId="77777777" w:rsidR="00DD274B" w:rsidRPr="00E72727" w:rsidRDefault="00DD274B" w:rsidP="00887E14">
      <w:pPr>
        <w:tabs>
          <w:tab w:val="left" w:pos="-5580"/>
          <w:tab w:val="center" w:pos="-5490"/>
          <w:tab w:val="left" w:pos="567"/>
          <w:tab w:val="left" w:pos="1560"/>
        </w:tabs>
        <w:spacing w:line="288" w:lineRule="auto"/>
        <w:contextualSpacing/>
        <w:jc w:val="center"/>
        <w:rPr>
          <w:rFonts w:ascii="Bookman Old Style" w:hAnsi="Bookman Old Style" w:cs="Calibri"/>
          <w:lang w:eastAsia="id-ID"/>
        </w:rPr>
      </w:pPr>
      <w:r w:rsidRPr="00ED0D72">
        <w:rPr>
          <w:rFonts w:ascii="Bookman Old Style" w:hAnsi="Bookman Old Style" w:cs="Calibri"/>
          <w:lang w:val="id-ID" w:eastAsia="id-ID"/>
        </w:rPr>
        <w:t>REVIEW TERHADAP R</w:t>
      </w:r>
      <w:r w:rsidR="00531A04" w:rsidRPr="00ED0D72">
        <w:rPr>
          <w:rFonts w:ascii="Bookman Old Style" w:hAnsi="Bookman Old Style" w:cs="Calibri"/>
          <w:lang w:val="id-ID" w:eastAsia="id-ID"/>
        </w:rPr>
        <w:t>ANCANGAN AWAL RKPD TAHUN 202</w:t>
      </w:r>
      <w:r w:rsidR="00531A04" w:rsidRPr="00ED0D72">
        <w:rPr>
          <w:rFonts w:ascii="Bookman Old Style" w:hAnsi="Bookman Old Style" w:cs="Calibri"/>
          <w:lang w:eastAsia="id-ID"/>
        </w:rPr>
        <w:t>1</w:t>
      </w:r>
    </w:p>
    <w:p w14:paraId="4B9BA75D" w14:textId="77777777" w:rsidR="00DD274B" w:rsidRPr="00E72727" w:rsidRDefault="00DD274B" w:rsidP="00887E14">
      <w:pPr>
        <w:tabs>
          <w:tab w:val="left" w:pos="-5580"/>
          <w:tab w:val="center" w:pos="-5490"/>
          <w:tab w:val="left" w:pos="567"/>
          <w:tab w:val="left" w:pos="1560"/>
        </w:tabs>
        <w:spacing w:line="288" w:lineRule="auto"/>
        <w:contextualSpacing/>
        <w:jc w:val="center"/>
        <w:rPr>
          <w:rFonts w:ascii="Bookman Old Style" w:hAnsi="Bookman Old Style" w:cs="Calibri"/>
          <w:lang w:eastAsia="id-ID"/>
        </w:rPr>
      </w:pPr>
      <w:r w:rsidRPr="00E72727">
        <w:rPr>
          <w:rFonts w:ascii="Bookman Old Style" w:hAnsi="Bookman Old Style" w:cs="Calibri"/>
          <w:lang w:val="id-ID" w:eastAsia="id-ID"/>
        </w:rPr>
        <w:t>KOTA MALANG</w:t>
      </w:r>
    </w:p>
    <w:p w14:paraId="2D708902" w14:textId="77777777" w:rsidR="00DD274B" w:rsidRPr="00E72727" w:rsidRDefault="00DD274B" w:rsidP="00887E14">
      <w:pPr>
        <w:tabs>
          <w:tab w:val="left" w:pos="-5580"/>
          <w:tab w:val="center" w:pos="-5490"/>
          <w:tab w:val="left" w:pos="567"/>
          <w:tab w:val="left" w:pos="1560"/>
        </w:tabs>
        <w:spacing w:line="288" w:lineRule="auto"/>
        <w:ind w:firstLine="680"/>
        <w:contextualSpacing/>
        <w:jc w:val="center"/>
        <w:rPr>
          <w:rFonts w:ascii="Bookman Old Style" w:hAnsi="Bookman Old Style" w:cs="Calibri"/>
          <w:lang w:eastAsia="id-ID"/>
        </w:rPr>
      </w:pPr>
    </w:p>
    <w:p w14:paraId="5144CC9F" w14:textId="77777777" w:rsidR="00DD274B" w:rsidRDefault="00DD274B" w:rsidP="00887E14">
      <w:pPr>
        <w:tabs>
          <w:tab w:val="left" w:pos="-5580"/>
          <w:tab w:val="center" w:pos="-5490"/>
          <w:tab w:val="left" w:pos="567"/>
          <w:tab w:val="left" w:pos="1560"/>
        </w:tabs>
        <w:spacing w:line="288" w:lineRule="auto"/>
        <w:contextualSpacing/>
        <w:rPr>
          <w:rFonts w:ascii="Bookman Old Style" w:hAnsi="Bookman Old Style" w:cs="Calibri"/>
          <w:lang w:eastAsia="id-ID"/>
        </w:rPr>
      </w:pPr>
      <w:r w:rsidRPr="00E72727">
        <w:rPr>
          <w:rFonts w:ascii="Bookman Old Style" w:hAnsi="Bookman Old Style" w:cs="Calibri"/>
          <w:lang w:eastAsia="id-ID"/>
        </w:rPr>
        <w:t>Perangkat Daerah : Dinas Koperasi, Perindustrian dan Perdagangan</w:t>
      </w:r>
    </w:p>
    <w:tbl>
      <w:tblPr>
        <w:tblW w:w="17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669"/>
        <w:gridCol w:w="1497"/>
        <w:gridCol w:w="1795"/>
        <w:gridCol w:w="1134"/>
        <w:gridCol w:w="1866"/>
        <w:gridCol w:w="1743"/>
        <w:gridCol w:w="1497"/>
        <w:gridCol w:w="1621"/>
        <w:gridCol w:w="1211"/>
        <w:gridCol w:w="1541"/>
        <w:gridCol w:w="1023"/>
      </w:tblGrid>
      <w:tr w:rsidR="000902BF" w:rsidRPr="000902BF" w14:paraId="036328F1" w14:textId="77777777" w:rsidTr="000902BF">
        <w:trPr>
          <w:trHeight w:val="300"/>
          <w:tblHeader/>
        </w:trPr>
        <w:tc>
          <w:tcPr>
            <w:tcW w:w="534" w:type="dxa"/>
            <w:vMerge w:val="restart"/>
            <w:shd w:val="clear" w:color="auto" w:fill="auto"/>
            <w:hideMark/>
          </w:tcPr>
          <w:p w14:paraId="0A96034E"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NO</w:t>
            </w:r>
          </w:p>
        </w:tc>
        <w:tc>
          <w:tcPr>
            <w:tcW w:w="7961" w:type="dxa"/>
            <w:gridSpan w:val="5"/>
            <w:shd w:val="clear" w:color="auto" w:fill="auto"/>
            <w:hideMark/>
          </w:tcPr>
          <w:p w14:paraId="38097E2F"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RANCANGAN AWAL RKPD</w:t>
            </w:r>
          </w:p>
        </w:tc>
        <w:tc>
          <w:tcPr>
            <w:tcW w:w="7613" w:type="dxa"/>
            <w:gridSpan w:val="5"/>
            <w:shd w:val="clear" w:color="auto" w:fill="auto"/>
            <w:hideMark/>
          </w:tcPr>
          <w:p w14:paraId="5F3AB4EA"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HASIL ANALISIS KEBUTUHAN</w:t>
            </w:r>
          </w:p>
        </w:tc>
        <w:tc>
          <w:tcPr>
            <w:tcW w:w="1023" w:type="dxa"/>
            <w:vMerge w:val="restart"/>
            <w:shd w:val="clear" w:color="auto" w:fill="auto"/>
            <w:hideMark/>
          </w:tcPr>
          <w:p w14:paraId="6A3B6373"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CATATAN PENTING</w:t>
            </w:r>
          </w:p>
        </w:tc>
      </w:tr>
      <w:tr w:rsidR="000902BF" w:rsidRPr="000902BF" w14:paraId="277E321B" w14:textId="77777777" w:rsidTr="000902BF">
        <w:trPr>
          <w:trHeight w:val="450"/>
          <w:tblHeader/>
        </w:trPr>
        <w:tc>
          <w:tcPr>
            <w:tcW w:w="534" w:type="dxa"/>
            <w:vMerge/>
            <w:shd w:val="clear" w:color="auto" w:fill="auto"/>
            <w:hideMark/>
          </w:tcPr>
          <w:p w14:paraId="0E266A30"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p>
        </w:tc>
        <w:tc>
          <w:tcPr>
            <w:tcW w:w="1669" w:type="dxa"/>
            <w:shd w:val="clear" w:color="auto" w:fill="auto"/>
            <w:hideMark/>
          </w:tcPr>
          <w:p w14:paraId="72C47599"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PROGRAM/ KEGIATAN</w:t>
            </w:r>
          </w:p>
        </w:tc>
        <w:tc>
          <w:tcPr>
            <w:tcW w:w="1497" w:type="dxa"/>
            <w:shd w:val="clear" w:color="auto" w:fill="auto"/>
            <w:hideMark/>
          </w:tcPr>
          <w:p w14:paraId="75E05754"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LOKASI</w:t>
            </w:r>
          </w:p>
        </w:tc>
        <w:tc>
          <w:tcPr>
            <w:tcW w:w="1795" w:type="dxa"/>
            <w:shd w:val="clear" w:color="auto" w:fill="auto"/>
            <w:hideMark/>
          </w:tcPr>
          <w:p w14:paraId="3A832F52" w14:textId="77777777" w:rsidR="00ED0D72" w:rsidRPr="000902BF" w:rsidRDefault="00ED0D72" w:rsidP="000902BF">
            <w:pPr>
              <w:tabs>
                <w:tab w:val="left" w:pos="-5580"/>
                <w:tab w:val="center" w:pos="-5490"/>
              </w:tabs>
              <w:spacing w:line="288" w:lineRule="auto"/>
              <w:ind w:left="128" w:right="341"/>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INDIKATOR KINERJA</w:t>
            </w:r>
          </w:p>
        </w:tc>
        <w:tc>
          <w:tcPr>
            <w:tcW w:w="1134" w:type="dxa"/>
            <w:shd w:val="clear" w:color="auto" w:fill="auto"/>
            <w:hideMark/>
          </w:tcPr>
          <w:p w14:paraId="55BB35BA"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TARGET CAPAIAN</w:t>
            </w:r>
          </w:p>
        </w:tc>
        <w:tc>
          <w:tcPr>
            <w:tcW w:w="1866" w:type="dxa"/>
            <w:shd w:val="clear" w:color="auto" w:fill="auto"/>
            <w:hideMark/>
          </w:tcPr>
          <w:p w14:paraId="0A0911B7" w14:textId="0BE3A22B"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PAGU INDIKATIF (Rp.)</w:t>
            </w:r>
          </w:p>
        </w:tc>
        <w:tc>
          <w:tcPr>
            <w:tcW w:w="1743" w:type="dxa"/>
            <w:shd w:val="clear" w:color="auto" w:fill="auto"/>
            <w:hideMark/>
          </w:tcPr>
          <w:p w14:paraId="18F95799"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PROGRAM/KEGIATAN</w:t>
            </w:r>
          </w:p>
        </w:tc>
        <w:tc>
          <w:tcPr>
            <w:tcW w:w="1497" w:type="dxa"/>
            <w:shd w:val="clear" w:color="auto" w:fill="auto"/>
            <w:hideMark/>
          </w:tcPr>
          <w:p w14:paraId="30A25250"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LOKASI</w:t>
            </w:r>
          </w:p>
        </w:tc>
        <w:tc>
          <w:tcPr>
            <w:tcW w:w="1621" w:type="dxa"/>
            <w:shd w:val="clear" w:color="auto" w:fill="auto"/>
            <w:hideMark/>
          </w:tcPr>
          <w:p w14:paraId="5E3C96B6"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INDIKATOR KINERJA</w:t>
            </w:r>
          </w:p>
        </w:tc>
        <w:tc>
          <w:tcPr>
            <w:tcW w:w="1211" w:type="dxa"/>
            <w:shd w:val="clear" w:color="auto" w:fill="auto"/>
            <w:hideMark/>
          </w:tcPr>
          <w:p w14:paraId="556EA12D"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TARGET CAPAIAN</w:t>
            </w:r>
          </w:p>
        </w:tc>
        <w:tc>
          <w:tcPr>
            <w:tcW w:w="1541" w:type="dxa"/>
            <w:shd w:val="clear" w:color="auto" w:fill="auto"/>
            <w:hideMark/>
          </w:tcPr>
          <w:p w14:paraId="102A2C1E"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PAGU INDIKATIF (Rp.)</w:t>
            </w:r>
          </w:p>
        </w:tc>
        <w:tc>
          <w:tcPr>
            <w:tcW w:w="1023" w:type="dxa"/>
            <w:vMerge/>
            <w:shd w:val="clear" w:color="auto" w:fill="auto"/>
            <w:hideMark/>
          </w:tcPr>
          <w:p w14:paraId="3CEB3C89"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p>
        </w:tc>
      </w:tr>
      <w:tr w:rsidR="000902BF" w:rsidRPr="000902BF" w14:paraId="0A928166" w14:textId="77777777" w:rsidTr="000902BF">
        <w:trPr>
          <w:trHeight w:val="300"/>
          <w:tblHeader/>
        </w:trPr>
        <w:tc>
          <w:tcPr>
            <w:tcW w:w="534" w:type="dxa"/>
            <w:shd w:val="clear" w:color="auto" w:fill="auto"/>
            <w:hideMark/>
          </w:tcPr>
          <w:p w14:paraId="2F550396"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1</w:t>
            </w:r>
          </w:p>
        </w:tc>
        <w:tc>
          <w:tcPr>
            <w:tcW w:w="1669" w:type="dxa"/>
            <w:shd w:val="clear" w:color="auto" w:fill="auto"/>
            <w:hideMark/>
          </w:tcPr>
          <w:p w14:paraId="6B7759CC"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2</w:t>
            </w:r>
          </w:p>
        </w:tc>
        <w:tc>
          <w:tcPr>
            <w:tcW w:w="1497" w:type="dxa"/>
            <w:shd w:val="clear" w:color="auto" w:fill="auto"/>
            <w:hideMark/>
          </w:tcPr>
          <w:p w14:paraId="5CBCCBD0"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3</w:t>
            </w:r>
          </w:p>
        </w:tc>
        <w:tc>
          <w:tcPr>
            <w:tcW w:w="1795" w:type="dxa"/>
            <w:shd w:val="clear" w:color="auto" w:fill="auto"/>
            <w:hideMark/>
          </w:tcPr>
          <w:p w14:paraId="51E3C932"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4</w:t>
            </w:r>
          </w:p>
        </w:tc>
        <w:tc>
          <w:tcPr>
            <w:tcW w:w="1134" w:type="dxa"/>
            <w:shd w:val="clear" w:color="auto" w:fill="auto"/>
            <w:hideMark/>
          </w:tcPr>
          <w:p w14:paraId="2AAA6CD1"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5</w:t>
            </w:r>
          </w:p>
        </w:tc>
        <w:tc>
          <w:tcPr>
            <w:tcW w:w="1866" w:type="dxa"/>
            <w:shd w:val="clear" w:color="auto" w:fill="auto"/>
            <w:hideMark/>
          </w:tcPr>
          <w:p w14:paraId="671D45BF" w14:textId="7567BD5E"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6</w:t>
            </w:r>
          </w:p>
        </w:tc>
        <w:tc>
          <w:tcPr>
            <w:tcW w:w="1743" w:type="dxa"/>
            <w:shd w:val="clear" w:color="auto" w:fill="auto"/>
            <w:hideMark/>
          </w:tcPr>
          <w:p w14:paraId="69099696"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7</w:t>
            </w:r>
          </w:p>
        </w:tc>
        <w:tc>
          <w:tcPr>
            <w:tcW w:w="1497" w:type="dxa"/>
            <w:shd w:val="clear" w:color="auto" w:fill="auto"/>
            <w:hideMark/>
          </w:tcPr>
          <w:p w14:paraId="2FE2EF68"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8</w:t>
            </w:r>
          </w:p>
        </w:tc>
        <w:tc>
          <w:tcPr>
            <w:tcW w:w="1621" w:type="dxa"/>
            <w:shd w:val="clear" w:color="auto" w:fill="auto"/>
            <w:hideMark/>
          </w:tcPr>
          <w:p w14:paraId="30072660"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9</w:t>
            </w:r>
          </w:p>
        </w:tc>
        <w:tc>
          <w:tcPr>
            <w:tcW w:w="1211" w:type="dxa"/>
            <w:shd w:val="clear" w:color="auto" w:fill="auto"/>
            <w:hideMark/>
          </w:tcPr>
          <w:p w14:paraId="1D57F031"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10</w:t>
            </w:r>
          </w:p>
        </w:tc>
        <w:tc>
          <w:tcPr>
            <w:tcW w:w="1541" w:type="dxa"/>
            <w:shd w:val="clear" w:color="auto" w:fill="auto"/>
            <w:hideMark/>
          </w:tcPr>
          <w:p w14:paraId="51A64DEF"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11</w:t>
            </w:r>
          </w:p>
        </w:tc>
        <w:tc>
          <w:tcPr>
            <w:tcW w:w="1023" w:type="dxa"/>
            <w:shd w:val="clear" w:color="auto" w:fill="auto"/>
            <w:hideMark/>
          </w:tcPr>
          <w:p w14:paraId="7408A443" w14:textId="77777777" w:rsidR="00ED0D72" w:rsidRPr="000902BF" w:rsidRDefault="00ED0D72" w:rsidP="000902BF">
            <w:pPr>
              <w:tabs>
                <w:tab w:val="left" w:pos="-5580"/>
                <w:tab w:val="center" w:pos="-5490"/>
                <w:tab w:val="left" w:pos="567"/>
                <w:tab w:val="left" w:pos="1560"/>
              </w:tabs>
              <w:spacing w:line="288" w:lineRule="auto"/>
              <w:contextualSpacing/>
              <w:jc w:val="center"/>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12</w:t>
            </w:r>
          </w:p>
        </w:tc>
      </w:tr>
      <w:tr w:rsidR="000902BF" w:rsidRPr="000902BF" w14:paraId="677CDE57" w14:textId="77777777" w:rsidTr="000902BF">
        <w:trPr>
          <w:trHeight w:val="300"/>
        </w:trPr>
        <w:tc>
          <w:tcPr>
            <w:tcW w:w="534" w:type="dxa"/>
            <w:shd w:val="clear" w:color="auto" w:fill="auto"/>
            <w:hideMark/>
          </w:tcPr>
          <w:p w14:paraId="317ADEA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51BB7F4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Belanja Langsung</w:t>
            </w:r>
          </w:p>
        </w:tc>
        <w:tc>
          <w:tcPr>
            <w:tcW w:w="1497" w:type="dxa"/>
            <w:shd w:val="clear" w:color="auto" w:fill="auto"/>
            <w:hideMark/>
          </w:tcPr>
          <w:p w14:paraId="210EE13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52E3090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134" w:type="dxa"/>
            <w:shd w:val="clear" w:color="auto" w:fill="auto"/>
            <w:hideMark/>
          </w:tcPr>
          <w:p w14:paraId="6ADED3D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866" w:type="dxa"/>
            <w:shd w:val="clear" w:color="auto" w:fill="auto"/>
            <w:hideMark/>
          </w:tcPr>
          <w:p w14:paraId="0170FD8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39.617.224.000 </w:t>
            </w:r>
          </w:p>
        </w:tc>
        <w:tc>
          <w:tcPr>
            <w:tcW w:w="1743" w:type="dxa"/>
            <w:shd w:val="clear" w:color="auto" w:fill="auto"/>
            <w:hideMark/>
          </w:tcPr>
          <w:p w14:paraId="66BBD12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Belanja Langsung</w:t>
            </w:r>
          </w:p>
        </w:tc>
        <w:tc>
          <w:tcPr>
            <w:tcW w:w="1497" w:type="dxa"/>
            <w:shd w:val="clear" w:color="auto" w:fill="auto"/>
            <w:hideMark/>
          </w:tcPr>
          <w:p w14:paraId="4E54AC1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621" w:type="dxa"/>
            <w:shd w:val="clear" w:color="auto" w:fill="auto"/>
            <w:hideMark/>
          </w:tcPr>
          <w:p w14:paraId="215A3C7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211" w:type="dxa"/>
            <w:shd w:val="clear" w:color="auto" w:fill="auto"/>
            <w:hideMark/>
          </w:tcPr>
          <w:p w14:paraId="1DCE090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541" w:type="dxa"/>
            <w:shd w:val="clear" w:color="auto" w:fill="auto"/>
            <w:hideMark/>
          </w:tcPr>
          <w:p w14:paraId="043D380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32.974.779.000</w:t>
            </w:r>
          </w:p>
        </w:tc>
        <w:tc>
          <w:tcPr>
            <w:tcW w:w="1023" w:type="dxa"/>
            <w:shd w:val="clear" w:color="auto" w:fill="auto"/>
            <w:hideMark/>
          </w:tcPr>
          <w:p w14:paraId="3B9BEA6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B7641CD" w14:textId="77777777" w:rsidTr="000902BF">
        <w:trPr>
          <w:trHeight w:val="300"/>
        </w:trPr>
        <w:tc>
          <w:tcPr>
            <w:tcW w:w="534" w:type="dxa"/>
            <w:shd w:val="clear" w:color="auto" w:fill="auto"/>
            <w:hideMark/>
          </w:tcPr>
          <w:p w14:paraId="3C6A96C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027551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Urusan Wajib</w:t>
            </w:r>
          </w:p>
        </w:tc>
        <w:tc>
          <w:tcPr>
            <w:tcW w:w="1497" w:type="dxa"/>
            <w:shd w:val="clear" w:color="auto" w:fill="auto"/>
            <w:hideMark/>
          </w:tcPr>
          <w:p w14:paraId="5FF741E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2BA8BEE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134" w:type="dxa"/>
            <w:shd w:val="clear" w:color="auto" w:fill="auto"/>
            <w:hideMark/>
          </w:tcPr>
          <w:p w14:paraId="03B1227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866" w:type="dxa"/>
            <w:shd w:val="clear" w:color="auto" w:fill="auto"/>
            <w:hideMark/>
          </w:tcPr>
          <w:p w14:paraId="3D8370E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3.832.952.400 </w:t>
            </w:r>
          </w:p>
        </w:tc>
        <w:tc>
          <w:tcPr>
            <w:tcW w:w="1743" w:type="dxa"/>
            <w:shd w:val="clear" w:color="auto" w:fill="auto"/>
            <w:hideMark/>
          </w:tcPr>
          <w:p w14:paraId="768EAFD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Urusan Wajib</w:t>
            </w:r>
          </w:p>
        </w:tc>
        <w:tc>
          <w:tcPr>
            <w:tcW w:w="1497" w:type="dxa"/>
            <w:shd w:val="clear" w:color="auto" w:fill="auto"/>
            <w:hideMark/>
          </w:tcPr>
          <w:p w14:paraId="5AFDDE1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21" w:type="dxa"/>
            <w:shd w:val="clear" w:color="auto" w:fill="auto"/>
            <w:hideMark/>
          </w:tcPr>
          <w:p w14:paraId="583D2D4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211" w:type="dxa"/>
            <w:shd w:val="clear" w:color="auto" w:fill="auto"/>
            <w:hideMark/>
          </w:tcPr>
          <w:p w14:paraId="3DFF0DB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541" w:type="dxa"/>
            <w:shd w:val="clear" w:color="auto" w:fill="auto"/>
            <w:hideMark/>
          </w:tcPr>
          <w:p w14:paraId="7CBD977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3.288.937.000</w:t>
            </w:r>
          </w:p>
        </w:tc>
        <w:tc>
          <w:tcPr>
            <w:tcW w:w="1023" w:type="dxa"/>
            <w:shd w:val="clear" w:color="auto" w:fill="auto"/>
            <w:hideMark/>
          </w:tcPr>
          <w:p w14:paraId="1068B1B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099D792" w14:textId="77777777" w:rsidTr="000902BF">
        <w:trPr>
          <w:trHeight w:val="450"/>
        </w:trPr>
        <w:tc>
          <w:tcPr>
            <w:tcW w:w="534" w:type="dxa"/>
            <w:shd w:val="clear" w:color="auto" w:fill="auto"/>
            <w:hideMark/>
          </w:tcPr>
          <w:p w14:paraId="22C70F2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499DB93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Koperasi, Usaha Kecil dan Menengah</w:t>
            </w:r>
          </w:p>
        </w:tc>
        <w:tc>
          <w:tcPr>
            <w:tcW w:w="1497" w:type="dxa"/>
            <w:shd w:val="clear" w:color="auto" w:fill="auto"/>
            <w:hideMark/>
          </w:tcPr>
          <w:p w14:paraId="42D74F9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5915412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134" w:type="dxa"/>
            <w:shd w:val="clear" w:color="auto" w:fill="auto"/>
            <w:hideMark/>
          </w:tcPr>
          <w:p w14:paraId="1F7235B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866" w:type="dxa"/>
            <w:shd w:val="clear" w:color="auto" w:fill="auto"/>
            <w:hideMark/>
          </w:tcPr>
          <w:p w14:paraId="7B83633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3.832.952.400 </w:t>
            </w:r>
          </w:p>
        </w:tc>
        <w:tc>
          <w:tcPr>
            <w:tcW w:w="1743" w:type="dxa"/>
            <w:shd w:val="clear" w:color="auto" w:fill="auto"/>
            <w:hideMark/>
          </w:tcPr>
          <w:p w14:paraId="7A81A4C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Koperasi, Usaha Kecil dan Menengah</w:t>
            </w:r>
          </w:p>
        </w:tc>
        <w:tc>
          <w:tcPr>
            <w:tcW w:w="1497" w:type="dxa"/>
            <w:shd w:val="clear" w:color="auto" w:fill="auto"/>
            <w:hideMark/>
          </w:tcPr>
          <w:p w14:paraId="5A9BF6F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621" w:type="dxa"/>
            <w:shd w:val="clear" w:color="auto" w:fill="auto"/>
            <w:hideMark/>
          </w:tcPr>
          <w:p w14:paraId="2C5DEE8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211" w:type="dxa"/>
            <w:shd w:val="clear" w:color="auto" w:fill="auto"/>
            <w:hideMark/>
          </w:tcPr>
          <w:p w14:paraId="2A9526A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541" w:type="dxa"/>
            <w:shd w:val="clear" w:color="auto" w:fill="auto"/>
            <w:hideMark/>
          </w:tcPr>
          <w:p w14:paraId="36F8E4E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3.288.937.000</w:t>
            </w:r>
          </w:p>
        </w:tc>
        <w:tc>
          <w:tcPr>
            <w:tcW w:w="1023" w:type="dxa"/>
            <w:shd w:val="clear" w:color="auto" w:fill="auto"/>
            <w:hideMark/>
          </w:tcPr>
          <w:p w14:paraId="0572650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A5AC653" w14:textId="77777777" w:rsidTr="000902BF">
        <w:trPr>
          <w:trHeight w:val="450"/>
        </w:trPr>
        <w:tc>
          <w:tcPr>
            <w:tcW w:w="534" w:type="dxa"/>
            <w:shd w:val="clear" w:color="auto" w:fill="auto"/>
            <w:hideMark/>
          </w:tcPr>
          <w:p w14:paraId="78EFA75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I</w:t>
            </w:r>
          </w:p>
        </w:tc>
        <w:tc>
          <w:tcPr>
            <w:tcW w:w="1669" w:type="dxa"/>
            <w:shd w:val="clear" w:color="auto" w:fill="auto"/>
            <w:hideMark/>
          </w:tcPr>
          <w:p w14:paraId="1CF3DAB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Program Pembinaan Koperasi</w:t>
            </w:r>
          </w:p>
        </w:tc>
        <w:tc>
          <w:tcPr>
            <w:tcW w:w="1497" w:type="dxa"/>
            <w:shd w:val="clear" w:color="auto" w:fill="auto"/>
            <w:hideMark/>
          </w:tcPr>
          <w:p w14:paraId="521AB98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795" w:type="dxa"/>
            <w:shd w:val="clear" w:color="auto" w:fill="auto"/>
            <w:hideMark/>
          </w:tcPr>
          <w:p w14:paraId="664B82F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Persentase  koperasi aktif</w:t>
            </w:r>
          </w:p>
        </w:tc>
        <w:tc>
          <w:tcPr>
            <w:tcW w:w="1134" w:type="dxa"/>
            <w:shd w:val="clear" w:color="auto" w:fill="auto"/>
            <w:hideMark/>
          </w:tcPr>
          <w:p w14:paraId="79EB6C2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87,10%</w:t>
            </w:r>
          </w:p>
        </w:tc>
        <w:tc>
          <w:tcPr>
            <w:tcW w:w="1866" w:type="dxa"/>
            <w:shd w:val="clear" w:color="auto" w:fill="auto"/>
            <w:hideMark/>
          </w:tcPr>
          <w:p w14:paraId="57A0359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759.120.700 </w:t>
            </w:r>
          </w:p>
        </w:tc>
        <w:tc>
          <w:tcPr>
            <w:tcW w:w="1743" w:type="dxa"/>
            <w:shd w:val="clear" w:color="auto" w:fill="auto"/>
            <w:hideMark/>
          </w:tcPr>
          <w:p w14:paraId="383572D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Program Pembinaan Koperasi</w:t>
            </w:r>
          </w:p>
        </w:tc>
        <w:tc>
          <w:tcPr>
            <w:tcW w:w="1497" w:type="dxa"/>
            <w:shd w:val="clear" w:color="auto" w:fill="auto"/>
            <w:hideMark/>
          </w:tcPr>
          <w:p w14:paraId="7582B14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621" w:type="dxa"/>
            <w:shd w:val="clear" w:color="auto" w:fill="auto"/>
            <w:hideMark/>
          </w:tcPr>
          <w:p w14:paraId="31D7426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Persentase  koperasi aktif</w:t>
            </w:r>
          </w:p>
        </w:tc>
        <w:tc>
          <w:tcPr>
            <w:tcW w:w="1211" w:type="dxa"/>
            <w:shd w:val="clear" w:color="auto" w:fill="auto"/>
            <w:hideMark/>
          </w:tcPr>
          <w:p w14:paraId="2A1BA5B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87,10%</w:t>
            </w:r>
          </w:p>
        </w:tc>
        <w:tc>
          <w:tcPr>
            <w:tcW w:w="1541" w:type="dxa"/>
            <w:shd w:val="clear" w:color="auto" w:fill="auto"/>
            <w:hideMark/>
          </w:tcPr>
          <w:p w14:paraId="01B122B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762.420.000</w:t>
            </w:r>
          </w:p>
        </w:tc>
        <w:tc>
          <w:tcPr>
            <w:tcW w:w="1023" w:type="dxa"/>
            <w:shd w:val="clear" w:color="auto" w:fill="auto"/>
            <w:hideMark/>
          </w:tcPr>
          <w:p w14:paraId="038D9A0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C2FBEBE" w14:textId="77777777" w:rsidTr="000902BF">
        <w:trPr>
          <w:trHeight w:val="1785"/>
        </w:trPr>
        <w:tc>
          <w:tcPr>
            <w:tcW w:w="534" w:type="dxa"/>
            <w:shd w:val="clear" w:color="auto" w:fill="auto"/>
            <w:hideMark/>
          </w:tcPr>
          <w:p w14:paraId="37774F6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72F387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Fasilitasi pembentukan perubahan dan pembubaran koperasi</w:t>
            </w:r>
          </w:p>
        </w:tc>
        <w:tc>
          <w:tcPr>
            <w:tcW w:w="1497" w:type="dxa"/>
            <w:shd w:val="clear" w:color="auto" w:fill="auto"/>
            <w:hideMark/>
          </w:tcPr>
          <w:p w14:paraId="69959FE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Koperasi binaan Dikopindang</w:t>
            </w:r>
          </w:p>
        </w:tc>
        <w:tc>
          <w:tcPr>
            <w:tcW w:w="1795" w:type="dxa"/>
            <w:shd w:val="clear" w:color="auto" w:fill="auto"/>
            <w:hideMark/>
          </w:tcPr>
          <w:p w14:paraId="2C23E17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unit koperasi yang difasilitasi pembentukan, perubahan dan pembubaran koperasi</w:t>
            </w:r>
          </w:p>
        </w:tc>
        <w:tc>
          <w:tcPr>
            <w:tcW w:w="1134" w:type="dxa"/>
            <w:shd w:val="clear" w:color="auto" w:fill="auto"/>
            <w:hideMark/>
          </w:tcPr>
          <w:p w14:paraId="778C904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17 koperasi</w:t>
            </w:r>
          </w:p>
        </w:tc>
        <w:tc>
          <w:tcPr>
            <w:tcW w:w="1866" w:type="dxa"/>
            <w:shd w:val="clear" w:color="auto" w:fill="auto"/>
            <w:noWrap/>
            <w:hideMark/>
          </w:tcPr>
          <w:p w14:paraId="6688DB8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35.370.000 </w:t>
            </w:r>
          </w:p>
        </w:tc>
        <w:tc>
          <w:tcPr>
            <w:tcW w:w="1743" w:type="dxa"/>
            <w:shd w:val="clear" w:color="auto" w:fill="auto"/>
            <w:hideMark/>
          </w:tcPr>
          <w:p w14:paraId="2B5A7FC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Fasilitasi pembentukan perubahan dan pembubaran koperasi</w:t>
            </w:r>
          </w:p>
        </w:tc>
        <w:tc>
          <w:tcPr>
            <w:tcW w:w="1497" w:type="dxa"/>
            <w:shd w:val="clear" w:color="auto" w:fill="auto"/>
            <w:hideMark/>
          </w:tcPr>
          <w:p w14:paraId="49E4651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Koperasi binaan Dikopindang</w:t>
            </w:r>
          </w:p>
        </w:tc>
        <w:tc>
          <w:tcPr>
            <w:tcW w:w="1621" w:type="dxa"/>
            <w:shd w:val="clear" w:color="auto" w:fill="auto"/>
            <w:hideMark/>
          </w:tcPr>
          <w:p w14:paraId="5A07B40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unit koperasi yang difasilitasi pembentukan, perubahan dan pembubaran koperasi</w:t>
            </w:r>
          </w:p>
        </w:tc>
        <w:tc>
          <w:tcPr>
            <w:tcW w:w="1211" w:type="dxa"/>
            <w:shd w:val="clear" w:color="auto" w:fill="auto"/>
            <w:hideMark/>
          </w:tcPr>
          <w:p w14:paraId="7491FD4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17 koperasi</w:t>
            </w:r>
          </w:p>
        </w:tc>
        <w:tc>
          <w:tcPr>
            <w:tcW w:w="1541" w:type="dxa"/>
            <w:shd w:val="clear" w:color="auto" w:fill="auto"/>
            <w:hideMark/>
          </w:tcPr>
          <w:p w14:paraId="1FAE885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38.669.300</w:t>
            </w:r>
          </w:p>
        </w:tc>
        <w:tc>
          <w:tcPr>
            <w:tcW w:w="1023" w:type="dxa"/>
            <w:shd w:val="clear" w:color="auto" w:fill="auto"/>
            <w:hideMark/>
          </w:tcPr>
          <w:p w14:paraId="05B1AC6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510C3B6A" w14:textId="77777777" w:rsidTr="000902BF">
        <w:trPr>
          <w:trHeight w:val="1020"/>
        </w:trPr>
        <w:tc>
          <w:tcPr>
            <w:tcW w:w="534" w:type="dxa"/>
            <w:shd w:val="clear" w:color="auto" w:fill="auto"/>
            <w:hideMark/>
          </w:tcPr>
          <w:p w14:paraId="1EB531E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28482B3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Bimtek pelaksanaan rapat anggota koperasi</w:t>
            </w:r>
          </w:p>
        </w:tc>
        <w:tc>
          <w:tcPr>
            <w:tcW w:w="1497" w:type="dxa"/>
            <w:shd w:val="clear" w:color="auto" w:fill="auto"/>
            <w:hideMark/>
          </w:tcPr>
          <w:p w14:paraId="73AE643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0448B67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koperasi yang melakukan RAT setelah bimtek</w:t>
            </w:r>
          </w:p>
        </w:tc>
        <w:tc>
          <w:tcPr>
            <w:tcW w:w="1134" w:type="dxa"/>
            <w:shd w:val="clear" w:color="auto" w:fill="auto"/>
            <w:hideMark/>
          </w:tcPr>
          <w:p w14:paraId="748D4E3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75 orang</w:t>
            </w:r>
          </w:p>
        </w:tc>
        <w:tc>
          <w:tcPr>
            <w:tcW w:w="1866" w:type="dxa"/>
            <w:shd w:val="clear" w:color="auto" w:fill="auto"/>
            <w:noWrap/>
            <w:hideMark/>
          </w:tcPr>
          <w:p w14:paraId="6BFF9E4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53.635.000 </w:t>
            </w:r>
          </w:p>
        </w:tc>
        <w:tc>
          <w:tcPr>
            <w:tcW w:w="1743" w:type="dxa"/>
            <w:shd w:val="clear" w:color="auto" w:fill="auto"/>
            <w:hideMark/>
          </w:tcPr>
          <w:p w14:paraId="4866F5A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Bimtek pelaksanaan rapat anggota koperasi</w:t>
            </w:r>
          </w:p>
        </w:tc>
        <w:tc>
          <w:tcPr>
            <w:tcW w:w="1497" w:type="dxa"/>
            <w:shd w:val="clear" w:color="auto" w:fill="auto"/>
            <w:hideMark/>
          </w:tcPr>
          <w:p w14:paraId="30EB2A5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48C40C3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koperasi yang melakukan RAT setelah bimtek</w:t>
            </w:r>
          </w:p>
        </w:tc>
        <w:tc>
          <w:tcPr>
            <w:tcW w:w="1211" w:type="dxa"/>
            <w:shd w:val="clear" w:color="auto" w:fill="auto"/>
            <w:hideMark/>
          </w:tcPr>
          <w:p w14:paraId="2414A3A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75 orang</w:t>
            </w:r>
          </w:p>
        </w:tc>
        <w:tc>
          <w:tcPr>
            <w:tcW w:w="1541" w:type="dxa"/>
            <w:shd w:val="clear" w:color="auto" w:fill="auto"/>
            <w:hideMark/>
          </w:tcPr>
          <w:p w14:paraId="46D7B83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53.635.000</w:t>
            </w:r>
          </w:p>
        </w:tc>
        <w:tc>
          <w:tcPr>
            <w:tcW w:w="1023" w:type="dxa"/>
            <w:shd w:val="clear" w:color="auto" w:fill="auto"/>
            <w:hideMark/>
          </w:tcPr>
          <w:p w14:paraId="5CC3727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5E3ABD8" w14:textId="77777777" w:rsidTr="000902BF">
        <w:trPr>
          <w:trHeight w:val="1275"/>
        </w:trPr>
        <w:tc>
          <w:tcPr>
            <w:tcW w:w="534" w:type="dxa"/>
            <w:shd w:val="clear" w:color="auto" w:fill="auto"/>
            <w:hideMark/>
          </w:tcPr>
          <w:p w14:paraId="5D50441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B505C5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   Sosialisasi perkoperasian bagi masyarakat</w:t>
            </w:r>
          </w:p>
        </w:tc>
        <w:tc>
          <w:tcPr>
            <w:tcW w:w="1497" w:type="dxa"/>
            <w:shd w:val="clear" w:color="auto" w:fill="auto"/>
            <w:hideMark/>
          </w:tcPr>
          <w:p w14:paraId="04F2CAA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Kelurahan Pisang Candi</w:t>
            </w:r>
          </w:p>
        </w:tc>
        <w:tc>
          <w:tcPr>
            <w:tcW w:w="1795" w:type="dxa"/>
            <w:shd w:val="clear" w:color="auto" w:fill="auto"/>
            <w:hideMark/>
          </w:tcPr>
          <w:p w14:paraId="7155FF5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masyarakat yang mengikuti sosialisasi perkoperasian</w:t>
            </w:r>
          </w:p>
        </w:tc>
        <w:tc>
          <w:tcPr>
            <w:tcW w:w="1134" w:type="dxa"/>
            <w:shd w:val="clear" w:color="auto" w:fill="auto"/>
            <w:hideMark/>
          </w:tcPr>
          <w:p w14:paraId="0B31010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70 orang</w:t>
            </w:r>
          </w:p>
        </w:tc>
        <w:tc>
          <w:tcPr>
            <w:tcW w:w="1866" w:type="dxa"/>
            <w:shd w:val="clear" w:color="auto" w:fill="auto"/>
            <w:noWrap/>
            <w:hideMark/>
          </w:tcPr>
          <w:p w14:paraId="72001B9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55.427.000 </w:t>
            </w:r>
          </w:p>
        </w:tc>
        <w:tc>
          <w:tcPr>
            <w:tcW w:w="1743" w:type="dxa"/>
            <w:shd w:val="clear" w:color="auto" w:fill="auto"/>
            <w:hideMark/>
          </w:tcPr>
          <w:p w14:paraId="092E56D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Sosialisasi perkoperasian bagi masyarakat</w:t>
            </w:r>
          </w:p>
        </w:tc>
        <w:tc>
          <w:tcPr>
            <w:tcW w:w="1497" w:type="dxa"/>
            <w:shd w:val="clear" w:color="auto" w:fill="auto"/>
            <w:hideMark/>
          </w:tcPr>
          <w:p w14:paraId="51C6C6A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Kelurahan Pisang Candi</w:t>
            </w:r>
          </w:p>
        </w:tc>
        <w:tc>
          <w:tcPr>
            <w:tcW w:w="1621" w:type="dxa"/>
            <w:shd w:val="clear" w:color="auto" w:fill="auto"/>
            <w:hideMark/>
          </w:tcPr>
          <w:p w14:paraId="51BEFBB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masyarakat yang mengikuti sosialisasi perkoperasian</w:t>
            </w:r>
          </w:p>
        </w:tc>
        <w:tc>
          <w:tcPr>
            <w:tcW w:w="1211" w:type="dxa"/>
            <w:shd w:val="clear" w:color="auto" w:fill="auto"/>
            <w:hideMark/>
          </w:tcPr>
          <w:p w14:paraId="26CC2EB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70 orang</w:t>
            </w:r>
          </w:p>
        </w:tc>
        <w:tc>
          <w:tcPr>
            <w:tcW w:w="1541" w:type="dxa"/>
            <w:shd w:val="clear" w:color="auto" w:fill="auto"/>
            <w:hideMark/>
          </w:tcPr>
          <w:p w14:paraId="02281C8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55.427.000</w:t>
            </w:r>
          </w:p>
        </w:tc>
        <w:tc>
          <w:tcPr>
            <w:tcW w:w="1023" w:type="dxa"/>
            <w:shd w:val="clear" w:color="auto" w:fill="auto"/>
            <w:hideMark/>
          </w:tcPr>
          <w:p w14:paraId="57DA89C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D4ED07A" w14:textId="77777777" w:rsidTr="000902BF">
        <w:trPr>
          <w:trHeight w:val="1530"/>
        </w:trPr>
        <w:tc>
          <w:tcPr>
            <w:tcW w:w="534" w:type="dxa"/>
            <w:shd w:val="clear" w:color="auto" w:fill="auto"/>
            <w:hideMark/>
          </w:tcPr>
          <w:p w14:paraId="3A44828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7150D8B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Fasilitasi partisipasi koperasi dan masyarakat dalam peringatan hari koperasi</w:t>
            </w:r>
          </w:p>
        </w:tc>
        <w:tc>
          <w:tcPr>
            <w:tcW w:w="1497" w:type="dxa"/>
            <w:shd w:val="clear" w:color="auto" w:fill="auto"/>
            <w:hideMark/>
          </w:tcPr>
          <w:p w14:paraId="459817D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Provinsi Jawa Timur</w:t>
            </w:r>
          </w:p>
        </w:tc>
        <w:tc>
          <w:tcPr>
            <w:tcW w:w="1795" w:type="dxa"/>
            <w:shd w:val="clear" w:color="auto" w:fill="auto"/>
            <w:hideMark/>
          </w:tcPr>
          <w:p w14:paraId="76D66D4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pengurus koperasi/masyarakat yang difasilitasi dalam rangka peringatan hari koperasi</w:t>
            </w:r>
          </w:p>
        </w:tc>
        <w:tc>
          <w:tcPr>
            <w:tcW w:w="1134" w:type="dxa"/>
            <w:shd w:val="clear" w:color="auto" w:fill="auto"/>
            <w:hideMark/>
          </w:tcPr>
          <w:p w14:paraId="1B2B8AD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300 orang</w:t>
            </w:r>
          </w:p>
        </w:tc>
        <w:tc>
          <w:tcPr>
            <w:tcW w:w="1866" w:type="dxa"/>
            <w:shd w:val="clear" w:color="auto" w:fill="auto"/>
            <w:noWrap/>
            <w:hideMark/>
          </w:tcPr>
          <w:p w14:paraId="707A6E1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188.170.000 </w:t>
            </w:r>
          </w:p>
        </w:tc>
        <w:tc>
          <w:tcPr>
            <w:tcW w:w="1743" w:type="dxa"/>
            <w:shd w:val="clear" w:color="auto" w:fill="auto"/>
            <w:hideMark/>
          </w:tcPr>
          <w:p w14:paraId="23DE383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Fasilitasi partisipasi koperasi dan masyarakat dalam peringatan hari koperasi</w:t>
            </w:r>
          </w:p>
        </w:tc>
        <w:tc>
          <w:tcPr>
            <w:tcW w:w="1497" w:type="dxa"/>
            <w:shd w:val="clear" w:color="auto" w:fill="auto"/>
            <w:hideMark/>
          </w:tcPr>
          <w:p w14:paraId="1F1FFB3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Provinsi Jawa Timur</w:t>
            </w:r>
          </w:p>
        </w:tc>
        <w:tc>
          <w:tcPr>
            <w:tcW w:w="1621" w:type="dxa"/>
            <w:shd w:val="clear" w:color="auto" w:fill="auto"/>
            <w:hideMark/>
          </w:tcPr>
          <w:p w14:paraId="28F42C6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pengurus koperasi/masyarakat yang difasilitasi dalam rangka peringatan hari koperasi</w:t>
            </w:r>
          </w:p>
        </w:tc>
        <w:tc>
          <w:tcPr>
            <w:tcW w:w="1211" w:type="dxa"/>
            <w:shd w:val="clear" w:color="auto" w:fill="auto"/>
            <w:hideMark/>
          </w:tcPr>
          <w:p w14:paraId="3A58BF6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300 orang</w:t>
            </w:r>
          </w:p>
        </w:tc>
        <w:tc>
          <w:tcPr>
            <w:tcW w:w="1541" w:type="dxa"/>
            <w:shd w:val="clear" w:color="auto" w:fill="auto"/>
            <w:hideMark/>
          </w:tcPr>
          <w:p w14:paraId="79B333D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188.170.000</w:t>
            </w:r>
          </w:p>
        </w:tc>
        <w:tc>
          <w:tcPr>
            <w:tcW w:w="1023" w:type="dxa"/>
            <w:shd w:val="clear" w:color="auto" w:fill="auto"/>
            <w:hideMark/>
          </w:tcPr>
          <w:p w14:paraId="6AD8E17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50C0563A" w14:textId="77777777" w:rsidTr="000902BF">
        <w:trPr>
          <w:trHeight w:val="1020"/>
        </w:trPr>
        <w:tc>
          <w:tcPr>
            <w:tcW w:w="534" w:type="dxa"/>
            <w:shd w:val="clear" w:color="auto" w:fill="auto"/>
            <w:hideMark/>
          </w:tcPr>
          <w:p w14:paraId="73A092F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233D65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   Peningkatan kapasitas manajer KSP/USP dan sertifikasi</w:t>
            </w:r>
          </w:p>
        </w:tc>
        <w:tc>
          <w:tcPr>
            <w:tcW w:w="1497" w:type="dxa"/>
            <w:shd w:val="clear" w:color="auto" w:fill="auto"/>
            <w:hideMark/>
          </w:tcPr>
          <w:p w14:paraId="49B3A1B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0B4F29D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koperasi KSP/USP yang mendapatkan sertifikat</w:t>
            </w:r>
          </w:p>
        </w:tc>
        <w:tc>
          <w:tcPr>
            <w:tcW w:w="1134" w:type="dxa"/>
            <w:shd w:val="clear" w:color="auto" w:fill="auto"/>
            <w:hideMark/>
          </w:tcPr>
          <w:p w14:paraId="7705FB5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31 sertifikat</w:t>
            </w:r>
          </w:p>
        </w:tc>
        <w:tc>
          <w:tcPr>
            <w:tcW w:w="1866" w:type="dxa"/>
            <w:shd w:val="clear" w:color="auto" w:fill="auto"/>
            <w:noWrap/>
            <w:hideMark/>
          </w:tcPr>
          <w:p w14:paraId="3B87522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1.770.000 </w:t>
            </w:r>
          </w:p>
        </w:tc>
        <w:tc>
          <w:tcPr>
            <w:tcW w:w="1743" w:type="dxa"/>
            <w:shd w:val="clear" w:color="auto" w:fill="auto"/>
            <w:hideMark/>
          </w:tcPr>
          <w:p w14:paraId="51687D0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Peningkatan kapasitas manajer KSP/USP dan sertifikasi</w:t>
            </w:r>
          </w:p>
        </w:tc>
        <w:tc>
          <w:tcPr>
            <w:tcW w:w="1497" w:type="dxa"/>
            <w:shd w:val="clear" w:color="auto" w:fill="auto"/>
            <w:hideMark/>
          </w:tcPr>
          <w:p w14:paraId="3090AED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21" w:type="dxa"/>
            <w:shd w:val="clear" w:color="auto" w:fill="auto"/>
            <w:hideMark/>
          </w:tcPr>
          <w:p w14:paraId="398F296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koperasi KSP/USP yang mendapatkan sertifikat</w:t>
            </w:r>
          </w:p>
        </w:tc>
        <w:tc>
          <w:tcPr>
            <w:tcW w:w="1211" w:type="dxa"/>
            <w:shd w:val="clear" w:color="auto" w:fill="auto"/>
            <w:hideMark/>
          </w:tcPr>
          <w:p w14:paraId="4434CF2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31 sertifikat</w:t>
            </w:r>
          </w:p>
        </w:tc>
        <w:tc>
          <w:tcPr>
            <w:tcW w:w="1541" w:type="dxa"/>
            <w:shd w:val="clear" w:color="auto" w:fill="auto"/>
            <w:hideMark/>
          </w:tcPr>
          <w:p w14:paraId="38FAF5F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1.770.000</w:t>
            </w:r>
          </w:p>
        </w:tc>
        <w:tc>
          <w:tcPr>
            <w:tcW w:w="1023" w:type="dxa"/>
            <w:shd w:val="clear" w:color="auto" w:fill="auto"/>
            <w:hideMark/>
          </w:tcPr>
          <w:p w14:paraId="0EBBABF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FE19C0B" w14:textId="77777777" w:rsidTr="000902BF">
        <w:trPr>
          <w:trHeight w:val="1530"/>
        </w:trPr>
        <w:tc>
          <w:tcPr>
            <w:tcW w:w="534" w:type="dxa"/>
            <w:shd w:val="clear" w:color="auto" w:fill="auto"/>
            <w:hideMark/>
          </w:tcPr>
          <w:p w14:paraId="7DB8DDD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3822603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   Bimtek manajemen koperasi</w:t>
            </w:r>
          </w:p>
        </w:tc>
        <w:tc>
          <w:tcPr>
            <w:tcW w:w="1497" w:type="dxa"/>
            <w:shd w:val="clear" w:color="auto" w:fill="auto"/>
            <w:hideMark/>
          </w:tcPr>
          <w:p w14:paraId="19D2B86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43F8789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koperasi yang difasilitasi untuk memperoleh akses permodalan dan SAKETAP</w:t>
            </w:r>
          </w:p>
        </w:tc>
        <w:tc>
          <w:tcPr>
            <w:tcW w:w="1134" w:type="dxa"/>
            <w:shd w:val="clear" w:color="auto" w:fill="auto"/>
            <w:hideMark/>
          </w:tcPr>
          <w:p w14:paraId="2E3735C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78 koperasi</w:t>
            </w:r>
          </w:p>
        </w:tc>
        <w:tc>
          <w:tcPr>
            <w:tcW w:w="1866" w:type="dxa"/>
            <w:shd w:val="clear" w:color="auto" w:fill="auto"/>
            <w:noWrap/>
            <w:hideMark/>
          </w:tcPr>
          <w:p w14:paraId="17164BD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92.350.000 </w:t>
            </w:r>
          </w:p>
        </w:tc>
        <w:tc>
          <w:tcPr>
            <w:tcW w:w="1743" w:type="dxa"/>
            <w:shd w:val="clear" w:color="auto" w:fill="auto"/>
            <w:hideMark/>
          </w:tcPr>
          <w:p w14:paraId="4D67397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Bimtek manajemen koperasi</w:t>
            </w:r>
          </w:p>
        </w:tc>
        <w:tc>
          <w:tcPr>
            <w:tcW w:w="1497" w:type="dxa"/>
            <w:shd w:val="clear" w:color="auto" w:fill="auto"/>
            <w:hideMark/>
          </w:tcPr>
          <w:p w14:paraId="0C1447F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0119E8B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koperasi yang difasilitasi untuk memperoleh akses permodalan dan SAKETAP</w:t>
            </w:r>
          </w:p>
        </w:tc>
        <w:tc>
          <w:tcPr>
            <w:tcW w:w="1211" w:type="dxa"/>
            <w:shd w:val="clear" w:color="auto" w:fill="auto"/>
            <w:hideMark/>
          </w:tcPr>
          <w:p w14:paraId="5A014C0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78 koperasi</w:t>
            </w:r>
          </w:p>
        </w:tc>
        <w:tc>
          <w:tcPr>
            <w:tcW w:w="1541" w:type="dxa"/>
            <w:shd w:val="clear" w:color="auto" w:fill="auto"/>
            <w:hideMark/>
          </w:tcPr>
          <w:p w14:paraId="7ECDC3E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92.350.000</w:t>
            </w:r>
          </w:p>
        </w:tc>
        <w:tc>
          <w:tcPr>
            <w:tcW w:w="1023" w:type="dxa"/>
            <w:shd w:val="clear" w:color="auto" w:fill="auto"/>
            <w:hideMark/>
          </w:tcPr>
          <w:p w14:paraId="36E1CF7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50AAC35D" w14:textId="77777777" w:rsidTr="000902BF">
        <w:trPr>
          <w:trHeight w:val="1020"/>
        </w:trPr>
        <w:tc>
          <w:tcPr>
            <w:tcW w:w="534" w:type="dxa"/>
            <w:shd w:val="clear" w:color="auto" w:fill="auto"/>
            <w:hideMark/>
          </w:tcPr>
          <w:p w14:paraId="5D2C1D3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069FBA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   Fasilitasi peningkatan akses permodalan</w:t>
            </w:r>
          </w:p>
        </w:tc>
        <w:tc>
          <w:tcPr>
            <w:tcW w:w="1497" w:type="dxa"/>
            <w:shd w:val="clear" w:color="auto" w:fill="auto"/>
            <w:hideMark/>
          </w:tcPr>
          <w:p w14:paraId="7CE74D3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508A2F3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koperasi yang difasilitasi peningkatan akses permodalan</w:t>
            </w:r>
          </w:p>
        </w:tc>
        <w:tc>
          <w:tcPr>
            <w:tcW w:w="1134" w:type="dxa"/>
            <w:shd w:val="clear" w:color="auto" w:fill="auto"/>
            <w:hideMark/>
          </w:tcPr>
          <w:p w14:paraId="604333E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 orang</w:t>
            </w:r>
          </w:p>
        </w:tc>
        <w:tc>
          <w:tcPr>
            <w:tcW w:w="1866" w:type="dxa"/>
            <w:shd w:val="clear" w:color="auto" w:fill="auto"/>
            <w:noWrap/>
            <w:hideMark/>
          </w:tcPr>
          <w:p w14:paraId="0D2B826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42.020.000 </w:t>
            </w:r>
          </w:p>
        </w:tc>
        <w:tc>
          <w:tcPr>
            <w:tcW w:w="1743" w:type="dxa"/>
            <w:shd w:val="clear" w:color="auto" w:fill="auto"/>
            <w:hideMark/>
          </w:tcPr>
          <w:p w14:paraId="5936A6E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Fasilitasi peningkatan akses permodalan</w:t>
            </w:r>
          </w:p>
        </w:tc>
        <w:tc>
          <w:tcPr>
            <w:tcW w:w="1497" w:type="dxa"/>
            <w:shd w:val="clear" w:color="auto" w:fill="auto"/>
            <w:hideMark/>
          </w:tcPr>
          <w:p w14:paraId="20AE8F1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63B439A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koperasi yang difasilitasi peningkatan akses permodalan</w:t>
            </w:r>
          </w:p>
        </w:tc>
        <w:tc>
          <w:tcPr>
            <w:tcW w:w="1211" w:type="dxa"/>
            <w:shd w:val="clear" w:color="auto" w:fill="auto"/>
            <w:hideMark/>
          </w:tcPr>
          <w:p w14:paraId="14147C6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 orang</w:t>
            </w:r>
          </w:p>
        </w:tc>
        <w:tc>
          <w:tcPr>
            <w:tcW w:w="1541" w:type="dxa"/>
            <w:shd w:val="clear" w:color="auto" w:fill="auto"/>
            <w:hideMark/>
          </w:tcPr>
          <w:p w14:paraId="70F5793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42.020.000</w:t>
            </w:r>
          </w:p>
        </w:tc>
        <w:tc>
          <w:tcPr>
            <w:tcW w:w="1023" w:type="dxa"/>
            <w:shd w:val="clear" w:color="auto" w:fill="auto"/>
            <w:hideMark/>
          </w:tcPr>
          <w:p w14:paraId="1438589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E7FD064" w14:textId="77777777" w:rsidTr="000902BF">
        <w:trPr>
          <w:trHeight w:val="1785"/>
        </w:trPr>
        <w:tc>
          <w:tcPr>
            <w:tcW w:w="534" w:type="dxa"/>
            <w:shd w:val="clear" w:color="auto" w:fill="auto"/>
            <w:hideMark/>
          </w:tcPr>
          <w:p w14:paraId="421596F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514D1C7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 Fasilitasi klinik koperasi</w:t>
            </w:r>
          </w:p>
        </w:tc>
        <w:tc>
          <w:tcPr>
            <w:tcW w:w="1497" w:type="dxa"/>
            <w:shd w:val="clear" w:color="auto" w:fill="auto"/>
            <w:hideMark/>
          </w:tcPr>
          <w:p w14:paraId="164A6E9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 kecamatan</w:t>
            </w:r>
          </w:p>
        </w:tc>
        <w:tc>
          <w:tcPr>
            <w:tcW w:w="1795" w:type="dxa"/>
            <w:shd w:val="clear" w:color="auto" w:fill="auto"/>
            <w:hideMark/>
          </w:tcPr>
          <w:p w14:paraId="4081F49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pengurus/ pengawas/pengelola/anggota koperasi yang melakukan konsultasi</w:t>
            </w:r>
          </w:p>
        </w:tc>
        <w:tc>
          <w:tcPr>
            <w:tcW w:w="1134" w:type="dxa"/>
            <w:shd w:val="clear" w:color="auto" w:fill="auto"/>
            <w:hideMark/>
          </w:tcPr>
          <w:p w14:paraId="54904AB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380 orang</w:t>
            </w:r>
          </w:p>
        </w:tc>
        <w:tc>
          <w:tcPr>
            <w:tcW w:w="1866" w:type="dxa"/>
            <w:shd w:val="clear" w:color="auto" w:fill="auto"/>
            <w:noWrap/>
            <w:hideMark/>
          </w:tcPr>
          <w:p w14:paraId="3E8F723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91.290.000 </w:t>
            </w:r>
          </w:p>
        </w:tc>
        <w:tc>
          <w:tcPr>
            <w:tcW w:w="1743" w:type="dxa"/>
            <w:shd w:val="clear" w:color="auto" w:fill="auto"/>
            <w:hideMark/>
          </w:tcPr>
          <w:p w14:paraId="201CE3F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Fasilitasi klinik koperasi</w:t>
            </w:r>
          </w:p>
        </w:tc>
        <w:tc>
          <w:tcPr>
            <w:tcW w:w="1497" w:type="dxa"/>
            <w:shd w:val="clear" w:color="auto" w:fill="auto"/>
            <w:hideMark/>
          </w:tcPr>
          <w:p w14:paraId="0F61977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 kecamatan</w:t>
            </w:r>
          </w:p>
        </w:tc>
        <w:tc>
          <w:tcPr>
            <w:tcW w:w="1621" w:type="dxa"/>
            <w:shd w:val="clear" w:color="auto" w:fill="auto"/>
            <w:hideMark/>
          </w:tcPr>
          <w:p w14:paraId="2DFBFD2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pengurus/ pengawas/pengelola/anggota koperasi yang melakukan konsultasi</w:t>
            </w:r>
          </w:p>
        </w:tc>
        <w:tc>
          <w:tcPr>
            <w:tcW w:w="1211" w:type="dxa"/>
            <w:shd w:val="clear" w:color="auto" w:fill="auto"/>
            <w:hideMark/>
          </w:tcPr>
          <w:p w14:paraId="372AB97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380 orang</w:t>
            </w:r>
          </w:p>
        </w:tc>
        <w:tc>
          <w:tcPr>
            <w:tcW w:w="1541" w:type="dxa"/>
            <w:shd w:val="clear" w:color="auto" w:fill="auto"/>
            <w:hideMark/>
          </w:tcPr>
          <w:p w14:paraId="7D1A32A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91.290.000</w:t>
            </w:r>
          </w:p>
        </w:tc>
        <w:tc>
          <w:tcPr>
            <w:tcW w:w="1023" w:type="dxa"/>
            <w:shd w:val="clear" w:color="auto" w:fill="auto"/>
            <w:hideMark/>
          </w:tcPr>
          <w:p w14:paraId="7116B08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54C0632" w14:textId="77777777" w:rsidTr="000902BF">
        <w:trPr>
          <w:trHeight w:val="1020"/>
        </w:trPr>
        <w:tc>
          <w:tcPr>
            <w:tcW w:w="534" w:type="dxa"/>
            <w:shd w:val="clear" w:color="auto" w:fill="auto"/>
            <w:hideMark/>
          </w:tcPr>
          <w:p w14:paraId="586A449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FD68B3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 Penilaian kesehatan bagi USP/KSP</w:t>
            </w:r>
          </w:p>
        </w:tc>
        <w:tc>
          <w:tcPr>
            <w:tcW w:w="1497" w:type="dxa"/>
            <w:shd w:val="clear" w:color="auto" w:fill="auto"/>
            <w:hideMark/>
          </w:tcPr>
          <w:p w14:paraId="64A8349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Koperasi binaan dikopindag</w:t>
            </w:r>
          </w:p>
        </w:tc>
        <w:tc>
          <w:tcPr>
            <w:tcW w:w="1795" w:type="dxa"/>
            <w:shd w:val="clear" w:color="auto" w:fill="auto"/>
            <w:hideMark/>
          </w:tcPr>
          <w:p w14:paraId="23F777A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unit koperasi yang dinilai kesehatannya</w:t>
            </w:r>
          </w:p>
        </w:tc>
        <w:tc>
          <w:tcPr>
            <w:tcW w:w="1134" w:type="dxa"/>
            <w:shd w:val="clear" w:color="auto" w:fill="auto"/>
            <w:hideMark/>
          </w:tcPr>
          <w:p w14:paraId="67B6FF5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70 koperasi</w:t>
            </w:r>
          </w:p>
        </w:tc>
        <w:tc>
          <w:tcPr>
            <w:tcW w:w="1866" w:type="dxa"/>
            <w:shd w:val="clear" w:color="auto" w:fill="auto"/>
            <w:noWrap/>
            <w:hideMark/>
          </w:tcPr>
          <w:p w14:paraId="726F729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129.140.000 </w:t>
            </w:r>
          </w:p>
        </w:tc>
        <w:tc>
          <w:tcPr>
            <w:tcW w:w="1743" w:type="dxa"/>
            <w:shd w:val="clear" w:color="auto" w:fill="auto"/>
            <w:hideMark/>
          </w:tcPr>
          <w:p w14:paraId="388CFD7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Penilaian kesehatan bagi USP/KSP</w:t>
            </w:r>
          </w:p>
        </w:tc>
        <w:tc>
          <w:tcPr>
            <w:tcW w:w="1497" w:type="dxa"/>
            <w:shd w:val="clear" w:color="auto" w:fill="auto"/>
            <w:hideMark/>
          </w:tcPr>
          <w:p w14:paraId="13E40DE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Koperasi binaan dikopindag</w:t>
            </w:r>
          </w:p>
        </w:tc>
        <w:tc>
          <w:tcPr>
            <w:tcW w:w="1621" w:type="dxa"/>
            <w:shd w:val="clear" w:color="auto" w:fill="auto"/>
            <w:hideMark/>
          </w:tcPr>
          <w:p w14:paraId="2EF62AB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unit koperasi yang dinilai kesehatannya</w:t>
            </w:r>
          </w:p>
        </w:tc>
        <w:tc>
          <w:tcPr>
            <w:tcW w:w="1211" w:type="dxa"/>
            <w:shd w:val="clear" w:color="auto" w:fill="auto"/>
            <w:hideMark/>
          </w:tcPr>
          <w:p w14:paraId="34D07EA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70 koperasi</w:t>
            </w:r>
          </w:p>
        </w:tc>
        <w:tc>
          <w:tcPr>
            <w:tcW w:w="1541" w:type="dxa"/>
            <w:shd w:val="clear" w:color="auto" w:fill="auto"/>
            <w:hideMark/>
          </w:tcPr>
          <w:p w14:paraId="3D968E0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129.140.000</w:t>
            </w:r>
          </w:p>
        </w:tc>
        <w:tc>
          <w:tcPr>
            <w:tcW w:w="1023" w:type="dxa"/>
            <w:shd w:val="clear" w:color="auto" w:fill="auto"/>
            <w:hideMark/>
          </w:tcPr>
          <w:p w14:paraId="53D45EF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238AFE5E" w14:textId="77777777" w:rsidTr="000902BF">
        <w:trPr>
          <w:trHeight w:val="765"/>
        </w:trPr>
        <w:tc>
          <w:tcPr>
            <w:tcW w:w="534" w:type="dxa"/>
            <w:shd w:val="clear" w:color="auto" w:fill="auto"/>
            <w:hideMark/>
          </w:tcPr>
          <w:p w14:paraId="2096653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44B49EA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 Pembinaan kepatuhan KSP/USP Koperasi</w:t>
            </w:r>
          </w:p>
        </w:tc>
        <w:tc>
          <w:tcPr>
            <w:tcW w:w="1497" w:type="dxa"/>
            <w:shd w:val="clear" w:color="auto" w:fill="auto"/>
            <w:hideMark/>
          </w:tcPr>
          <w:p w14:paraId="6038548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Koperasi binaan dikopindag</w:t>
            </w:r>
          </w:p>
        </w:tc>
        <w:tc>
          <w:tcPr>
            <w:tcW w:w="1795" w:type="dxa"/>
            <w:shd w:val="clear" w:color="auto" w:fill="auto"/>
            <w:hideMark/>
          </w:tcPr>
          <w:p w14:paraId="6C1068C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koperasi yang patuh</w:t>
            </w:r>
          </w:p>
        </w:tc>
        <w:tc>
          <w:tcPr>
            <w:tcW w:w="1134" w:type="dxa"/>
            <w:shd w:val="clear" w:color="auto" w:fill="auto"/>
            <w:hideMark/>
          </w:tcPr>
          <w:p w14:paraId="4C91A0E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90 koperasi</w:t>
            </w:r>
          </w:p>
        </w:tc>
        <w:tc>
          <w:tcPr>
            <w:tcW w:w="1866" w:type="dxa"/>
            <w:shd w:val="clear" w:color="auto" w:fill="auto"/>
            <w:noWrap/>
            <w:hideMark/>
          </w:tcPr>
          <w:p w14:paraId="09D646F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69.948.700 </w:t>
            </w:r>
          </w:p>
        </w:tc>
        <w:tc>
          <w:tcPr>
            <w:tcW w:w="1743" w:type="dxa"/>
            <w:shd w:val="clear" w:color="auto" w:fill="auto"/>
            <w:hideMark/>
          </w:tcPr>
          <w:p w14:paraId="7C6E0A8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Pembinaan kepatuhan KSP/USP Koperasi</w:t>
            </w:r>
          </w:p>
        </w:tc>
        <w:tc>
          <w:tcPr>
            <w:tcW w:w="1497" w:type="dxa"/>
            <w:shd w:val="clear" w:color="auto" w:fill="auto"/>
            <w:hideMark/>
          </w:tcPr>
          <w:p w14:paraId="2498081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Koperasi binaan dikopindag</w:t>
            </w:r>
          </w:p>
        </w:tc>
        <w:tc>
          <w:tcPr>
            <w:tcW w:w="1621" w:type="dxa"/>
            <w:shd w:val="clear" w:color="auto" w:fill="auto"/>
            <w:hideMark/>
          </w:tcPr>
          <w:p w14:paraId="777A07E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koperasi yang patuh</w:t>
            </w:r>
          </w:p>
        </w:tc>
        <w:tc>
          <w:tcPr>
            <w:tcW w:w="1211" w:type="dxa"/>
            <w:shd w:val="clear" w:color="auto" w:fill="auto"/>
            <w:hideMark/>
          </w:tcPr>
          <w:p w14:paraId="1F8D3A2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90 koperasi</w:t>
            </w:r>
          </w:p>
        </w:tc>
        <w:tc>
          <w:tcPr>
            <w:tcW w:w="1541" w:type="dxa"/>
            <w:shd w:val="clear" w:color="auto" w:fill="auto"/>
            <w:hideMark/>
          </w:tcPr>
          <w:p w14:paraId="07FD988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69.948.700</w:t>
            </w:r>
          </w:p>
        </w:tc>
        <w:tc>
          <w:tcPr>
            <w:tcW w:w="1023" w:type="dxa"/>
            <w:shd w:val="clear" w:color="auto" w:fill="auto"/>
            <w:hideMark/>
          </w:tcPr>
          <w:p w14:paraId="26D063A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95AFED9" w14:textId="77777777" w:rsidTr="000902BF">
        <w:trPr>
          <w:trHeight w:val="1275"/>
        </w:trPr>
        <w:tc>
          <w:tcPr>
            <w:tcW w:w="534" w:type="dxa"/>
            <w:shd w:val="clear" w:color="auto" w:fill="auto"/>
            <w:hideMark/>
          </w:tcPr>
          <w:p w14:paraId="264D1EB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II</w:t>
            </w:r>
          </w:p>
        </w:tc>
        <w:tc>
          <w:tcPr>
            <w:tcW w:w="1669" w:type="dxa"/>
            <w:shd w:val="clear" w:color="auto" w:fill="auto"/>
            <w:hideMark/>
          </w:tcPr>
          <w:p w14:paraId="779F04C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Pengembangan Usaha Mikro</w:t>
            </w:r>
          </w:p>
        </w:tc>
        <w:tc>
          <w:tcPr>
            <w:tcW w:w="1497" w:type="dxa"/>
            <w:shd w:val="clear" w:color="auto" w:fill="auto"/>
            <w:hideMark/>
          </w:tcPr>
          <w:p w14:paraId="2A88158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41AE82A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pertumbuhan unit usaha mikro yang naik menjadi usaha kecil</w:t>
            </w:r>
          </w:p>
        </w:tc>
        <w:tc>
          <w:tcPr>
            <w:tcW w:w="1134" w:type="dxa"/>
            <w:shd w:val="clear" w:color="auto" w:fill="auto"/>
            <w:hideMark/>
          </w:tcPr>
          <w:p w14:paraId="5ED6493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40,79%</w:t>
            </w:r>
          </w:p>
        </w:tc>
        <w:tc>
          <w:tcPr>
            <w:tcW w:w="1866" w:type="dxa"/>
            <w:shd w:val="clear" w:color="auto" w:fill="auto"/>
            <w:noWrap/>
            <w:hideMark/>
          </w:tcPr>
          <w:p w14:paraId="5DC4481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2.373.831.700 </w:t>
            </w:r>
          </w:p>
        </w:tc>
        <w:tc>
          <w:tcPr>
            <w:tcW w:w="1743" w:type="dxa"/>
            <w:shd w:val="clear" w:color="auto" w:fill="auto"/>
            <w:hideMark/>
          </w:tcPr>
          <w:p w14:paraId="4E0F0E5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Pengembangan Usaha Mikro</w:t>
            </w:r>
          </w:p>
        </w:tc>
        <w:tc>
          <w:tcPr>
            <w:tcW w:w="1497" w:type="dxa"/>
            <w:shd w:val="clear" w:color="auto" w:fill="auto"/>
            <w:hideMark/>
          </w:tcPr>
          <w:p w14:paraId="32A549D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21" w:type="dxa"/>
            <w:shd w:val="clear" w:color="auto" w:fill="auto"/>
            <w:hideMark/>
          </w:tcPr>
          <w:p w14:paraId="0A0D8B3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pertumbuhan unit usaha mikro yang naik menjadi usaha kecil</w:t>
            </w:r>
          </w:p>
        </w:tc>
        <w:tc>
          <w:tcPr>
            <w:tcW w:w="1211" w:type="dxa"/>
            <w:shd w:val="clear" w:color="auto" w:fill="auto"/>
            <w:hideMark/>
          </w:tcPr>
          <w:p w14:paraId="44A301A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40,79%</w:t>
            </w:r>
          </w:p>
        </w:tc>
        <w:tc>
          <w:tcPr>
            <w:tcW w:w="1541" w:type="dxa"/>
            <w:shd w:val="clear" w:color="auto" w:fill="auto"/>
            <w:hideMark/>
          </w:tcPr>
          <w:p w14:paraId="3C83CF8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1.829.395.000</w:t>
            </w:r>
          </w:p>
        </w:tc>
        <w:tc>
          <w:tcPr>
            <w:tcW w:w="1023" w:type="dxa"/>
            <w:shd w:val="clear" w:color="auto" w:fill="auto"/>
            <w:hideMark/>
          </w:tcPr>
          <w:p w14:paraId="27BDD9D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6305E0C" w14:textId="77777777" w:rsidTr="000902BF">
        <w:trPr>
          <w:trHeight w:val="1785"/>
        </w:trPr>
        <w:tc>
          <w:tcPr>
            <w:tcW w:w="534" w:type="dxa"/>
            <w:shd w:val="clear" w:color="auto" w:fill="auto"/>
            <w:hideMark/>
          </w:tcPr>
          <w:p w14:paraId="72EF9A5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D007E0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Fasilitasi perlindungan usaha bagi produk usaha mikro</w:t>
            </w:r>
          </w:p>
        </w:tc>
        <w:tc>
          <w:tcPr>
            <w:tcW w:w="1497" w:type="dxa"/>
            <w:shd w:val="clear" w:color="auto" w:fill="auto"/>
            <w:hideMark/>
          </w:tcPr>
          <w:p w14:paraId="46EEBF0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5022970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usaha mikro yang memiliki izin sertifikasi dan mendapatkan perlindungan usaha</w:t>
            </w:r>
          </w:p>
        </w:tc>
        <w:tc>
          <w:tcPr>
            <w:tcW w:w="1134" w:type="dxa"/>
            <w:shd w:val="clear" w:color="auto" w:fill="auto"/>
            <w:hideMark/>
          </w:tcPr>
          <w:p w14:paraId="5A09BA1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40 usaha mikro</w:t>
            </w:r>
          </w:p>
        </w:tc>
        <w:tc>
          <w:tcPr>
            <w:tcW w:w="1866" w:type="dxa"/>
            <w:shd w:val="clear" w:color="auto" w:fill="auto"/>
            <w:noWrap/>
            <w:hideMark/>
          </w:tcPr>
          <w:p w14:paraId="4234110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146.580.000 </w:t>
            </w:r>
          </w:p>
        </w:tc>
        <w:tc>
          <w:tcPr>
            <w:tcW w:w="1743" w:type="dxa"/>
            <w:shd w:val="clear" w:color="auto" w:fill="auto"/>
            <w:hideMark/>
          </w:tcPr>
          <w:p w14:paraId="627E97E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Fasilitasi perlindungan usaha bagi produk usaha mikro</w:t>
            </w:r>
          </w:p>
        </w:tc>
        <w:tc>
          <w:tcPr>
            <w:tcW w:w="1497" w:type="dxa"/>
            <w:shd w:val="clear" w:color="auto" w:fill="auto"/>
            <w:hideMark/>
          </w:tcPr>
          <w:p w14:paraId="2D97637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23D0D76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usaha mikro yang memiliki izin sertifikasi dan mendapatkan perlindungan usaha</w:t>
            </w:r>
          </w:p>
        </w:tc>
        <w:tc>
          <w:tcPr>
            <w:tcW w:w="1211" w:type="dxa"/>
            <w:shd w:val="clear" w:color="auto" w:fill="auto"/>
            <w:hideMark/>
          </w:tcPr>
          <w:p w14:paraId="1DE4633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40 usaha mikro</w:t>
            </w:r>
          </w:p>
        </w:tc>
        <w:tc>
          <w:tcPr>
            <w:tcW w:w="1541" w:type="dxa"/>
            <w:shd w:val="clear" w:color="auto" w:fill="auto"/>
            <w:hideMark/>
          </w:tcPr>
          <w:p w14:paraId="5DBECB7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59.855.000</w:t>
            </w:r>
          </w:p>
        </w:tc>
        <w:tc>
          <w:tcPr>
            <w:tcW w:w="1023" w:type="dxa"/>
            <w:shd w:val="clear" w:color="auto" w:fill="auto"/>
            <w:hideMark/>
          </w:tcPr>
          <w:p w14:paraId="7B90343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1126D3F" w14:textId="77777777" w:rsidTr="000902BF">
        <w:trPr>
          <w:trHeight w:val="1530"/>
        </w:trPr>
        <w:tc>
          <w:tcPr>
            <w:tcW w:w="534" w:type="dxa"/>
            <w:shd w:val="clear" w:color="auto" w:fill="auto"/>
            <w:hideMark/>
          </w:tcPr>
          <w:p w14:paraId="6894EF9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34B7552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Klinik usaha mikro</w:t>
            </w:r>
          </w:p>
        </w:tc>
        <w:tc>
          <w:tcPr>
            <w:tcW w:w="1497" w:type="dxa"/>
            <w:shd w:val="clear" w:color="auto" w:fill="auto"/>
            <w:hideMark/>
          </w:tcPr>
          <w:p w14:paraId="784AC44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 kecamatan</w:t>
            </w:r>
          </w:p>
        </w:tc>
        <w:tc>
          <w:tcPr>
            <w:tcW w:w="1795" w:type="dxa"/>
            <w:shd w:val="clear" w:color="auto" w:fill="auto"/>
            <w:hideMark/>
          </w:tcPr>
          <w:p w14:paraId="6759F04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usaha mikro yang difasilitasi dengan pendampingan klinik</w:t>
            </w:r>
          </w:p>
        </w:tc>
        <w:tc>
          <w:tcPr>
            <w:tcW w:w="1134" w:type="dxa"/>
            <w:shd w:val="clear" w:color="auto" w:fill="auto"/>
            <w:hideMark/>
          </w:tcPr>
          <w:p w14:paraId="00649F8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3.888 UM</w:t>
            </w:r>
          </w:p>
        </w:tc>
        <w:tc>
          <w:tcPr>
            <w:tcW w:w="1866" w:type="dxa"/>
            <w:shd w:val="clear" w:color="auto" w:fill="auto"/>
            <w:noWrap/>
            <w:hideMark/>
          </w:tcPr>
          <w:p w14:paraId="2F47D01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143.320.000 </w:t>
            </w:r>
          </w:p>
        </w:tc>
        <w:tc>
          <w:tcPr>
            <w:tcW w:w="1743" w:type="dxa"/>
            <w:shd w:val="clear" w:color="auto" w:fill="auto"/>
            <w:hideMark/>
          </w:tcPr>
          <w:p w14:paraId="7105B22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Klinik usaha mikro</w:t>
            </w:r>
          </w:p>
        </w:tc>
        <w:tc>
          <w:tcPr>
            <w:tcW w:w="1497" w:type="dxa"/>
            <w:shd w:val="clear" w:color="auto" w:fill="auto"/>
            <w:hideMark/>
          </w:tcPr>
          <w:p w14:paraId="028F8CA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 kecamatan</w:t>
            </w:r>
          </w:p>
        </w:tc>
        <w:tc>
          <w:tcPr>
            <w:tcW w:w="1621" w:type="dxa"/>
            <w:shd w:val="clear" w:color="auto" w:fill="auto"/>
            <w:hideMark/>
          </w:tcPr>
          <w:p w14:paraId="5814D03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usaha mikro yang difasilitasi dengan pendampingan klinik</w:t>
            </w:r>
          </w:p>
        </w:tc>
        <w:tc>
          <w:tcPr>
            <w:tcW w:w="1211" w:type="dxa"/>
            <w:shd w:val="clear" w:color="auto" w:fill="auto"/>
            <w:hideMark/>
          </w:tcPr>
          <w:p w14:paraId="3185BCF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3.888 org</w:t>
            </w:r>
          </w:p>
        </w:tc>
        <w:tc>
          <w:tcPr>
            <w:tcW w:w="1541" w:type="dxa"/>
            <w:shd w:val="clear" w:color="auto" w:fill="auto"/>
            <w:hideMark/>
          </w:tcPr>
          <w:p w14:paraId="72AFCD9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248.050.000</w:t>
            </w:r>
          </w:p>
        </w:tc>
        <w:tc>
          <w:tcPr>
            <w:tcW w:w="1023" w:type="dxa"/>
            <w:shd w:val="clear" w:color="auto" w:fill="auto"/>
            <w:hideMark/>
          </w:tcPr>
          <w:p w14:paraId="5D6EDC9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290F82C" w14:textId="77777777" w:rsidTr="000902BF">
        <w:trPr>
          <w:trHeight w:val="1020"/>
        </w:trPr>
        <w:tc>
          <w:tcPr>
            <w:tcW w:w="534" w:type="dxa"/>
            <w:shd w:val="clear" w:color="auto" w:fill="auto"/>
            <w:hideMark/>
          </w:tcPr>
          <w:p w14:paraId="3AF5C72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1E6F98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 Forum komunikasi para pakar pelaku usaha mikro</w:t>
            </w:r>
          </w:p>
        </w:tc>
        <w:tc>
          <w:tcPr>
            <w:tcW w:w="1497" w:type="dxa"/>
            <w:shd w:val="clear" w:color="auto" w:fill="auto"/>
            <w:hideMark/>
          </w:tcPr>
          <w:p w14:paraId="14FF1F0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1A566D3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stakeholder yang mengikuti forum komunikasi</w:t>
            </w:r>
          </w:p>
        </w:tc>
        <w:tc>
          <w:tcPr>
            <w:tcW w:w="1134" w:type="dxa"/>
            <w:shd w:val="clear" w:color="auto" w:fill="auto"/>
            <w:hideMark/>
          </w:tcPr>
          <w:p w14:paraId="00A7E83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60 orang</w:t>
            </w:r>
          </w:p>
        </w:tc>
        <w:tc>
          <w:tcPr>
            <w:tcW w:w="1866" w:type="dxa"/>
            <w:shd w:val="clear" w:color="auto" w:fill="auto"/>
            <w:noWrap/>
            <w:hideMark/>
          </w:tcPr>
          <w:p w14:paraId="4485342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213.500 </w:t>
            </w:r>
          </w:p>
        </w:tc>
        <w:tc>
          <w:tcPr>
            <w:tcW w:w="1743" w:type="dxa"/>
            <w:shd w:val="clear" w:color="auto" w:fill="auto"/>
            <w:hideMark/>
          </w:tcPr>
          <w:p w14:paraId="452F1E7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Forum komunikasi para pakar pelaku usaha mikro</w:t>
            </w:r>
          </w:p>
        </w:tc>
        <w:tc>
          <w:tcPr>
            <w:tcW w:w="1497" w:type="dxa"/>
            <w:shd w:val="clear" w:color="auto" w:fill="auto"/>
            <w:hideMark/>
          </w:tcPr>
          <w:p w14:paraId="3BB01C5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6E3CD58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stakeholder yang mengikuti forum komunikasi</w:t>
            </w:r>
          </w:p>
        </w:tc>
        <w:tc>
          <w:tcPr>
            <w:tcW w:w="1211" w:type="dxa"/>
            <w:shd w:val="clear" w:color="auto" w:fill="auto"/>
            <w:hideMark/>
          </w:tcPr>
          <w:p w14:paraId="2ED9842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60 um</w:t>
            </w:r>
          </w:p>
        </w:tc>
        <w:tc>
          <w:tcPr>
            <w:tcW w:w="1541" w:type="dxa"/>
            <w:shd w:val="clear" w:color="auto" w:fill="auto"/>
            <w:hideMark/>
          </w:tcPr>
          <w:p w14:paraId="69AF7E7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213.500</w:t>
            </w:r>
          </w:p>
        </w:tc>
        <w:tc>
          <w:tcPr>
            <w:tcW w:w="1023" w:type="dxa"/>
            <w:shd w:val="clear" w:color="auto" w:fill="auto"/>
            <w:hideMark/>
          </w:tcPr>
          <w:p w14:paraId="0C92B0B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3E80053" w14:textId="77777777" w:rsidTr="000902BF">
        <w:trPr>
          <w:trHeight w:val="1275"/>
        </w:trPr>
        <w:tc>
          <w:tcPr>
            <w:tcW w:w="534" w:type="dxa"/>
            <w:shd w:val="clear" w:color="auto" w:fill="auto"/>
            <w:hideMark/>
          </w:tcPr>
          <w:p w14:paraId="3E8D9E9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5A09718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Peningkatan kemitraan dengan pihak ketiga</w:t>
            </w:r>
          </w:p>
        </w:tc>
        <w:tc>
          <w:tcPr>
            <w:tcW w:w="1497" w:type="dxa"/>
            <w:shd w:val="clear" w:color="auto" w:fill="auto"/>
            <w:hideMark/>
          </w:tcPr>
          <w:p w14:paraId="37541E4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Kecamatan Kedungkandang</w:t>
            </w:r>
          </w:p>
        </w:tc>
        <w:tc>
          <w:tcPr>
            <w:tcW w:w="1795" w:type="dxa"/>
            <w:shd w:val="clear" w:color="auto" w:fill="auto"/>
            <w:hideMark/>
          </w:tcPr>
          <w:p w14:paraId="31198CE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usaha mikro yang melakukan kerjasama dengan pihak ketiga</w:t>
            </w:r>
          </w:p>
        </w:tc>
        <w:tc>
          <w:tcPr>
            <w:tcW w:w="1134" w:type="dxa"/>
            <w:shd w:val="clear" w:color="auto" w:fill="auto"/>
            <w:hideMark/>
          </w:tcPr>
          <w:p w14:paraId="3C3EC22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20 UM</w:t>
            </w:r>
          </w:p>
        </w:tc>
        <w:tc>
          <w:tcPr>
            <w:tcW w:w="1866" w:type="dxa"/>
            <w:shd w:val="clear" w:color="auto" w:fill="auto"/>
            <w:noWrap/>
            <w:hideMark/>
          </w:tcPr>
          <w:p w14:paraId="4EABE66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75.080.000 </w:t>
            </w:r>
          </w:p>
        </w:tc>
        <w:tc>
          <w:tcPr>
            <w:tcW w:w="1743" w:type="dxa"/>
            <w:shd w:val="clear" w:color="auto" w:fill="auto"/>
            <w:hideMark/>
          </w:tcPr>
          <w:p w14:paraId="33B3D8A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Peningkatan kemitraan dengan pihak ketiga</w:t>
            </w:r>
          </w:p>
        </w:tc>
        <w:tc>
          <w:tcPr>
            <w:tcW w:w="1497" w:type="dxa"/>
            <w:shd w:val="clear" w:color="auto" w:fill="auto"/>
            <w:hideMark/>
          </w:tcPr>
          <w:p w14:paraId="158AB46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Kecamatan Kedungkandang</w:t>
            </w:r>
          </w:p>
        </w:tc>
        <w:tc>
          <w:tcPr>
            <w:tcW w:w="1621" w:type="dxa"/>
            <w:shd w:val="clear" w:color="auto" w:fill="auto"/>
            <w:hideMark/>
          </w:tcPr>
          <w:p w14:paraId="0538202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usaha mikro yang melakukan kerjasama dengan pihak ketiga</w:t>
            </w:r>
          </w:p>
        </w:tc>
        <w:tc>
          <w:tcPr>
            <w:tcW w:w="1211" w:type="dxa"/>
            <w:shd w:val="clear" w:color="auto" w:fill="auto"/>
            <w:hideMark/>
          </w:tcPr>
          <w:p w14:paraId="5535286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20 UM</w:t>
            </w:r>
          </w:p>
        </w:tc>
        <w:tc>
          <w:tcPr>
            <w:tcW w:w="1541" w:type="dxa"/>
            <w:shd w:val="clear" w:color="auto" w:fill="auto"/>
            <w:hideMark/>
          </w:tcPr>
          <w:p w14:paraId="735B6A1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61.305.000</w:t>
            </w:r>
          </w:p>
        </w:tc>
        <w:tc>
          <w:tcPr>
            <w:tcW w:w="1023" w:type="dxa"/>
            <w:shd w:val="clear" w:color="auto" w:fill="auto"/>
            <w:hideMark/>
          </w:tcPr>
          <w:p w14:paraId="150174B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AF13030" w14:textId="77777777" w:rsidTr="000902BF">
        <w:trPr>
          <w:trHeight w:val="1275"/>
        </w:trPr>
        <w:tc>
          <w:tcPr>
            <w:tcW w:w="534" w:type="dxa"/>
            <w:shd w:val="clear" w:color="auto" w:fill="auto"/>
            <w:hideMark/>
          </w:tcPr>
          <w:p w14:paraId="26615A8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7FDBAA5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5. Fasilitasi pendampingan pemberdayaan usaha mikro </w:t>
            </w:r>
          </w:p>
        </w:tc>
        <w:tc>
          <w:tcPr>
            <w:tcW w:w="1497" w:type="dxa"/>
            <w:shd w:val="clear" w:color="auto" w:fill="auto"/>
            <w:hideMark/>
          </w:tcPr>
          <w:p w14:paraId="2923952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551D5A8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usaha mikro yang difasilitasi pendampingan prmberdayaan</w:t>
            </w:r>
          </w:p>
        </w:tc>
        <w:tc>
          <w:tcPr>
            <w:tcW w:w="1134" w:type="dxa"/>
            <w:shd w:val="clear" w:color="auto" w:fill="auto"/>
            <w:hideMark/>
          </w:tcPr>
          <w:p w14:paraId="6226955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38 UM</w:t>
            </w:r>
          </w:p>
        </w:tc>
        <w:tc>
          <w:tcPr>
            <w:tcW w:w="1866" w:type="dxa"/>
            <w:shd w:val="clear" w:color="auto" w:fill="auto"/>
            <w:noWrap/>
            <w:hideMark/>
          </w:tcPr>
          <w:p w14:paraId="7D3C934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2.130.000 </w:t>
            </w:r>
          </w:p>
        </w:tc>
        <w:tc>
          <w:tcPr>
            <w:tcW w:w="1743" w:type="dxa"/>
            <w:shd w:val="clear" w:color="auto" w:fill="auto"/>
            <w:hideMark/>
          </w:tcPr>
          <w:p w14:paraId="17EA249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Fasilitasi pendampingan pemberdayaan usaha mikro </w:t>
            </w:r>
          </w:p>
        </w:tc>
        <w:tc>
          <w:tcPr>
            <w:tcW w:w="1497" w:type="dxa"/>
            <w:shd w:val="clear" w:color="auto" w:fill="auto"/>
            <w:hideMark/>
          </w:tcPr>
          <w:p w14:paraId="0C8A97F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3BF5844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usaha mikro yang difasilitasi pendampingan prmberdayaan</w:t>
            </w:r>
          </w:p>
        </w:tc>
        <w:tc>
          <w:tcPr>
            <w:tcW w:w="1211" w:type="dxa"/>
            <w:shd w:val="clear" w:color="auto" w:fill="auto"/>
            <w:hideMark/>
          </w:tcPr>
          <w:p w14:paraId="54E14B1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38 UM</w:t>
            </w:r>
          </w:p>
        </w:tc>
        <w:tc>
          <w:tcPr>
            <w:tcW w:w="1541" w:type="dxa"/>
            <w:shd w:val="clear" w:color="auto" w:fill="auto"/>
            <w:hideMark/>
          </w:tcPr>
          <w:p w14:paraId="6209EE3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770.000</w:t>
            </w:r>
          </w:p>
        </w:tc>
        <w:tc>
          <w:tcPr>
            <w:tcW w:w="1023" w:type="dxa"/>
            <w:shd w:val="clear" w:color="auto" w:fill="auto"/>
            <w:hideMark/>
          </w:tcPr>
          <w:p w14:paraId="3204BDC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195C49D" w14:textId="77777777" w:rsidTr="000902BF">
        <w:trPr>
          <w:trHeight w:val="2295"/>
        </w:trPr>
        <w:tc>
          <w:tcPr>
            <w:tcW w:w="534" w:type="dxa"/>
            <w:shd w:val="clear" w:color="auto" w:fill="auto"/>
            <w:hideMark/>
          </w:tcPr>
          <w:p w14:paraId="11D2AAC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59EE928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 Sosialisasi pelatihan peningkatan mutu, desain produk usaha, dan penerapan sistem manajemen keamanan pangan</w:t>
            </w:r>
          </w:p>
        </w:tc>
        <w:tc>
          <w:tcPr>
            <w:tcW w:w="1497" w:type="dxa"/>
            <w:shd w:val="clear" w:color="auto" w:fill="auto"/>
            <w:hideMark/>
          </w:tcPr>
          <w:p w14:paraId="3078E12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2863266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Jumlah usaha mikro yang menerapkan peningkatan mutu, desain produk usaha, dan penerapan sistem manajemen keamanan pangan </w:t>
            </w:r>
          </w:p>
        </w:tc>
        <w:tc>
          <w:tcPr>
            <w:tcW w:w="1134" w:type="dxa"/>
            <w:shd w:val="clear" w:color="auto" w:fill="auto"/>
            <w:hideMark/>
          </w:tcPr>
          <w:p w14:paraId="7EC634C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55 UM</w:t>
            </w:r>
          </w:p>
        </w:tc>
        <w:tc>
          <w:tcPr>
            <w:tcW w:w="1866" w:type="dxa"/>
            <w:shd w:val="clear" w:color="auto" w:fill="auto"/>
            <w:noWrap/>
            <w:hideMark/>
          </w:tcPr>
          <w:p w14:paraId="14E4C3C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39.940.000 </w:t>
            </w:r>
          </w:p>
        </w:tc>
        <w:tc>
          <w:tcPr>
            <w:tcW w:w="1743" w:type="dxa"/>
            <w:shd w:val="clear" w:color="auto" w:fill="auto"/>
            <w:hideMark/>
          </w:tcPr>
          <w:p w14:paraId="2737E71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Pelatihan peningkatan mutu, desain produk usaha, dan penerapan sistem manajemen keamanan pangan</w:t>
            </w:r>
          </w:p>
        </w:tc>
        <w:tc>
          <w:tcPr>
            <w:tcW w:w="1497" w:type="dxa"/>
            <w:shd w:val="clear" w:color="auto" w:fill="auto"/>
            <w:hideMark/>
          </w:tcPr>
          <w:p w14:paraId="26A9148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3F8466B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Jumlah usaha mikro yang menerapkan peningkatan mutu, desain produk usaha, dan penerapan sistem manajemen keamanan pangan </w:t>
            </w:r>
          </w:p>
        </w:tc>
        <w:tc>
          <w:tcPr>
            <w:tcW w:w="1211" w:type="dxa"/>
            <w:shd w:val="clear" w:color="auto" w:fill="auto"/>
            <w:hideMark/>
          </w:tcPr>
          <w:p w14:paraId="556549C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55 UM</w:t>
            </w:r>
          </w:p>
        </w:tc>
        <w:tc>
          <w:tcPr>
            <w:tcW w:w="1541" w:type="dxa"/>
            <w:shd w:val="clear" w:color="auto" w:fill="auto"/>
            <w:hideMark/>
          </w:tcPr>
          <w:p w14:paraId="29CB51B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40.566.500</w:t>
            </w:r>
          </w:p>
        </w:tc>
        <w:tc>
          <w:tcPr>
            <w:tcW w:w="1023" w:type="dxa"/>
            <w:shd w:val="clear" w:color="auto" w:fill="auto"/>
            <w:hideMark/>
          </w:tcPr>
          <w:p w14:paraId="7809F8A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2FBD3B6A" w14:textId="77777777" w:rsidTr="000902BF">
        <w:trPr>
          <w:trHeight w:val="765"/>
        </w:trPr>
        <w:tc>
          <w:tcPr>
            <w:tcW w:w="534" w:type="dxa"/>
            <w:shd w:val="clear" w:color="auto" w:fill="auto"/>
            <w:hideMark/>
          </w:tcPr>
          <w:p w14:paraId="59A484B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178342F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 Penyusunan database usaha mikro</w:t>
            </w:r>
          </w:p>
        </w:tc>
        <w:tc>
          <w:tcPr>
            <w:tcW w:w="1497" w:type="dxa"/>
            <w:shd w:val="clear" w:color="auto" w:fill="auto"/>
            <w:hideMark/>
          </w:tcPr>
          <w:p w14:paraId="21AD785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16EF782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aplikasi yang dikembangkan</w:t>
            </w:r>
          </w:p>
        </w:tc>
        <w:tc>
          <w:tcPr>
            <w:tcW w:w="1134" w:type="dxa"/>
            <w:shd w:val="clear" w:color="auto" w:fill="auto"/>
            <w:hideMark/>
          </w:tcPr>
          <w:p w14:paraId="7BE241D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aplikasi</w:t>
            </w:r>
          </w:p>
        </w:tc>
        <w:tc>
          <w:tcPr>
            <w:tcW w:w="1866" w:type="dxa"/>
            <w:shd w:val="clear" w:color="auto" w:fill="auto"/>
            <w:noWrap/>
            <w:hideMark/>
          </w:tcPr>
          <w:p w14:paraId="3205D49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144.837.000 </w:t>
            </w:r>
          </w:p>
        </w:tc>
        <w:tc>
          <w:tcPr>
            <w:tcW w:w="1743" w:type="dxa"/>
            <w:shd w:val="clear" w:color="auto" w:fill="auto"/>
            <w:hideMark/>
          </w:tcPr>
          <w:p w14:paraId="24B970E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Penyusunan database usaha mikro</w:t>
            </w:r>
          </w:p>
        </w:tc>
        <w:tc>
          <w:tcPr>
            <w:tcW w:w="1497" w:type="dxa"/>
            <w:shd w:val="clear" w:color="auto" w:fill="auto"/>
            <w:hideMark/>
          </w:tcPr>
          <w:p w14:paraId="792D5C2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5C3454C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aplikasi yang dikembangkan</w:t>
            </w:r>
          </w:p>
        </w:tc>
        <w:tc>
          <w:tcPr>
            <w:tcW w:w="1211" w:type="dxa"/>
            <w:shd w:val="clear" w:color="auto" w:fill="auto"/>
            <w:hideMark/>
          </w:tcPr>
          <w:p w14:paraId="5EA41FD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aplikasi</w:t>
            </w:r>
          </w:p>
        </w:tc>
        <w:tc>
          <w:tcPr>
            <w:tcW w:w="1541" w:type="dxa"/>
            <w:shd w:val="clear" w:color="auto" w:fill="auto"/>
            <w:hideMark/>
          </w:tcPr>
          <w:p w14:paraId="59666FF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174.700.000</w:t>
            </w:r>
          </w:p>
        </w:tc>
        <w:tc>
          <w:tcPr>
            <w:tcW w:w="1023" w:type="dxa"/>
            <w:shd w:val="clear" w:color="auto" w:fill="auto"/>
            <w:hideMark/>
          </w:tcPr>
          <w:p w14:paraId="49E34AE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460835D8" w14:textId="77777777" w:rsidTr="000902BF">
        <w:trPr>
          <w:trHeight w:val="1530"/>
        </w:trPr>
        <w:tc>
          <w:tcPr>
            <w:tcW w:w="534" w:type="dxa"/>
            <w:shd w:val="clear" w:color="auto" w:fill="auto"/>
            <w:hideMark/>
          </w:tcPr>
          <w:p w14:paraId="099D0D8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91CBA7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8. Pengembangan jaringan pemasaran produk usaha mikro Kota Malang </w:t>
            </w:r>
          </w:p>
        </w:tc>
        <w:tc>
          <w:tcPr>
            <w:tcW w:w="1497" w:type="dxa"/>
            <w:shd w:val="clear" w:color="auto" w:fill="auto"/>
            <w:hideMark/>
          </w:tcPr>
          <w:p w14:paraId="0E2AAA4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Pulau Jawa</w:t>
            </w:r>
          </w:p>
        </w:tc>
        <w:tc>
          <w:tcPr>
            <w:tcW w:w="1795" w:type="dxa"/>
            <w:shd w:val="clear" w:color="auto" w:fill="auto"/>
            <w:hideMark/>
          </w:tcPr>
          <w:p w14:paraId="15D2EBA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UM yang difasilitasi mengikuti pameran/pemasaran produk unggulan</w:t>
            </w:r>
          </w:p>
        </w:tc>
        <w:tc>
          <w:tcPr>
            <w:tcW w:w="1134" w:type="dxa"/>
            <w:shd w:val="clear" w:color="auto" w:fill="auto"/>
            <w:hideMark/>
          </w:tcPr>
          <w:p w14:paraId="57A6AC7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35 UM</w:t>
            </w:r>
          </w:p>
        </w:tc>
        <w:tc>
          <w:tcPr>
            <w:tcW w:w="1866" w:type="dxa"/>
            <w:shd w:val="clear" w:color="auto" w:fill="auto"/>
            <w:noWrap/>
            <w:hideMark/>
          </w:tcPr>
          <w:p w14:paraId="30346DA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298.406.200 </w:t>
            </w:r>
          </w:p>
        </w:tc>
        <w:tc>
          <w:tcPr>
            <w:tcW w:w="1743" w:type="dxa"/>
            <w:shd w:val="clear" w:color="auto" w:fill="auto"/>
            <w:hideMark/>
          </w:tcPr>
          <w:p w14:paraId="665ED67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Pengembangan jaringan pemasaran produk usaha mikro Kota Malang </w:t>
            </w:r>
          </w:p>
        </w:tc>
        <w:tc>
          <w:tcPr>
            <w:tcW w:w="1497" w:type="dxa"/>
            <w:shd w:val="clear" w:color="auto" w:fill="auto"/>
            <w:hideMark/>
          </w:tcPr>
          <w:p w14:paraId="5F565B4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Pulau Jawa</w:t>
            </w:r>
          </w:p>
        </w:tc>
        <w:tc>
          <w:tcPr>
            <w:tcW w:w="1621" w:type="dxa"/>
            <w:shd w:val="clear" w:color="auto" w:fill="auto"/>
            <w:hideMark/>
          </w:tcPr>
          <w:p w14:paraId="0EF9DBD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UM yang difasilitasi mengikuti pameran/pemasaran produk unggulan</w:t>
            </w:r>
          </w:p>
        </w:tc>
        <w:tc>
          <w:tcPr>
            <w:tcW w:w="1211" w:type="dxa"/>
            <w:shd w:val="clear" w:color="auto" w:fill="auto"/>
            <w:hideMark/>
          </w:tcPr>
          <w:p w14:paraId="227471E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35 UM</w:t>
            </w:r>
          </w:p>
        </w:tc>
        <w:tc>
          <w:tcPr>
            <w:tcW w:w="1541" w:type="dxa"/>
            <w:shd w:val="clear" w:color="auto" w:fill="auto"/>
            <w:hideMark/>
          </w:tcPr>
          <w:p w14:paraId="68432CE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755.246.500</w:t>
            </w:r>
          </w:p>
        </w:tc>
        <w:tc>
          <w:tcPr>
            <w:tcW w:w="1023" w:type="dxa"/>
            <w:shd w:val="clear" w:color="auto" w:fill="auto"/>
            <w:hideMark/>
          </w:tcPr>
          <w:p w14:paraId="741E35F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4AE6BDF7" w14:textId="77777777" w:rsidTr="000902BF">
        <w:trPr>
          <w:trHeight w:val="1275"/>
        </w:trPr>
        <w:tc>
          <w:tcPr>
            <w:tcW w:w="534" w:type="dxa"/>
            <w:shd w:val="clear" w:color="auto" w:fill="auto"/>
            <w:hideMark/>
          </w:tcPr>
          <w:p w14:paraId="44066A7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452F76F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 Pembinaan dan pelatihan pemasaran bagi pelaku usaha mikro</w:t>
            </w:r>
          </w:p>
        </w:tc>
        <w:tc>
          <w:tcPr>
            <w:tcW w:w="1497" w:type="dxa"/>
            <w:shd w:val="clear" w:color="auto" w:fill="auto"/>
            <w:hideMark/>
          </w:tcPr>
          <w:p w14:paraId="48F4388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5C2A49F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usaha mikro yang menerapkan pemasaran secara online dan offline</w:t>
            </w:r>
          </w:p>
        </w:tc>
        <w:tc>
          <w:tcPr>
            <w:tcW w:w="1134" w:type="dxa"/>
            <w:shd w:val="clear" w:color="auto" w:fill="auto"/>
            <w:hideMark/>
          </w:tcPr>
          <w:p w14:paraId="5D658E2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73 UM</w:t>
            </w:r>
          </w:p>
        </w:tc>
        <w:tc>
          <w:tcPr>
            <w:tcW w:w="1866" w:type="dxa"/>
            <w:shd w:val="clear" w:color="auto" w:fill="auto"/>
            <w:noWrap/>
            <w:hideMark/>
          </w:tcPr>
          <w:p w14:paraId="1C0A87A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1.485.820.000 </w:t>
            </w:r>
          </w:p>
        </w:tc>
        <w:tc>
          <w:tcPr>
            <w:tcW w:w="1743" w:type="dxa"/>
            <w:shd w:val="clear" w:color="auto" w:fill="auto"/>
            <w:hideMark/>
          </w:tcPr>
          <w:p w14:paraId="5B03726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Pembinaan dan pelatihan pemasaran bagi pelaku usaha mikro</w:t>
            </w:r>
          </w:p>
        </w:tc>
        <w:tc>
          <w:tcPr>
            <w:tcW w:w="1497" w:type="dxa"/>
            <w:shd w:val="clear" w:color="auto" w:fill="auto"/>
            <w:hideMark/>
          </w:tcPr>
          <w:p w14:paraId="2E47C31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1214FB2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usaha mikro yang menerapkan pemasaran secara online dan offline</w:t>
            </w:r>
          </w:p>
        </w:tc>
        <w:tc>
          <w:tcPr>
            <w:tcW w:w="1211" w:type="dxa"/>
            <w:shd w:val="clear" w:color="auto" w:fill="auto"/>
            <w:hideMark/>
          </w:tcPr>
          <w:p w14:paraId="49F3521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73 UM</w:t>
            </w:r>
          </w:p>
        </w:tc>
        <w:tc>
          <w:tcPr>
            <w:tcW w:w="1541" w:type="dxa"/>
            <w:shd w:val="clear" w:color="auto" w:fill="auto"/>
            <w:hideMark/>
          </w:tcPr>
          <w:p w14:paraId="16A2320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445.543.500</w:t>
            </w:r>
          </w:p>
        </w:tc>
        <w:tc>
          <w:tcPr>
            <w:tcW w:w="1023" w:type="dxa"/>
            <w:shd w:val="clear" w:color="auto" w:fill="auto"/>
            <w:hideMark/>
          </w:tcPr>
          <w:p w14:paraId="6765E3F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3F2C919" w14:textId="77777777" w:rsidTr="000902BF">
        <w:trPr>
          <w:trHeight w:val="1020"/>
        </w:trPr>
        <w:tc>
          <w:tcPr>
            <w:tcW w:w="534" w:type="dxa"/>
            <w:shd w:val="clear" w:color="auto" w:fill="auto"/>
            <w:hideMark/>
          </w:tcPr>
          <w:p w14:paraId="11127AA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0CF8554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 Temu bisnis bagi pelaku usaha mikro</w:t>
            </w:r>
          </w:p>
        </w:tc>
        <w:tc>
          <w:tcPr>
            <w:tcW w:w="1497" w:type="dxa"/>
            <w:shd w:val="clear" w:color="auto" w:fill="auto"/>
            <w:hideMark/>
          </w:tcPr>
          <w:p w14:paraId="2DEC3AE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Bali</w:t>
            </w:r>
          </w:p>
        </w:tc>
        <w:tc>
          <w:tcPr>
            <w:tcW w:w="1795" w:type="dxa"/>
            <w:shd w:val="clear" w:color="auto" w:fill="auto"/>
            <w:hideMark/>
          </w:tcPr>
          <w:p w14:paraId="5A9C1C3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kerjasama atau MoU dari kegiatan temu bisnis</w:t>
            </w:r>
          </w:p>
        </w:tc>
        <w:tc>
          <w:tcPr>
            <w:tcW w:w="1134" w:type="dxa"/>
            <w:shd w:val="clear" w:color="auto" w:fill="auto"/>
            <w:hideMark/>
          </w:tcPr>
          <w:p w14:paraId="31F3263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MoU</w:t>
            </w:r>
          </w:p>
        </w:tc>
        <w:tc>
          <w:tcPr>
            <w:tcW w:w="1866" w:type="dxa"/>
            <w:shd w:val="clear" w:color="auto" w:fill="auto"/>
            <w:noWrap/>
            <w:hideMark/>
          </w:tcPr>
          <w:p w14:paraId="580E340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37.505.000 </w:t>
            </w:r>
          </w:p>
        </w:tc>
        <w:tc>
          <w:tcPr>
            <w:tcW w:w="1743" w:type="dxa"/>
            <w:shd w:val="clear" w:color="auto" w:fill="auto"/>
            <w:hideMark/>
          </w:tcPr>
          <w:p w14:paraId="33EF73F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Temu bisnis bagi pelaku usaha mikro</w:t>
            </w:r>
          </w:p>
        </w:tc>
        <w:tc>
          <w:tcPr>
            <w:tcW w:w="1497" w:type="dxa"/>
            <w:shd w:val="clear" w:color="auto" w:fill="auto"/>
            <w:hideMark/>
          </w:tcPr>
          <w:p w14:paraId="043FDE9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214BDC6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kerjasama atau MoU dari kegiatan temu bisnis</w:t>
            </w:r>
          </w:p>
        </w:tc>
        <w:tc>
          <w:tcPr>
            <w:tcW w:w="1211" w:type="dxa"/>
            <w:shd w:val="clear" w:color="auto" w:fill="auto"/>
            <w:hideMark/>
          </w:tcPr>
          <w:p w14:paraId="7652BA5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MoU</w:t>
            </w:r>
          </w:p>
        </w:tc>
        <w:tc>
          <w:tcPr>
            <w:tcW w:w="1541" w:type="dxa"/>
            <w:shd w:val="clear" w:color="auto" w:fill="auto"/>
            <w:hideMark/>
          </w:tcPr>
          <w:p w14:paraId="5EC4CAB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43.145.000</w:t>
            </w:r>
          </w:p>
        </w:tc>
        <w:tc>
          <w:tcPr>
            <w:tcW w:w="1023" w:type="dxa"/>
            <w:shd w:val="clear" w:color="auto" w:fill="auto"/>
            <w:hideMark/>
          </w:tcPr>
          <w:p w14:paraId="3EA2BB2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7D1F8E5" w14:textId="77777777" w:rsidTr="000902BF">
        <w:trPr>
          <w:trHeight w:val="765"/>
        </w:trPr>
        <w:tc>
          <w:tcPr>
            <w:tcW w:w="534" w:type="dxa"/>
            <w:shd w:val="clear" w:color="auto" w:fill="auto"/>
            <w:hideMark/>
          </w:tcPr>
          <w:p w14:paraId="1419763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III</w:t>
            </w:r>
          </w:p>
        </w:tc>
        <w:tc>
          <w:tcPr>
            <w:tcW w:w="1669" w:type="dxa"/>
            <w:shd w:val="clear" w:color="auto" w:fill="auto"/>
            <w:hideMark/>
          </w:tcPr>
          <w:p w14:paraId="2FD8BCF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Pembinaan Lingkungan Sosial di Bidang Usaha Mikro</w:t>
            </w:r>
          </w:p>
        </w:tc>
        <w:tc>
          <w:tcPr>
            <w:tcW w:w="1497" w:type="dxa"/>
            <w:shd w:val="clear" w:color="auto" w:fill="auto"/>
            <w:hideMark/>
          </w:tcPr>
          <w:p w14:paraId="28D58D1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2393A5B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WUB mikro yang tumbuh</w:t>
            </w:r>
          </w:p>
        </w:tc>
        <w:tc>
          <w:tcPr>
            <w:tcW w:w="1134" w:type="dxa"/>
            <w:shd w:val="clear" w:color="auto" w:fill="auto"/>
            <w:hideMark/>
          </w:tcPr>
          <w:p w14:paraId="724A4EC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48,60%</w:t>
            </w:r>
          </w:p>
        </w:tc>
        <w:tc>
          <w:tcPr>
            <w:tcW w:w="1866" w:type="dxa"/>
            <w:shd w:val="clear" w:color="auto" w:fill="auto"/>
            <w:noWrap/>
            <w:hideMark/>
          </w:tcPr>
          <w:p w14:paraId="27BDF41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700.000.000 </w:t>
            </w:r>
          </w:p>
        </w:tc>
        <w:tc>
          <w:tcPr>
            <w:tcW w:w="1743" w:type="dxa"/>
            <w:shd w:val="clear" w:color="auto" w:fill="auto"/>
            <w:hideMark/>
          </w:tcPr>
          <w:p w14:paraId="3D49626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Pembinaan Lingkungan Sosial di Bidang Usaha Mikro</w:t>
            </w:r>
          </w:p>
        </w:tc>
        <w:tc>
          <w:tcPr>
            <w:tcW w:w="1497" w:type="dxa"/>
            <w:shd w:val="clear" w:color="auto" w:fill="auto"/>
            <w:hideMark/>
          </w:tcPr>
          <w:p w14:paraId="4351F48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21" w:type="dxa"/>
            <w:shd w:val="clear" w:color="auto" w:fill="auto"/>
            <w:hideMark/>
          </w:tcPr>
          <w:p w14:paraId="3A1E74F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WUB mikro yang tumbuh</w:t>
            </w:r>
          </w:p>
        </w:tc>
        <w:tc>
          <w:tcPr>
            <w:tcW w:w="1211" w:type="dxa"/>
            <w:shd w:val="clear" w:color="auto" w:fill="auto"/>
            <w:hideMark/>
          </w:tcPr>
          <w:p w14:paraId="3D7B3CF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48,60%</w:t>
            </w:r>
          </w:p>
        </w:tc>
        <w:tc>
          <w:tcPr>
            <w:tcW w:w="1541" w:type="dxa"/>
            <w:shd w:val="clear" w:color="auto" w:fill="auto"/>
            <w:hideMark/>
          </w:tcPr>
          <w:p w14:paraId="3BDDCF6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697.122.000</w:t>
            </w:r>
          </w:p>
        </w:tc>
        <w:tc>
          <w:tcPr>
            <w:tcW w:w="1023" w:type="dxa"/>
            <w:shd w:val="clear" w:color="auto" w:fill="auto"/>
            <w:hideMark/>
          </w:tcPr>
          <w:p w14:paraId="4769904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5ED839CD" w14:textId="77777777" w:rsidTr="000902BF">
        <w:trPr>
          <w:trHeight w:val="2040"/>
        </w:trPr>
        <w:tc>
          <w:tcPr>
            <w:tcW w:w="534" w:type="dxa"/>
            <w:shd w:val="clear" w:color="auto" w:fill="auto"/>
            <w:hideMark/>
          </w:tcPr>
          <w:p w14:paraId="0D464D0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5D04AA6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Pembinaan dan pelatihan keterampilan kerja bagi tenaga kerja dan masyarakat (calon wirausaha baru)</w:t>
            </w:r>
          </w:p>
        </w:tc>
        <w:tc>
          <w:tcPr>
            <w:tcW w:w="1497" w:type="dxa"/>
            <w:shd w:val="clear" w:color="auto" w:fill="auto"/>
            <w:hideMark/>
          </w:tcPr>
          <w:p w14:paraId="1709199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532875B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peserta yang mengikuti pembinaan keterampilan kerja bagi tenaga kerja dan masyarakat (calon wirausaha baru)</w:t>
            </w:r>
          </w:p>
        </w:tc>
        <w:tc>
          <w:tcPr>
            <w:tcW w:w="1134" w:type="dxa"/>
            <w:shd w:val="clear" w:color="auto" w:fill="auto"/>
            <w:hideMark/>
          </w:tcPr>
          <w:p w14:paraId="5239244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300 org</w:t>
            </w:r>
          </w:p>
        </w:tc>
        <w:tc>
          <w:tcPr>
            <w:tcW w:w="1866" w:type="dxa"/>
            <w:shd w:val="clear" w:color="auto" w:fill="auto"/>
            <w:noWrap/>
            <w:hideMark/>
          </w:tcPr>
          <w:p w14:paraId="7532A5F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469.035.000 </w:t>
            </w:r>
          </w:p>
        </w:tc>
        <w:tc>
          <w:tcPr>
            <w:tcW w:w="1743" w:type="dxa"/>
            <w:shd w:val="clear" w:color="auto" w:fill="auto"/>
            <w:hideMark/>
          </w:tcPr>
          <w:p w14:paraId="3315E89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Pembinaan dan pelatihan keterampilan kerja bagi tenaga kerja dan masyarakat (calon wirausaha baru)</w:t>
            </w:r>
          </w:p>
        </w:tc>
        <w:tc>
          <w:tcPr>
            <w:tcW w:w="1497" w:type="dxa"/>
            <w:shd w:val="clear" w:color="auto" w:fill="auto"/>
            <w:hideMark/>
          </w:tcPr>
          <w:p w14:paraId="6A87FBF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7DDACF4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peserta yang mengikuti pembinaan keterampilan kerja bagi tenaga kerja dan masyarakat (calon wirausaha baru)</w:t>
            </w:r>
          </w:p>
        </w:tc>
        <w:tc>
          <w:tcPr>
            <w:tcW w:w="1211" w:type="dxa"/>
            <w:shd w:val="clear" w:color="auto" w:fill="auto"/>
            <w:hideMark/>
          </w:tcPr>
          <w:p w14:paraId="4E4FDE9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420 orang</w:t>
            </w:r>
          </w:p>
        </w:tc>
        <w:tc>
          <w:tcPr>
            <w:tcW w:w="1541" w:type="dxa"/>
            <w:shd w:val="clear" w:color="auto" w:fill="auto"/>
            <w:hideMark/>
          </w:tcPr>
          <w:p w14:paraId="691B3F6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466.157.000</w:t>
            </w:r>
          </w:p>
        </w:tc>
        <w:tc>
          <w:tcPr>
            <w:tcW w:w="1023" w:type="dxa"/>
            <w:shd w:val="clear" w:color="auto" w:fill="auto"/>
            <w:hideMark/>
          </w:tcPr>
          <w:p w14:paraId="555CA95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5C25343D" w14:textId="77777777" w:rsidTr="000902BF">
        <w:trPr>
          <w:trHeight w:val="2040"/>
        </w:trPr>
        <w:tc>
          <w:tcPr>
            <w:tcW w:w="534" w:type="dxa"/>
            <w:shd w:val="clear" w:color="auto" w:fill="auto"/>
            <w:hideMark/>
          </w:tcPr>
          <w:p w14:paraId="282E623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167A8B4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Pembinaan dan pelatihan keterampilan kerja bagi tenaga kerja dan masyarakat(usaha mikro)</w:t>
            </w:r>
          </w:p>
        </w:tc>
        <w:tc>
          <w:tcPr>
            <w:tcW w:w="1497" w:type="dxa"/>
            <w:shd w:val="clear" w:color="auto" w:fill="auto"/>
            <w:hideMark/>
          </w:tcPr>
          <w:p w14:paraId="763F196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6DBF98F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peserta yang mengikuti pembinaan keterampilan kerja bagi tenaga kerja dan masyarakat (usaha mikro)</w:t>
            </w:r>
          </w:p>
        </w:tc>
        <w:tc>
          <w:tcPr>
            <w:tcW w:w="1134" w:type="dxa"/>
            <w:shd w:val="clear" w:color="auto" w:fill="auto"/>
            <w:hideMark/>
          </w:tcPr>
          <w:p w14:paraId="6A5BBC8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135 orang</w:t>
            </w:r>
          </w:p>
        </w:tc>
        <w:tc>
          <w:tcPr>
            <w:tcW w:w="1866" w:type="dxa"/>
            <w:shd w:val="clear" w:color="auto" w:fill="auto"/>
            <w:noWrap/>
            <w:hideMark/>
          </w:tcPr>
          <w:p w14:paraId="5C5D6D6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230.965.000 </w:t>
            </w:r>
          </w:p>
        </w:tc>
        <w:tc>
          <w:tcPr>
            <w:tcW w:w="1743" w:type="dxa"/>
            <w:shd w:val="clear" w:color="auto" w:fill="auto"/>
            <w:hideMark/>
          </w:tcPr>
          <w:p w14:paraId="073BC04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Pembinaan dan pelatihan keterampilan kerja bagi tenaga kerja dan masyarakat(usaha mikro)</w:t>
            </w:r>
          </w:p>
        </w:tc>
        <w:tc>
          <w:tcPr>
            <w:tcW w:w="1497" w:type="dxa"/>
            <w:shd w:val="clear" w:color="auto" w:fill="auto"/>
            <w:hideMark/>
          </w:tcPr>
          <w:p w14:paraId="1A4BF07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6E5486B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peserta yang mengikuti pembinaan keterampilan kerja bagi tenaga kerja dan masyarakat (usaha mikro)</w:t>
            </w:r>
          </w:p>
        </w:tc>
        <w:tc>
          <w:tcPr>
            <w:tcW w:w="1211" w:type="dxa"/>
            <w:shd w:val="clear" w:color="auto" w:fill="auto"/>
            <w:hideMark/>
          </w:tcPr>
          <w:p w14:paraId="3BC17FB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70 orang</w:t>
            </w:r>
          </w:p>
        </w:tc>
        <w:tc>
          <w:tcPr>
            <w:tcW w:w="1541" w:type="dxa"/>
            <w:shd w:val="clear" w:color="auto" w:fill="auto"/>
            <w:hideMark/>
          </w:tcPr>
          <w:p w14:paraId="094C4EF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230.965.000</w:t>
            </w:r>
          </w:p>
        </w:tc>
        <w:tc>
          <w:tcPr>
            <w:tcW w:w="1023" w:type="dxa"/>
            <w:shd w:val="clear" w:color="auto" w:fill="auto"/>
            <w:hideMark/>
          </w:tcPr>
          <w:p w14:paraId="4F7F27C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1204179" w14:textId="77777777" w:rsidTr="000902BF">
        <w:trPr>
          <w:trHeight w:val="300"/>
        </w:trPr>
        <w:tc>
          <w:tcPr>
            <w:tcW w:w="534" w:type="dxa"/>
            <w:shd w:val="clear" w:color="auto" w:fill="auto"/>
            <w:hideMark/>
          </w:tcPr>
          <w:p w14:paraId="1A51DE2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51C5524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Urusan Pilihan</w:t>
            </w:r>
          </w:p>
        </w:tc>
        <w:tc>
          <w:tcPr>
            <w:tcW w:w="1497" w:type="dxa"/>
            <w:shd w:val="clear" w:color="auto" w:fill="auto"/>
            <w:hideMark/>
          </w:tcPr>
          <w:p w14:paraId="19F1E67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7022AB4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134" w:type="dxa"/>
            <w:shd w:val="clear" w:color="auto" w:fill="auto"/>
            <w:hideMark/>
          </w:tcPr>
          <w:p w14:paraId="7D10E8E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866" w:type="dxa"/>
            <w:shd w:val="clear" w:color="auto" w:fill="auto"/>
            <w:hideMark/>
          </w:tcPr>
          <w:p w14:paraId="0CC2DAC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28.204.392.980 </w:t>
            </w:r>
          </w:p>
        </w:tc>
        <w:tc>
          <w:tcPr>
            <w:tcW w:w="1743" w:type="dxa"/>
            <w:shd w:val="clear" w:color="auto" w:fill="auto"/>
            <w:hideMark/>
          </w:tcPr>
          <w:p w14:paraId="2A4FD27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Urusan Pilihan</w:t>
            </w:r>
          </w:p>
        </w:tc>
        <w:tc>
          <w:tcPr>
            <w:tcW w:w="1497" w:type="dxa"/>
            <w:shd w:val="clear" w:color="auto" w:fill="auto"/>
            <w:hideMark/>
          </w:tcPr>
          <w:p w14:paraId="5349243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621" w:type="dxa"/>
            <w:shd w:val="clear" w:color="auto" w:fill="auto"/>
            <w:hideMark/>
          </w:tcPr>
          <w:p w14:paraId="37FE88A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211" w:type="dxa"/>
            <w:shd w:val="clear" w:color="auto" w:fill="auto"/>
            <w:hideMark/>
          </w:tcPr>
          <w:p w14:paraId="3ACC42A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541" w:type="dxa"/>
            <w:shd w:val="clear" w:color="auto" w:fill="auto"/>
            <w:hideMark/>
          </w:tcPr>
          <w:p w14:paraId="492518E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23.410.093.000</w:t>
            </w:r>
          </w:p>
        </w:tc>
        <w:tc>
          <w:tcPr>
            <w:tcW w:w="1023" w:type="dxa"/>
            <w:shd w:val="clear" w:color="auto" w:fill="auto"/>
            <w:hideMark/>
          </w:tcPr>
          <w:p w14:paraId="2F38CD1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4399DA82" w14:textId="77777777" w:rsidTr="000902BF">
        <w:trPr>
          <w:trHeight w:val="300"/>
        </w:trPr>
        <w:tc>
          <w:tcPr>
            <w:tcW w:w="534" w:type="dxa"/>
            <w:shd w:val="clear" w:color="auto" w:fill="auto"/>
            <w:hideMark/>
          </w:tcPr>
          <w:p w14:paraId="3D7C843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CE81F5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Perindustrian</w:t>
            </w:r>
          </w:p>
        </w:tc>
        <w:tc>
          <w:tcPr>
            <w:tcW w:w="1497" w:type="dxa"/>
            <w:shd w:val="clear" w:color="auto" w:fill="auto"/>
            <w:hideMark/>
          </w:tcPr>
          <w:p w14:paraId="2007611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56256FF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134" w:type="dxa"/>
            <w:shd w:val="clear" w:color="auto" w:fill="auto"/>
            <w:hideMark/>
          </w:tcPr>
          <w:p w14:paraId="7545868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866" w:type="dxa"/>
            <w:shd w:val="clear" w:color="auto" w:fill="auto"/>
            <w:noWrap/>
            <w:hideMark/>
          </w:tcPr>
          <w:p w14:paraId="07462E6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3.526.024.000 </w:t>
            </w:r>
          </w:p>
        </w:tc>
        <w:tc>
          <w:tcPr>
            <w:tcW w:w="1743" w:type="dxa"/>
            <w:shd w:val="clear" w:color="auto" w:fill="auto"/>
            <w:hideMark/>
          </w:tcPr>
          <w:p w14:paraId="2A6DEA2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Perindustrian</w:t>
            </w:r>
          </w:p>
        </w:tc>
        <w:tc>
          <w:tcPr>
            <w:tcW w:w="1497" w:type="dxa"/>
            <w:shd w:val="clear" w:color="auto" w:fill="auto"/>
            <w:hideMark/>
          </w:tcPr>
          <w:p w14:paraId="55BD76E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21" w:type="dxa"/>
            <w:shd w:val="clear" w:color="auto" w:fill="auto"/>
            <w:hideMark/>
          </w:tcPr>
          <w:p w14:paraId="6087120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211" w:type="dxa"/>
            <w:shd w:val="clear" w:color="auto" w:fill="auto"/>
            <w:hideMark/>
          </w:tcPr>
          <w:p w14:paraId="38CB3A0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541" w:type="dxa"/>
            <w:shd w:val="clear" w:color="auto" w:fill="auto"/>
            <w:hideMark/>
          </w:tcPr>
          <w:p w14:paraId="677F2F0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2.902.429.000</w:t>
            </w:r>
          </w:p>
        </w:tc>
        <w:tc>
          <w:tcPr>
            <w:tcW w:w="1023" w:type="dxa"/>
            <w:shd w:val="clear" w:color="auto" w:fill="auto"/>
            <w:hideMark/>
          </w:tcPr>
          <w:p w14:paraId="153C411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93C73C2" w14:textId="77777777" w:rsidTr="000902BF">
        <w:trPr>
          <w:trHeight w:val="510"/>
        </w:trPr>
        <w:tc>
          <w:tcPr>
            <w:tcW w:w="534" w:type="dxa"/>
            <w:shd w:val="clear" w:color="auto" w:fill="auto"/>
            <w:hideMark/>
          </w:tcPr>
          <w:p w14:paraId="00608E3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IV</w:t>
            </w:r>
          </w:p>
        </w:tc>
        <w:tc>
          <w:tcPr>
            <w:tcW w:w="1669" w:type="dxa"/>
            <w:shd w:val="clear" w:color="auto" w:fill="auto"/>
            <w:hideMark/>
          </w:tcPr>
          <w:p w14:paraId="133B7C9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Pembinaan Industri</w:t>
            </w:r>
          </w:p>
        </w:tc>
        <w:tc>
          <w:tcPr>
            <w:tcW w:w="1497" w:type="dxa"/>
            <w:shd w:val="clear" w:color="auto" w:fill="auto"/>
            <w:hideMark/>
          </w:tcPr>
          <w:p w14:paraId="6C2671D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19E9F89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IHT yang dibina</w:t>
            </w:r>
          </w:p>
        </w:tc>
        <w:tc>
          <w:tcPr>
            <w:tcW w:w="1134" w:type="dxa"/>
            <w:shd w:val="clear" w:color="auto" w:fill="auto"/>
            <w:hideMark/>
          </w:tcPr>
          <w:p w14:paraId="3FF185D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30%</w:t>
            </w:r>
          </w:p>
        </w:tc>
        <w:tc>
          <w:tcPr>
            <w:tcW w:w="1866" w:type="dxa"/>
            <w:shd w:val="clear" w:color="auto" w:fill="auto"/>
            <w:noWrap/>
            <w:hideMark/>
          </w:tcPr>
          <w:p w14:paraId="2FA8D85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100.000.000 </w:t>
            </w:r>
          </w:p>
        </w:tc>
        <w:tc>
          <w:tcPr>
            <w:tcW w:w="1743" w:type="dxa"/>
            <w:shd w:val="clear" w:color="auto" w:fill="auto"/>
            <w:hideMark/>
          </w:tcPr>
          <w:p w14:paraId="7B8104E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Program Pembinaan Industri </w:t>
            </w:r>
          </w:p>
        </w:tc>
        <w:tc>
          <w:tcPr>
            <w:tcW w:w="1497" w:type="dxa"/>
            <w:shd w:val="clear" w:color="auto" w:fill="auto"/>
            <w:hideMark/>
          </w:tcPr>
          <w:p w14:paraId="1FA7118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21" w:type="dxa"/>
            <w:shd w:val="clear" w:color="auto" w:fill="auto"/>
            <w:hideMark/>
          </w:tcPr>
          <w:p w14:paraId="6759280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IHT yang dibina</w:t>
            </w:r>
          </w:p>
        </w:tc>
        <w:tc>
          <w:tcPr>
            <w:tcW w:w="1211" w:type="dxa"/>
            <w:shd w:val="clear" w:color="auto" w:fill="auto"/>
            <w:hideMark/>
          </w:tcPr>
          <w:p w14:paraId="6262BF7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30%</w:t>
            </w:r>
          </w:p>
        </w:tc>
        <w:tc>
          <w:tcPr>
            <w:tcW w:w="1541" w:type="dxa"/>
            <w:shd w:val="clear" w:color="auto" w:fill="auto"/>
            <w:hideMark/>
          </w:tcPr>
          <w:p w14:paraId="0158D17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100.000.000</w:t>
            </w:r>
          </w:p>
        </w:tc>
        <w:tc>
          <w:tcPr>
            <w:tcW w:w="1023" w:type="dxa"/>
            <w:shd w:val="clear" w:color="auto" w:fill="auto"/>
            <w:hideMark/>
          </w:tcPr>
          <w:p w14:paraId="476783E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66F2F4C" w14:textId="77777777" w:rsidTr="000902BF">
        <w:trPr>
          <w:trHeight w:val="765"/>
        </w:trPr>
        <w:tc>
          <w:tcPr>
            <w:tcW w:w="534" w:type="dxa"/>
            <w:shd w:val="clear" w:color="auto" w:fill="auto"/>
            <w:hideMark/>
          </w:tcPr>
          <w:p w14:paraId="4F31D74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461CBE0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Pemetaan Industri Hasil tembakau</w:t>
            </w:r>
          </w:p>
        </w:tc>
        <w:tc>
          <w:tcPr>
            <w:tcW w:w="1497" w:type="dxa"/>
            <w:shd w:val="clear" w:color="auto" w:fill="auto"/>
            <w:hideMark/>
          </w:tcPr>
          <w:p w14:paraId="57B2AFF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7D16658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Jumlah dokumen hasil pemetaan IHT </w:t>
            </w:r>
          </w:p>
        </w:tc>
        <w:tc>
          <w:tcPr>
            <w:tcW w:w="1134" w:type="dxa"/>
            <w:shd w:val="clear" w:color="auto" w:fill="auto"/>
            <w:hideMark/>
          </w:tcPr>
          <w:p w14:paraId="5F411BF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dokumen</w:t>
            </w:r>
          </w:p>
        </w:tc>
        <w:tc>
          <w:tcPr>
            <w:tcW w:w="1866" w:type="dxa"/>
            <w:shd w:val="clear" w:color="auto" w:fill="auto"/>
            <w:hideMark/>
          </w:tcPr>
          <w:p w14:paraId="5FD9E62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50.000.000 </w:t>
            </w:r>
          </w:p>
        </w:tc>
        <w:tc>
          <w:tcPr>
            <w:tcW w:w="1743" w:type="dxa"/>
            <w:shd w:val="clear" w:color="auto" w:fill="auto"/>
            <w:hideMark/>
          </w:tcPr>
          <w:p w14:paraId="455F852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Pemetaan Industri Hasil tembakau</w:t>
            </w:r>
          </w:p>
        </w:tc>
        <w:tc>
          <w:tcPr>
            <w:tcW w:w="1497" w:type="dxa"/>
            <w:shd w:val="clear" w:color="auto" w:fill="auto"/>
            <w:hideMark/>
          </w:tcPr>
          <w:p w14:paraId="7C84870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033D118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Jumlah dokumen hasil pemetaan IHT </w:t>
            </w:r>
          </w:p>
        </w:tc>
        <w:tc>
          <w:tcPr>
            <w:tcW w:w="1211" w:type="dxa"/>
            <w:shd w:val="clear" w:color="auto" w:fill="auto"/>
            <w:hideMark/>
          </w:tcPr>
          <w:p w14:paraId="58D636C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dokumen</w:t>
            </w:r>
          </w:p>
        </w:tc>
        <w:tc>
          <w:tcPr>
            <w:tcW w:w="1541" w:type="dxa"/>
            <w:shd w:val="clear" w:color="auto" w:fill="auto"/>
            <w:hideMark/>
          </w:tcPr>
          <w:p w14:paraId="2D00DFE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50.000.000</w:t>
            </w:r>
          </w:p>
        </w:tc>
        <w:tc>
          <w:tcPr>
            <w:tcW w:w="1023" w:type="dxa"/>
            <w:shd w:val="clear" w:color="auto" w:fill="auto"/>
            <w:hideMark/>
          </w:tcPr>
          <w:p w14:paraId="159B008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66A86A9" w14:textId="77777777" w:rsidTr="000902BF">
        <w:trPr>
          <w:trHeight w:val="1020"/>
        </w:trPr>
        <w:tc>
          <w:tcPr>
            <w:tcW w:w="534" w:type="dxa"/>
            <w:shd w:val="clear" w:color="auto" w:fill="auto"/>
            <w:hideMark/>
          </w:tcPr>
          <w:p w14:paraId="2276800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371A6B7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Pengawasan Kepemilikan atau penggunaan mesin pelinting rokok</w:t>
            </w:r>
          </w:p>
        </w:tc>
        <w:tc>
          <w:tcPr>
            <w:tcW w:w="1497" w:type="dxa"/>
            <w:shd w:val="clear" w:color="auto" w:fill="auto"/>
            <w:hideMark/>
          </w:tcPr>
          <w:p w14:paraId="0B9A067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2EF76A6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mesin pelinting yang di awasi</w:t>
            </w:r>
          </w:p>
        </w:tc>
        <w:tc>
          <w:tcPr>
            <w:tcW w:w="1134" w:type="dxa"/>
            <w:shd w:val="clear" w:color="auto" w:fill="auto"/>
            <w:hideMark/>
          </w:tcPr>
          <w:p w14:paraId="64B9194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40 mesin pelinting rokok</w:t>
            </w:r>
          </w:p>
        </w:tc>
        <w:tc>
          <w:tcPr>
            <w:tcW w:w="1866" w:type="dxa"/>
            <w:shd w:val="clear" w:color="auto" w:fill="auto"/>
            <w:hideMark/>
          </w:tcPr>
          <w:p w14:paraId="2C0C87C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50.000.000 </w:t>
            </w:r>
          </w:p>
        </w:tc>
        <w:tc>
          <w:tcPr>
            <w:tcW w:w="1743" w:type="dxa"/>
            <w:shd w:val="clear" w:color="auto" w:fill="auto"/>
            <w:hideMark/>
          </w:tcPr>
          <w:p w14:paraId="77C27B5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Pengawasan Kepemilikan atau penggunaan mesin pelinting rokok</w:t>
            </w:r>
          </w:p>
        </w:tc>
        <w:tc>
          <w:tcPr>
            <w:tcW w:w="1497" w:type="dxa"/>
            <w:shd w:val="clear" w:color="auto" w:fill="auto"/>
            <w:hideMark/>
          </w:tcPr>
          <w:p w14:paraId="7B03B25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57DCC04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mesin pelinting yang di awasi</w:t>
            </w:r>
          </w:p>
        </w:tc>
        <w:tc>
          <w:tcPr>
            <w:tcW w:w="1211" w:type="dxa"/>
            <w:shd w:val="clear" w:color="auto" w:fill="auto"/>
            <w:hideMark/>
          </w:tcPr>
          <w:p w14:paraId="4AC9C24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40 mesin pelinting rokok</w:t>
            </w:r>
          </w:p>
        </w:tc>
        <w:tc>
          <w:tcPr>
            <w:tcW w:w="1541" w:type="dxa"/>
            <w:shd w:val="clear" w:color="auto" w:fill="auto"/>
            <w:hideMark/>
          </w:tcPr>
          <w:p w14:paraId="392E1C9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50.000.000</w:t>
            </w:r>
          </w:p>
        </w:tc>
        <w:tc>
          <w:tcPr>
            <w:tcW w:w="1023" w:type="dxa"/>
            <w:shd w:val="clear" w:color="auto" w:fill="auto"/>
            <w:hideMark/>
          </w:tcPr>
          <w:p w14:paraId="390CAD8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5774A64" w14:textId="77777777" w:rsidTr="000902BF">
        <w:trPr>
          <w:trHeight w:val="765"/>
        </w:trPr>
        <w:tc>
          <w:tcPr>
            <w:tcW w:w="534" w:type="dxa"/>
            <w:shd w:val="clear" w:color="auto" w:fill="auto"/>
            <w:hideMark/>
          </w:tcPr>
          <w:p w14:paraId="2FBCE11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V</w:t>
            </w:r>
          </w:p>
        </w:tc>
        <w:tc>
          <w:tcPr>
            <w:tcW w:w="1669" w:type="dxa"/>
            <w:shd w:val="clear" w:color="auto" w:fill="auto"/>
            <w:hideMark/>
          </w:tcPr>
          <w:p w14:paraId="7C13946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Pengembangan Industri</w:t>
            </w:r>
          </w:p>
        </w:tc>
        <w:tc>
          <w:tcPr>
            <w:tcW w:w="1497" w:type="dxa"/>
            <w:shd w:val="clear" w:color="auto" w:fill="auto"/>
            <w:hideMark/>
          </w:tcPr>
          <w:p w14:paraId="16303E7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53D8D3A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peningkatan jumlah IKM</w:t>
            </w:r>
          </w:p>
        </w:tc>
        <w:tc>
          <w:tcPr>
            <w:tcW w:w="1134" w:type="dxa"/>
            <w:shd w:val="clear" w:color="auto" w:fill="auto"/>
            <w:hideMark/>
          </w:tcPr>
          <w:p w14:paraId="403CED5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w:t>
            </w:r>
          </w:p>
        </w:tc>
        <w:tc>
          <w:tcPr>
            <w:tcW w:w="1866" w:type="dxa"/>
            <w:shd w:val="clear" w:color="auto" w:fill="auto"/>
            <w:noWrap/>
            <w:hideMark/>
          </w:tcPr>
          <w:p w14:paraId="7C69C82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3.426.024.000 </w:t>
            </w:r>
          </w:p>
        </w:tc>
        <w:tc>
          <w:tcPr>
            <w:tcW w:w="1743" w:type="dxa"/>
            <w:shd w:val="clear" w:color="auto" w:fill="auto"/>
            <w:hideMark/>
          </w:tcPr>
          <w:p w14:paraId="01300D5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Pengembangan Industri</w:t>
            </w:r>
          </w:p>
        </w:tc>
        <w:tc>
          <w:tcPr>
            <w:tcW w:w="1497" w:type="dxa"/>
            <w:shd w:val="clear" w:color="auto" w:fill="auto"/>
            <w:hideMark/>
          </w:tcPr>
          <w:p w14:paraId="2B7D34B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21" w:type="dxa"/>
            <w:shd w:val="clear" w:color="auto" w:fill="auto"/>
            <w:hideMark/>
          </w:tcPr>
          <w:p w14:paraId="7D5B8C4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peningkatan jumlah IKM</w:t>
            </w:r>
          </w:p>
        </w:tc>
        <w:tc>
          <w:tcPr>
            <w:tcW w:w="1211" w:type="dxa"/>
            <w:shd w:val="clear" w:color="auto" w:fill="auto"/>
            <w:hideMark/>
          </w:tcPr>
          <w:p w14:paraId="3C2219B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w:t>
            </w:r>
          </w:p>
        </w:tc>
        <w:tc>
          <w:tcPr>
            <w:tcW w:w="1541" w:type="dxa"/>
            <w:shd w:val="clear" w:color="auto" w:fill="auto"/>
            <w:hideMark/>
          </w:tcPr>
          <w:p w14:paraId="0341321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2.802.429.000</w:t>
            </w:r>
          </w:p>
        </w:tc>
        <w:tc>
          <w:tcPr>
            <w:tcW w:w="1023" w:type="dxa"/>
            <w:shd w:val="clear" w:color="auto" w:fill="auto"/>
            <w:hideMark/>
          </w:tcPr>
          <w:p w14:paraId="772C319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4125D739" w14:textId="77777777" w:rsidTr="000902BF">
        <w:trPr>
          <w:trHeight w:val="1020"/>
        </w:trPr>
        <w:tc>
          <w:tcPr>
            <w:tcW w:w="534" w:type="dxa"/>
            <w:shd w:val="clear" w:color="auto" w:fill="auto"/>
            <w:hideMark/>
          </w:tcPr>
          <w:p w14:paraId="7C6DDBA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1D919E1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1. Pemetaan penyediaan bahan baku </w:t>
            </w:r>
          </w:p>
        </w:tc>
        <w:tc>
          <w:tcPr>
            <w:tcW w:w="1497" w:type="dxa"/>
            <w:shd w:val="clear" w:color="auto" w:fill="auto"/>
            <w:hideMark/>
          </w:tcPr>
          <w:p w14:paraId="7669D5C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553A365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data penyedia bahan baku industri</w:t>
            </w:r>
          </w:p>
        </w:tc>
        <w:tc>
          <w:tcPr>
            <w:tcW w:w="1134" w:type="dxa"/>
            <w:shd w:val="clear" w:color="auto" w:fill="auto"/>
            <w:hideMark/>
          </w:tcPr>
          <w:p w14:paraId="354275C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dokumen</w:t>
            </w:r>
          </w:p>
        </w:tc>
        <w:tc>
          <w:tcPr>
            <w:tcW w:w="1866" w:type="dxa"/>
            <w:shd w:val="clear" w:color="auto" w:fill="auto"/>
            <w:hideMark/>
          </w:tcPr>
          <w:p w14:paraId="51AE120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1.490.000 </w:t>
            </w:r>
          </w:p>
        </w:tc>
        <w:tc>
          <w:tcPr>
            <w:tcW w:w="1743" w:type="dxa"/>
            <w:shd w:val="clear" w:color="auto" w:fill="auto"/>
            <w:hideMark/>
          </w:tcPr>
          <w:p w14:paraId="1DF6D7E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Pemetaan penyediaan bahan baku </w:t>
            </w:r>
          </w:p>
        </w:tc>
        <w:tc>
          <w:tcPr>
            <w:tcW w:w="1497" w:type="dxa"/>
            <w:shd w:val="clear" w:color="auto" w:fill="auto"/>
            <w:hideMark/>
          </w:tcPr>
          <w:p w14:paraId="21C6BE8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6088C8B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data penyedia bahan baku industri</w:t>
            </w:r>
          </w:p>
        </w:tc>
        <w:tc>
          <w:tcPr>
            <w:tcW w:w="1211" w:type="dxa"/>
            <w:shd w:val="clear" w:color="auto" w:fill="auto"/>
            <w:hideMark/>
          </w:tcPr>
          <w:p w14:paraId="7A88F5B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dokumen</w:t>
            </w:r>
          </w:p>
        </w:tc>
        <w:tc>
          <w:tcPr>
            <w:tcW w:w="1541" w:type="dxa"/>
            <w:shd w:val="clear" w:color="auto" w:fill="auto"/>
            <w:hideMark/>
          </w:tcPr>
          <w:p w14:paraId="734824A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1.490.000</w:t>
            </w:r>
          </w:p>
        </w:tc>
        <w:tc>
          <w:tcPr>
            <w:tcW w:w="1023" w:type="dxa"/>
            <w:shd w:val="clear" w:color="auto" w:fill="auto"/>
            <w:hideMark/>
          </w:tcPr>
          <w:p w14:paraId="31B3288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D726F38" w14:textId="77777777" w:rsidTr="000902BF">
        <w:trPr>
          <w:trHeight w:val="1275"/>
        </w:trPr>
        <w:tc>
          <w:tcPr>
            <w:tcW w:w="534" w:type="dxa"/>
            <w:shd w:val="clear" w:color="auto" w:fill="auto"/>
            <w:hideMark/>
          </w:tcPr>
          <w:p w14:paraId="63BE70E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1BFF68C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2. Penguatan kelembagaan IKM </w:t>
            </w:r>
          </w:p>
        </w:tc>
        <w:tc>
          <w:tcPr>
            <w:tcW w:w="1497" w:type="dxa"/>
            <w:shd w:val="clear" w:color="auto" w:fill="auto"/>
            <w:hideMark/>
          </w:tcPr>
          <w:p w14:paraId="3062651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49CE01C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kelembagaan IKM yang mendapatkan legalitas</w:t>
            </w:r>
          </w:p>
        </w:tc>
        <w:tc>
          <w:tcPr>
            <w:tcW w:w="1134" w:type="dxa"/>
            <w:shd w:val="clear" w:color="auto" w:fill="auto"/>
            <w:hideMark/>
          </w:tcPr>
          <w:p w14:paraId="7F27B70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300org </w:t>
            </w:r>
          </w:p>
        </w:tc>
        <w:tc>
          <w:tcPr>
            <w:tcW w:w="1866" w:type="dxa"/>
            <w:shd w:val="clear" w:color="auto" w:fill="auto"/>
            <w:hideMark/>
          </w:tcPr>
          <w:p w14:paraId="31A5E2D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94.700.000 </w:t>
            </w:r>
          </w:p>
        </w:tc>
        <w:tc>
          <w:tcPr>
            <w:tcW w:w="1743" w:type="dxa"/>
            <w:shd w:val="clear" w:color="auto" w:fill="auto"/>
            <w:hideMark/>
          </w:tcPr>
          <w:p w14:paraId="43FCDEE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Penguatan kelembagaan IKM </w:t>
            </w:r>
          </w:p>
        </w:tc>
        <w:tc>
          <w:tcPr>
            <w:tcW w:w="1497" w:type="dxa"/>
            <w:shd w:val="clear" w:color="auto" w:fill="auto"/>
            <w:hideMark/>
          </w:tcPr>
          <w:p w14:paraId="56FEFFC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0FA67AC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kelembagaan IKM yang mendapatkan legalitas</w:t>
            </w:r>
          </w:p>
        </w:tc>
        <w:tc>
          <w:tcPr>
            <w:tcW w:w="1211" w:type="dxa"/>
            <w:shd w:val="clear" w:color="auto" w:fill="auto"/>
            <w:hideMark/>
          </w:tcPr>
          <w:p w14:paraId="00C14B8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 IKM</w:t>
            </w:r>
          </w:p>
        </w:tc>
        <w:tc>
          <w:tcPr>
            <w:tcW w:w="1541" w:type="dxa"/>
            <w:shd w:val="clear" w:color="auto" w:fill="auto"/>
            <w:hideMark/>
          </w:tcPr>
          <w:p w14:paraId="127B8A6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75.000.000</w:t>
            </w:r>
          </w:p>
        </w:tc>
        <w:tc>
          <w:tcPr>
            <w:tcW w:w="1023" w:type="dxa"/>
            <w:shd w:val="clear" w:color="auto" w:fill="auto"/>
            <w:hideMark/>
          </w:tcPr>
          <w:p w14:paraId="287A78A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E139C71" w14:textId="77777777" w:rsidTr="000902BF">
        <w:trPr>
          <w:trHeight w:val="1785"/>
        </w:trPr>
        <w:tc>
          <w:tcPr>
            <w:tcW w:w="534" w:type="dxa"/>
            <w:shd w:val="clear" w:color="auto" w:fill="auto"/>
            <w:hideMark/>
          </w:tcPr>
          <w:p w14:paraId="2A21BEC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BA0AB1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 Forum stakeholder industri</w:t>
            </w:r>
          </w:p>
        </w:tc>
        <w:tc>
          <w:tcPr>
            <w:tcW w:w="1497" w:type="dxa"/>
            <w:shd w:val="clear" w:color="auto" w:fill="auto"/>
            <w:hideMark/>
          </w:tcPr>
          <w:p w14:paraId="0DD0602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0E06A1D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perumusan rancangan arah kebijakan pengembangan industri Kota Malang</w:t>
            </w:r>
          </w:p>
        </w:tc>
        <w:tc>
          <w:tcPr>
            <w:tcW w:w="1134" w:type="dxa"/>
            <w:shd w:val="clear" w:color="auto" w:fill="auto"/>
            <w:hideMark/>
          </w:tcPr>
          <w:p w14:paraId="2F7BD33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 org</w:t>
            </w:r>
          </w:p>
        </w:tc>
        <w:tc>
          <w:tcPr>
            <w:tcW w:w="1866" w:type="dxa"/>
            <w:shd w:val="clear" w:color="auto" w:fill="auto"/>
            <w:hideMark/>
          </w:tcPr>
          <w:p w14:paraId="3C6255C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55.130.000 </w:t>
            </w:r>
          </w:p>
        </w:tc>
        <w:tc>
          <w:tcPr>
            <w:tcW w:w="1743" w:type="dxa"/>
            <w:shd w:val="clear" w:color="auto" w:fill="auto"/>
            <w:hideMark/>
          </w:tcPr>
          <w:p w14:paraId="2381454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Forum stakeholder industri</w:t>
            </w:r>
          </w:p>
        </w:tc>
        <w:tc>
          <w:tcPr>
            <w:tcW w:w="1497" w:type="dxa"/>
            <w:shd w:val="clear" w:color="auto" w:fill="auto"/>
            <w:hideMark/>
          </w:tcPr>
          <w:p w14:paraId="314B7F0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3855C96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perumusan rancangan arah kebijakan pengembangan industri Kota Malang</w:t>
            </w:r>
          </w:p>
        </w:tc>
        <w:tc>
          <w:tcPr>
            <w:tcW w:w="1211" w:type="dxa"/>
            <w:shd w:val="clear" w:color="auto" w:fill="auto"/>
            <w:hideMark/>
          </w:tcPr>
          <w:p w14:paraId="4E1D1AD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 org</w:t>
            </w:r>
          </w:p>
        </w:tc>
        <w:tc>
          <w:tcPr>
            <w:tcW w:w="1541" w:type="dxa"/>
            <w:shd w:val="clear" w:color="auto" w:fill="auto"/>
            <w:hideMark/>
          </w:tcPr>
          <w:p w14:paraId="4D9A6A9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45.000.000</w:t>
            </w:r>
          </w:p>
        </w:tc>
        <w:tc>
          <w:tcPr>
            <w:tcW w:w="1023" w:type="dxa"/>
            <w:shd w:val="clear" w:color="auto" w:fill="auto"/>
            <w:hideMark/>
          </w:tcPr>
          <w:p w14:paraId="37F7F23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9E23E9B" w14:textId="77777777" w:rsidTr="000902BF">
        <w:trPr>
          <w:trHeight w:val="765"/>
        </w:trPr>
        <w:tc>
          <w:tcPr>
            <w:tcW w:w="534" w:type="dxa"/>
            <w:shd w:val="clear" w:color="auto" w:fill="auto"/>
            <w:hideMark/>
          </w:tcPr>
          <w:p w14:paraId="116575F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C6A5EB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Pemantauan dan pengawasan IKM</w:t>
            </w:r>
          </w:p>
        </w:tc>
        <w:tc>
          <w:tcPr>
            <w:tcW w:w="1497" w:type="dxa"/>
            <w:shd w:val="clear" w:color="auto" w:fill="auto"/>
            <w:hideMark/>
          </w:tcPr>
          <w:p w14:paraId="17BF725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269306F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IKM yang dipantau dan diawasi</w:t>
            </w:r>
          </w:p>
        </w:tc>
        <w:tc>
          <w:tcPr>
            <w:tcW w:w="1134" w:type="dxa"/>
            <w:shd w:val="clear" w:color="auto" w:fill="auto"/>
            <w:hideMark/>
          </w:tcPr>
          <w:p w14:paraId="717F1FD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100 IKM </w:t>
            </w:r>
          </w:p>
        </w:tc>
        <w:tc>
          <w:tcPr>
            <w:tcW w:w="1866" w:type="dxa"/>
            <w:shd w:val="clear" w:color="auto" w:fill="auto"/>
            <w:hideMark/>
          </w:tcPr>
          <w:p w14:paraId="34F6AEA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32.490.000 </w:t>
            </w:r>
          </w:p>
        </w:tc>
        <w:tc>
          <w:tcPr>
            <w:tcW w:w="1743" w:type="dxa"/>
            <w:shd w:val="clear" w:color="auto" w:fill="auto"/>
            <w:hideMark/>
          </w:tcPr>
          <w:p w14:paraId="769784F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Pemantauan dan pengawasan IKM</w:t>
            </w:r>
          </w:p>
        </w:tc>
        <w:tc>
          <w:tcPr>
            <w:tcW w:w="1497" w:type="dxa"/>
            <w:shd w:val="clear" w:color="auto" w:fill="auto"/>
            <w:hideMark/>
          </w:tcPr>
          <w:p w14:paraId="2DD44C4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447EE5C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IKM yang dipantau dan diawasi</w:t>
            </w:r>
          </w:p>
        </w:tc>
        <w:tc>
          <w:tcPr>
            <w:tcW w:w="1211" w:type="dxa"/>
            <w:shd w:val="clear" w:color="auto" w:fill="auto"/>
            <w:hideMark/>
          </w:tcPr>
          <w:p w14:paraId="5342070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100 IKM </w:t>
            </w:r>
          </w:p>
        </w:tc>
        <w:tc>
          <w:tcPr>
            <w:tcW w:w="1541" w:type="dxa"/>
            <w:shd w:val="clear" w:color="auto" w:fill="auto"/>
            <w:hideMark/>
          </w:tcPr>
          <w:p w14:paraId="27140AB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25.000.000</w:t>
            </w:r>
          </w:p>
        </w:tc>
        <w:tc>
          <w:tcPr>
            <w:tcW w:w="1023" w:type="dxa"/>
            <w:shd w:val="clear" w:color="auto" w:fill="auto"/>
            <w:hideMark/>
          </w:tcPr>
          <w:p w14:paraId="46EC7F7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0A669F8" w14:textId="77777777" w:rsidTr="000902BF">
        <w:trPr>
          <w:trHeight w:val="1275"/>
        </w:trPr>
        <w:tc>
          <w:tcPr>
            <w:tcW w:w="534" w:type="dxa"/>
            <w:shd w:val="clear" w:color="auto" w:fill="auto"/>
            <w:hideMark/>
          </w:tcPr>
          <w:p w14:paraId="7788CCB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5622BE5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 Pengembangan dan pendampingan industri hijau</w:t>
            </w:r>
          </w:p>
        </w:tc>
        <w:tc>
          <w:tcPr>
            <w:tcW w:w="1497" w:type="dxa"/>
            <w:shd w:val="clear" w:color="auto" w:fill="auto"/>
            <w:hideMark/>
          </w:tcPr>
          <w:p w14:paraId="0DEC96B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485F1AD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IKM yang memahami dan menerapkan sistem industri hijau</w:t>
            </w:r>
          </w:p>
        </w:tc>
        <w:tc>
          <w:tcPr>
            <w:tcW w:w="1134" w:type="dxa"/>
            <w:shd w:val="clear" w:color="auto" w:fill="auto"/>
            <w:hideMark/>
          </w:tcPr>
          <w:p w14:paraId="03965A1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 IKM</w:t>
            </w:r>
          </w:p>
        </w:tc>
        <w:tc>
          <w:tcPr>
            <w:tcW w:w="1866" w:type="dxa"/>
            <w:shd w:val="clear" w:color="auto" w:fill="auto"/>
            <w:hideMark/>
          </w:tcPr>
          <w:p w14:paraId="3A0AFAF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3.000.000 </w:t>
            </w:r>
          </w:p>
        </w:tc>
        <w:tc>
          <w:tcPr>
            <w:tcW w:w="1743" w:type="dxa"/>
            <w:shd w:val="clear" w:color="auto" w:fill="auto"/>
            <w:hideMark/>
          </w:tcPr>
          <w:p w14:paraId="524AFB6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Pengembangan dan pendampingan industri hijau</w:t>
            </w:r>
          </w:p>
        </w:tc>
        <w:tc>
          <w:tcPr>
            <w:tcW w:w="1497" w:type="dxa"/>
            <w:shd w:val="clear" w:color="auto" w:fill="auto"/>
            <w:hideMark/>
          </w:tcPr>
          <w:p w14:paraId="219B42D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5C5FC9D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IKM yang memahami dan menerapkan sistem industri hijau</w:t>
            </w:r>
          </w:p>
        </w:tc>
        <w:tc>
          <w:tcPr>
            <w:tcW w:w="1211" w:type="dxa"/>
            <w:shd w:val="clear" w:color="auto" w:fill="auto"/>
            <w:hideMark/>
          </w:tcPr>
          <w:p w14:paraId="61CFC6A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IKM</w:t>
            </w:r>
          </w:p>
        </w:tc>
        <w:tc>
          <w:tcPr>
            <w:tcW w:w="1541" w:type="dxa"/>
            <w:shd w:val="clear" w:color="auto" w:fill="auto"/>
            <w:hideMark/>
          </w:tcPr>
          <w:p w14:paraId="7B04C45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3.000.000</w:t>
            </w:r>
          </w:p>
        </w:tc>
        <w:tc>
          <w:tcPr>
            <w:tcW w:w="1023" w:type="dxa"/>
            <w:shd w:val="clear" w:color="auto" w:fill="auto"/>
            <w:hideMark/>
          </w:tcPr>
          <w:p w14:paraId="00EC347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509A9C3" w14:textId="77777777" w:rsidTr="000902BF">
        <w:trPr>
          <w:trHeight w:val="765"/>
        </w:trPr>
        <w:tc>
          <w:tcPr>
            <w:tcW w:w="534" w:type="dxa"/>
            <w:shd w:val="clear" w:color="auto" w:fill="auto"/>
            <w:hideMark/>
          </w:tcPr>
          <w:p w14:paraId="0B3BF84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16B1A9E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 Fasilitasi standarisasi industri dan KI</w:t>
            </w:r>
          </w:p>
        </w:tc>
        <w:tc>
          <w:tcPr>
            <w:tcW w:w="1497" w:type="dxa"/>
            <w:shd w:val="clear" w:color="auto" w:fill="auto"/>
            <w:hideMark/>
          </w:tcPr>
          <w:p w14:paraId="38D0D5A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3EA0CE9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IKM yang mendapatkan fasilitasi</w:t>
            </w:r>
          </w:p>
        </w:tc>
        <w:tc>
          <w:tcPr>
            <w:tcW w:w="1134" w:type="dxa"/>
            <w:shd w:val="clear" w:color="auto" w:fill="auto"/>
            <w:hideMark/>
          </w:tcPr>
          <w:p w14:paraId="3A21704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20 IKM</w:t>
            </w:r>
          </w:p>
        </w:tc>
        <w:tc>
          <w:tcPr>
            <w:tcW w:w="1866" w:type="dxa"/>
            <w:shd w:val="clear" w:color="auto" w:fill="auto"/>
            <w:hideMark/>
          </w:tcPr>
          <w:p w14:paraId="2FDD71A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373.080.000 </w:t>
            </w:r>
          </w:p>
        </w:tc>
        <w:tc>
          <w:tcPr>
            <w:tcW w:w="1743" w:type="dxa"/>
            <w:shd w:val="clear" w:color="auto" w:fill="auto"/>
            <w:hideMark/>
          </w:tcPr>
          <w:p w14:paraId="5D5E7C1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Fasilitasi standarisasi industri dan KI</w:t>
            </w:r>
          </w:p>
        </w:tc>
        <w:tc>
          <w:tcPr>
            <w:tcW w:w="1497" w:type="dxa"/>
            <w:shd w:val="clear" w:color="auto" w:fill="auto"/>
            <w:hideMark/>
          </w:tcPr>
          <w:p w14:paraId="0CCB8FC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785827D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IKM yang mendapatkan fasilitasi</w:t>
            </w:r>
          </w:p>
        </w:tc>
        <w:tc>
          <w:tcPr>
            <w:tcW w:w="1211" w:type="dxa"/>
            <w:shd w:val="clear" w:color="auto" w:fill="auto"/>
            <w:hideMark/>
          </w:tcPr>
          <w:p w14:paraId="68FEA10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20 IKM</w:t>
            </w:r>
          </w:p>
        </w:tc>
        <w:tc>
          <w:tcPr>
            <w:tcW w:w="1541" w:type="dxa"/>
            <w:shd w:val="clear" w:color="auto" w:fill="auto"/>
            <w:hideMark/>
          </w:tcPr>
          <w:p w14:paraId="0B737B1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250.000.000</w:t>
            </w:r>
          </w:p>
        </w:tc>
        <w:tc>
          <w:tcPr>
            <w:tcW w:w="1023" w:type="dxa"/>
            <w:shd w:val="clear" w:color="auto" w:fill="auto"/>
            <w:hideMark/>
          </w:tcPr>
          <w:p w14:paraId="6846892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628BE5B" w14:textId="77777777" w:rsidTr="000902BF">
        <w:trPr>
          <w:trHeight w:val="1020"/>
        </w:trPr>
        <w:tc>
          <w:tcPr>
            <w:tcW w:w="534" w:type="dxa"/>
            <w:shd w:val="clear" w:color="auto" w:fill="auto"/>
            <w:hideMark/>
          </w:tcPr>
          <w:p w14:paraId="0EC287F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57E5E3D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 Pembinaan Penerapan Standar Mutu Produk IKM</w:t>
            </w:r>
          </w:p>
        </w:tc>
        <w:tc>
          <w:tcPr>
            <w:tcW w:w="1497" w:type="dxa"/>
            <w:shd w:val="clear" w:color="auto" w:fill="auto"/>
            <w:hideMark/>
          </w:tcPr>
          <w:p w14:paraId="2961BCC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25937E0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IKM yang mendapatkan pendampingan peningkatan mutu</w:t>
            </w:r>
          </w:p>
        </w:tc>
        <w:tc>
          <w:tcPr>
            <w:tcW w:w="1134" w:type="dxa"/>
            <w:shd w:val="clear" w:color="auto" w:fill="auto"/>
            <w:hideMark/>
          </w:tcPr>
          <w:p w14:paraId="265594D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 IKM</w:t>
            </w:r>
          </w:p>
        </w:tc>
        <w:tc>
          <w:tcPr>
            <w:tcW w:w="1866" w:type="dxa"/>
            <w:shd w:val="clear" w:color="auto" w:fill="auto"/>
            <w:hideMark/>
          </w:tcPr>
          <w:p w14:paraId="3C3B3FC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98.280.000 </w:t>
            </w:r>
          </w:p>
        </w:tc>
        <w:tc>
          <w:tcPr>
            <w:tcW w:w="1743" w:type="dxa"/>
            <w:shd w:val="clear" w:color="auto" w:fill="auto"/>
            <w:hideMark/>
          </w:tcPr>
          <w:p w14:paraId="480AF9C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Pembinaan Penerapan Standar Mutu Produk IKM</w:t>
            </w:r>
          </w:p>
        </w:tc>
        <w:tc>
          <w:tcPr>
            <w:tcW w:w="1497" w:type="dxa"/>
            <w:shd w:val="clear" w:color="auto" w:fill="auto"/>
            <w:hideMark/>
          </w:tcPr>
          <w:p w14:paraId="681C44F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1F8FA2F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IKM yang mendapatkan pendampingan peningkatan mutu</w:t>
            </w:r>
          </w:p>
        </w:tc>
        <w:tc>
          <w:tcPr>
            <w:tcW w:w="1211" w:type="dxa"/>
            <w:shd w:val="clear" w:color="auto" w:fill="auto"/>
            <w:hideMark/>
          </w:tcPr>
          <w:p w14:paraId="646C67C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 IKM</w:t>
            </w:r>
          </w:p>
        </w:tc>
        <w:tc>
          <w:tcPr>
            <w:tcW w:w="1541" w:type="dxa"/>
            <w:shd w:val="clear" w:color="auto" w:fill="auto"/>
            <w:hideMark/>
          </w:tcPr>
          <w:p w14:paraId="2DD6FD8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75.000.000</w:t>
            </w:r>
          </w:p>
        </w:tc>
        <w:tc>
          <w:tcPr>
            <w:tcW w:w="1023" w:type="dxa"/>
            <w:shd w:val="clear" w:color="auto" w:fill="auto"/>
            <w:hideMark/>
          </w:tcPr>
          <w:p w14:paraId="2BC9575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E7440EB" w14:textId="77777777" w:rsidTr="000902BF">
        <w:trPr>
          <w:trHeight w:val="765"/>
        </w:trPr>
        <w:tc>
          <w:tcPr>
            <w:tcW w:w="534" w:type="dxa"/>
            <w:shd w:val="clear" w:color="auto" w:fill="auto"/>
            <w:hideMark/>
          </w:tcPr>
          <w:p w14:paraId="441B9EC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2A6D31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 Penyuluhan bagi IKM</w:t>
            </w:r>
          </w:p>
        </w:tc>
        <w:tc>
          <w:tcPr>
            <w:tcW w:w="1497" w:type="dxa"/>
            <w:shd w:val="clear" w:color="auto" w:fill="auto"/>
            <w:hideMark/>
          </w:tcPr>
          <w:p w14:paraId="04FE00C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1F71059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IKM yang mendapatkan penyuluhan</w:t>
            </w:r>
          </w:p>
        </w:tc>
        <w:tc>
          <w:tcPr>
            <w:tcW w:w="1134" w:type="dxa"/>
            <w:shd w:val="clear" w:color="auto" w:fill="auto"/>
            <w:hideMark/>
          </w:tcPr>
          <w:p w14:paraId="4DF08B9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300 IKM</w:t>
            </w:r>
          </w:p>
        </w:tc>
        <w:tc>
          <w:tcPr>
            <w:tcW w:w="1866" w:type="dxa"/>
            <w:shd w:val="clear" w:color="auto" w:fill="auto"/>
            <w:hideMark/>
          </w:tcPr>
          <w:p w14:paraId="2028AF0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1.440.000 </w:t>
            </w:r>
          </w:p>
        </w:tc>
        <w:tc>
          <w:tcPr>
            <w:tcW w:w="1743" w:type="dxa"/>
            <w:shd w:val="clear" w:color="auto" w:fill="auto"/>
            <w:hideMark/>
          </w:tcPr>
          <w:p w14:paraId="53CF3A5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Penyuluhan bagi IKM</w:t>
            </w:r>
          </w:p>
        </w:tc>
        <w:tc>
          <w:tcPr>
            <w:tcW w:w="1497" w:type="dxa"/>
            <w:shd w:val="clear" w:color="auto" w:fill="auto"/>
            <w:hideMark/>
          </w:tcPr>
          <w:p w14:paraId="4FFF030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052456C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IKM yang mendapatkan penyuluhan</w:t>
            </w:r>
          </w:p>
        </w:tc>
        <w:tc>
          <w:tcPr>
            <w:tcW w:w="1211" w:type="dxa"/>
            <w:shd w:val="clear" w:color="auto" w:fill="auto"/>
            <w:hideMark/>
          </w:tcPr>
          <w:p w14:paraId="5E21AFF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300 IKM</w:t>
            </w:r>
          </w:p>
        </w:tc>
        <w:tc>
          <w:tcPr>
            <w:tcW w:w="1541" w:type="dxa"/>
            <w:shd w:val="clear" w:color="auto" w:fill="auto"/>
            <w:hideMark/>
          </w:tcPr>
          <w:p w14:paraId="4D69506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75.000.000</w:t>
            </w:r>
          </w:p>
        </w:tc>
        <w:tc>
          <w:tcPr>
            <w:tcW w:w="1023" w:type="dxa"/>
            <w:shd w:val="clear" w:color="auto" w:fill="auto"/>
            <w:hideMark/>
          </w:tcPr>
          <w:p w14:paraId="5C3D806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A445CF9" w14:textId="77777777" w:rsidTr="000902BF">
        <w:trPr>
          <w:trHeight w:val="510"/>
        </w:trPr>
        <w:tc>
          <w:tcPr>
            <w:tcW w:w="534" w:type="dxa"/>
            <w:shd w:val="clear" w:color="auto" w:fill="auto"/>
            <w:hideMark/>
          </w:tcPr>
          <w:p w14:paraId="0CEB4C1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39D3DF1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 Inkubator industri</w:t>
            </w:r>
          </w:p>
        </w:tc>
        <w:tc>
          <w:tcPr>
            <w:tcW w:w="1497" w:type="dxa"/>
            <w:shd w:val="clear" w:color="auto" w:fill="auto"/>
            <w:hideMark/>
          </w:tcPr>
          <w:p w14:paraId="10220DB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0574B3D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IKM yang telah diinkubasi</w:t>
            </w:r>
          </w:p>
        </w:tc>
        <w:tc>
          <w:tcPr>
            <w:tcW w:w="1134" w:type="dxa"/>
            <w:shd w:val="clear" w:color="auto" w:fill="auto"/>
            <w:hideMark/>
          </w:tcPr>
          <w:p w14:paraId="692520B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100 IKM </w:t>
            </w:r>
          </w:p>
        </w:tc>
        <w:tc>
          <w:tcPr>
            <w:tcW w:w="1866" w:type="dxa"/>
            <w:shd w:val="clear" w:color="auto" w:fill="auto"/>
            <w:hideMark/>
          </w:tcPr>
          <w:p w14:paraId="5064065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330.320.000 </w:t>
            </w:r>
          </w:p>
        </w:tc>
        <w:tc>
          <w:tcPr>
            <w:tcW w:w="1743" w:type="dxa"/>
            <w:shd w:val="clear" w:color="auto" w:fill="auto"/>
            <w:hideMark/>
          </w:tcPr>
          <w:p w14:paraId="2854CC0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Inkubator industri</w:t>
            </w:r>
          </w:p>
        </w:tc>
        <w:tc>
          <w:tcPr>
            <w:tcW w:w="1497" w:type="dxa"/>
            <w:shd w:val="clear" w:color="auto" w:fill="auto"/>
            <w:hideMark/>
          </w:tcPr>
          <w:p w14:paraId="5823921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67A75D2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IKM yang telah diinkubasi</w:t>
            </w:r>
          </w:p>
        </w:tc>
        <w:tc>
          <w:tcPr>
            <w:tcW w:w="1211" w:type="dxa"/>
            <w:shd w:val="clear" w:color="auto" w:fill="auto"/>
            <w:hideMark/>
          </w:tcPr>
          <w:p w14:paraId="1AACBBB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100 IKM</w:t>
            </w:r>
          </w:p>
        </w:tc>
        <w:tc>
          <w:tcPr>
            <w:tcW w:w="1541" w:type="dxa"/>
            <w:shd w:val="clear" w:color="auto" w:fill="auto"/>
            <w:hideMark/>
          </w:tcPr>
          <w:p w14:paraId="6FAA379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250.000.000</w:t>
            </w:r>
          </w:p>
        </w:tc>
        <w:tc>
          <w:tcPr>
            <w:tcW w:w="1023" w:type="dxa"/>
            <w:shd w:val="clear" w:color="auto" w:fill="auto"/>
            <w:hideMark/>
          </w:tcPr>
          <w:p w14:paraId="7022989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2105B44" w14:textId="77777777" w:rsidTr="000902BF">
        <w:trPr>
          <w:trHeight w:val="1020"/>
        </w:trPr>
        <w:tc>
          <w:tcPr>
            <w:tcW w:w="534" w:type="dxa"/>
            <w:shd w:val="clear" w:color="auto" w:fill="auto"/>
            <w:hideMark/>
          </w:tcPr>
          <w:p w14:paraId="2BAFBC5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FD9F1A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 Pencitraan produk industri kreatif</w:t>
            </w:r>
          </w:p>
        </w:tc>
        <w:tc>
          <w:tcPr>
            <w:tcW w:w="1497" w:type="dxa"/>
            <w:shd w:val="clear" w:color="auto" w:fill="auto"/>
            <w:hideMark/>
          </w:tcPr>
          <w:p w14:paraId="3718AAE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48601BF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jenis sub sektor industri kreatif yang di branding</w:t>
            </w:r>
          </w:p>
        </w:tc>
        <w:tc>
          <w:tcPr>
            <w:tcW w:w="1134" w:type="dxa"/>
            <w:shd w:val="clear" w:color="auto" w:fill="auto"/>
            <w:hideMark/>
          </w:tcPr>
          <w:p w14:paraId="2A1E466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jenis</w:t>
            </w:r>
          </w:p>
        </w:tc>
        <w:tc>
          <w:tcPr>
            <w:tcW w:w="1866" w:type="dxa"/>
            <w:shd w:val="clear" w:color="auto" w:fill="auto"/>
            <w:hideMark/>
          </w:tcPr>
          <w:p w14:paraId="667F853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272.940.000 </w:t>
            </w:r>
          </w:p>
        </w:tc>
        <w:tc>
          <w:tcPr>
            <w:tcW w:w="1743" w:type="dxa"/>
            <w:shd w:val="clear" w:color="auto" w:fill="auto"/>
            <w:hideMark/>
          </w:tcPr>
          <w:p w14:paraId="4526070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Pencitraan produk industri kreatif</w:t>
            </w:r>
          </w:p>
        </w:tc>
        <w:tc>
          <w:tcPr>
            <w:tcW w:w="1497" w:type="dxa"/>
            <w:shd w:val="clear" w:color="auto" w:fill="auto"/>
            <w:hideMark/>
          </w:tcPr>
          <w:p w14:paraId="5EE8DAB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261C187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jenis sub sektor industri kreatif yang di branding</w:t>
            </w:r>
          </w:p>
        </w:tc>
        <w:tc>
          <w:tcPr>
            <w:tcW w:w="1211" w:type="dxa"/>
            <w:shd w:val="clear" w:color="auto" w:fill="auto"/>
            <w:hideMark/>
          </w:tcPr>
          <w:p w14:paraId="1EE27F1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jenis</w:t>
            </w:r>
          </w:p>
        </w:tc>
        <w:tc>
          <w:tcPr>
            <w:tcW w:w="1541" w:type="dxa"/>
            <w:shd w:val="clear" w:color="auto" w:fill="auto"/>
            <w:hideMark/>
          </w:tcPr>
          <w:p w14:paraId="72327F9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200.000.000</w:t>
            </w:r>
          </w:p>
        </w:tc>
        <w:tc>
          <w:tcPr>
            <w:tcW w:w="1023" w:type="dxa"/>
            <w:shd w:val="clear" w:color="auto" w:fill="auto"/>
            <w:hideMark/>
          </w:tcPr>
          <w:p w14:paraId="1656268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23EC918B" w14:textId="77777777" w:rsidTr="000902BF">
        <w:trPr>
          <w:trHeight w:val="1275"/>
        </w:trPr>
        <w:tc>
          <w:tcPr>
            <w:tcW w:w="534" w:type="dxa"/>
            <w:shd w:val="clear" w:color="auto" w:fill="auto"/>
            <w:hideMark/>
          </w:tcPr>
          <w:p w14:paraId="4889F3D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F5CDC3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11. Operasional dan aktivasi MCC</w:t>
            </w:r>
          </w:p>
        </w:tc>
        <w:tc>
          <w:tcPr>
            <w:tcW w:w="1497" w:type="dxa"/>
            <w:shd w:val="clear" w:color="auto" w:fill="auto"/>
            <w:hideMark/>
          </w:tcPr>
          <w:p w14:paraId="5879420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3EE635B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pelaku ekonomi kreatif yang memanfaatkan MCC</w:t>
            </w:r>
          </w:p>
        </w:tc>
        <w:tc>
          <w:tcPr>
            <w:tcW w:w="1134" w:type="dxa"/>
            <w:shd w:val="clear" w:color="auto" w:fill="auto"/>
            <w:hideMark/>
          </w:tcPr>
          <w:p w14:paraId="20A6C7E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2000 pelaku kreatif</w:t>
            </w:r>
          </w:p>
        </w:tc>
        <w:tc>
          <w:tcPr>
            <w:tcW w:w="1866" w:type="dxa"/>
            <w:shd w:val="clear" w:color="auto" w:fill="auto"/>
            <w:hideMark/>
          </w:tcPr>
          <w:p w14:paraId="394ED0E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312.610.000 </w:t>
            </w:r>
          </w:p>
        </w:tc>
        <w:tc>
          <w:tcPr>
            <w:tcW w:w="1743" w:type="dxa"/>
            <w:shd w:val="clear" w:color="auto" w:fill="auto"/>
            <w:hideMark/>
          </w:tcPr>
          <w:p w14:paraId="1FB07F9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Operasional dan aktivasi MCC</w:t>
            </w:r>
          </w:p>
        </w:tc>
        <w:tc>
          <w:tcPr>
            <w:tcW w:w="1497" w:type="dxa"/>
            <w:shd w:val="clear" w:color="auto" w:fill="auto"/>
            <w:hideMark/>
          </w:tcPr>
          <w:p w14:paraId="511C7A2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4C864AD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pelaku ekonomi kreatif yang memanfaatkan MCC</w:t>
            </w:r>
          </w:p>
        </w:tc>
        <w:tc>
          <w:tcPr>
            <w:tcW w:w="1211" w:type="dxa"/>
            <w:shd w:val="clear" w:color="auto" w:fill="auto"/>
            <w:hideMark/>
          </w:tcPr>
          <w:p w14:paraId="56F2B1F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2000 org</w:t>
            </w:r>
          </w:p>
        </w:tc>
        <w:tc>
          <w:tcPr>
            <w:tcW w:w="1541" w:type="dxa"/>
            <w:shd w:val="clear" w:color="auto" w:fill="auto"/>
            <w:hideMark/>
          </w:tcPr>
          <w:p w14:paraId="37A2149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281.449.000</w:t>
            </w:r>
          </w:p>
        </w:tc>
        <w:tc>
          <w:tcPr>
            <w:tcW w:w="1023" w:type="dxa"/>
            <w:shd w:val="clear" w:color="auto" w:fill="auto"/>
            <w:hideMark/>
          </w:tcPr>
          <w:p w14:paraId="5FFDBA9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91264DF" w14:textId="77777777" w:rsidTr="000902BF">
        <w:trPr>
          <w:trHeight w:val="1020"/>
        </w:trPr>
        <w:tc>
          <w:tcPr>
            <w:tcW w:w="534" w:type="dxa"/>
            <w:shd w:val="clear" w:color="auto" w:fill="auto"/>
            <w:hideMark/>
          </w:tcPr>
          <w:p w14:paraId="4598550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0034EC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12. Penyelenggaraan event industri kreatif</w:t>
            </w:r>
          </w:p>
        </w:tc>
        <w:tc>
          <w:tcPr>
            <w:tcW w:w="1497" w:type="dxa"/>
            <w:shd w:val="clear" w:color="auto" w:fill="auto"/>
            <w:hideMark/>
          </w:tcPr>
          <w:p w14:paraId="19F2029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7459E33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pelaku industri kreatif yang mengikuti event kreatif</w:t>
            </w:r>
          </w:p>
        </w:tc>
        <w:tc>
          <w:tcPr>
            <w:tcW w:w="1134" w:type="dxa"/>
            <w:shd w:val="clear" w:color="auto" w:fill="auto"/>
            <w:hideMark/>
          </w:tcPr>
          <w:p w14:paraId="376FDCB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800 pelaku industri kreatif</w:t>
            </w:r>
          </w:p>
        </w:tc>
        <w:tc>
          <w:tcPr>
            <w:tcW w:w="1866" w:type="dxa"/>
            <w:shd w:val="clear" w:color="auto" w:fill="auto"/>
            <w:hideMark/>
          </w:tcPr>
          <w:p w14:paraId="59740FA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689.930.000 </w:t>
            </w:r>
          </w:p>
        </w:tc>
        <w:tc>
          <w:tcPr>
            <w:tcW w:w="1743" w:type="dxa"/>
            <w:shd w:val="clear" w:color="auto" w:fill="auto"/>
            <w:hideMark/>
          </w:tcPr>
          <w:p w14:paraId="5489876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Penyelenggaraan event industri kreatif</w:t>
            </w:r>
          </w:p>
        </w:tc>
        <w:tc>
          <w:tcPr>
            <w:tcW w:w="1497" w:type="dxa"/>
            <w:shd w:val="clear" w:color="auto" w:fill="auto"/>
            <w:hideMark/>
          </w:tcPr>
          <w:p w14:paraId="3B1D7A4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74E8BE2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pelaku industri kreatif yang mengikuti event kreatif</w:t>
            </w:r>
          </w:p>
        </w:tc>
        <w:tc>
          <w:tcPr>
            <w:tcW w:w="1211" w:type="dxa"/>
            <w:shd w:val="clear" w:color="auto" w:fill="auto"/>
            <w:hideMark/>
          </w:tcPr>
          <w:p w14:paraId="1FD489A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800 pelaku industri kreatif</w:t>
            </w:r>
          </w:p>
        </w:tc>
        <w:tc>
          <w:tcPr>
            <w:tcW w:w="1541" w:type="dxa"/>
            <w:shd w:val="clear" w:color="auto" w:fill="auto"/>
            <w:hideMark/>
          </w:tcPr>
          <w:p w14:paraId="37B1CC9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500.000.000</w:t>
            </w:r>
          </w:p>
        </w:tc>
        <w:tc>
          <w:tcPr>
            <w:tcW w:w="1023" w:type="dxa"/>
            <w:shd w:val="clear" w:color="auto" w:fill="auto"/>
            <w:hideMark/>
          </w:tcPr>
          <w:p w14:paraId="3B03BA6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588C425" w14:textId="77777777" w:rsidTr="000902BF">
        <w:trPr>
          <w:trHeight w:val="1020"/>
        </w:trPr>
        <w:tc>
          <w:tcPr>
            <w:tcW w:w="534" w:type="dxa"/>
            <w:shd w:val="clear" w:color="auto" w:fill="auto"/>
            <w:hideMark/>
          </w:tcPr>
          <w:p w14:paraId="71B490F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372AE27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13. Workshop teknis industri kreatif</w:t>
            </w:r>
          </w:p>
        </w:tc>
        <w:tc>
          <w:tcPr>
            <w:tcW w:w="1497" w:type="dxa"/>
            <w:shd w:val="clear" w:color="auto" w:fill="auto"/>
            <w:hideMark/>
          </w:tcPr>
          <w:p w14:paraId="033E139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7F82826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pelaku industri kreatif yang mengikuti workshop</w:t>
            </w:r>
          </w:p>
        </w:tc>
        <w:tc>
          <w:tcPr>
            <w:tcW w:w="1134" w:type="dxa"/>
            <w:shd w:val="clear" w:color="auto" w:fill="auto"/>
            <w:hideMark/>
          </w:tcPr>
          <w:p w14:paraId="4CD2E2D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600 IKM kreatif</w:t>
            </w:r>
          </w:p>
        </w:tc>
        <w:tc>
          <w:tcPr>
            <w:tcW w:w="1866" w:type="dxa"/>
            <w:shd w:val="clear" w:color="auto" w:fill="auto"/>
            <w:hideMark/>
          </w:tcPr>
          <w:p w14:paraId="515484D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345.930.000 </w:t>
            </w:r>
          </w:p>
        </w:tc>
        <w:tc>
          <w:tcPr>
            <w:tcW w:w="1743" w:type="dxa"/>
            <w:shd w:val="clear" w:color="auto" w:fill="auto"/>
            <w:hideMark/>
          </w:tcPr>
          <w:p w14:paraId="327994F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Workshop teknis industri kreatif</w:t>
            </w:r>
          </w:p>
        </w:tc>
        <w:tc>
          <w:tcPr>
            <w:tcW w:w="1497" w:type="dxa"/>
            <w:shd w:val="clear" w:color="auto" w:fill="auto"/>
            <w:hideMark/>
          </w:tcPr>
          <w:p w14:paraId="7D554FB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4CDF832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pelaku industri kreatif yang mengikuti workshop</w:t>
            </w:r>
          </w:p>
        </w:tc>
        <w:tc>
          <w:tcPr>
            <w:tcW w:w="1211" w:type="dxa"/>
            <w:shd w:val="clear" w:color="auto" w:fill="auto"/>
            <w:hideMark/>
          </w:tcPr>
          <w:p w14:paraId="35B77C8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600 IKM kreatif</w:t>
            </w:r>
          </w:p>
        </w:tc>
        <w:tc>
          <w:tcPr>
            <w:tcW w:w="1541" w:type="dxa"/>
            <w:shd w:val="clear" w:color="auto" w:fill="auto"/>
            <w:hideMark/>
          </w:tcPr>
          <w:p w14:paraId="5B324A6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250.000.000</w:t>
            </w:r>
          </w:p>
        </w:tc>
        <w:tc>
          <w:tcPr>
            <w:tcW w:w="1023" w:type="dxa"/>
            <w:shd w:val="clear" w:color="auto" w:fill="auto"/>
            <w:hideMark/>
          </w:tcPr>
          <w:p w14:paraId="335DEE3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D72DA7E" w14:textId="77777777" w:rsidTr="000902BF">
        <w:trPr>
          <w:trHeight w:val="510"/>
        </w:trPr>
        <w:tc>
          <w:tcPr>
            <w:tcW w:w="534" w:type="dxa"/>
            <w:shd w:val="clear" w:color="auto" w:fill="auto"/>
            <w:hideMark/>
          </w:tcPr>
          <w:p w14:paraId="5AD9853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5D7D37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14. Pengembangan kemitraan bagi </w:t>
            </w:r>
            <w:r w:rsidRPr="000902BF">
              <w:rPr>
                <w:rFonts w:ascii="Bookman Old Style" w:hAnsi="Bookman Old Style" w:cs="Calibri"/>
                <w:sz w:val="16"/>
                <w:szCs w:val="16"/>
                <w:lang w:eastAsia="id-ID"/>
              </w:rPr>
              <w:lastRenderedPageBreak/>
              <w:t>industri</w:t>
            </w:r>
          </w:p>
        </w:tc>
        <w:tc>
          <w:tcPr>
            <w:tcW w:w="1497" w:type="dxa"/>
            <w:shd w:val="clear" w:color="auto" w:fill="auto"/>
            <w:hideMark/>
          </w:tcPr>
          <w:p w14:paraId="23D933B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Kota Malang</w:t>
            </w:r>
          </w:p>
        </w:tc>
        <w:tc>
          <w:tcPr>
            <w:tcW w:w="1795" w:type="dxa"/>
            <w:shd w:val="clear" w:color="auto" w:fill="auto"/>
            <w:hideMark/>
          </w:tcPr>
          <w:p w14:paraId="5EA183A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perjanjian kerjasama</w:t>
            </w:r>
          </w:p>
        </w:tc>
        <w:tc>
          <w:tcPr>
            <w:tcW w:w="1134" w:type="dxa"/>
            <w:shd w:val="clear" w:color="auto" w:fill="auto"/>
            <w:hideMark/>
          </w:tcPr>
          <w:p w14:paraId="7544F39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 perjanjian kerjasama</w:t>
            </w:r>
          </w:p>
        </w:tc>
        <w:tc>
          <w:tcPr>
            <w:tcW w:w="1866" w:type="dxa"/>
            <w:shd w:val="clear" w:color="auto" w:fill="auto"/>
            <w:hideMark/>
          </w:tcPr>
          <w:p w14:paraId="7141B1B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33.750.000 </w:t>
            </w:r>
          </w:p>
        </w:tc>
        <w:tc>
          <w:tcPr>
            <w:tcW w:w="1743" w:type="dxa"/>
            <w:shd w:val="clear" w:color="auto" w:fill="auto"/>
            <w:hideMark/>
          </w:tcPr>
          <w:p w14:paraId="004C570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Pengembangan kemitraan bagi industri</w:t>
            </w:r>
          </w:p>
        </w:tc>
        <w:tc>
          <w:tcPr>
            <w:tcW w:w="1497" w:type="dxa"/>
            <w:shd w:val="clear" w:color="auto" w:fill="auto"/>
            <w:hideMark/>
          </w:tcPr>
          <w:p w14:paraId="0BB3B0B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07900C8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perjanjian kerjasama</w:t>
            </w:r>
          </w:p>
        </w:tc>
        <w:tc>
          <w:tcPr>
            <w:tcW w:w="1211" w:type="dxa"/>
            <w:shd w:val="clear" w:color="auto" w:fill="auto"/>
            <w:hideMark/>
          </w:tcPr>
          <w:p w14:paraId="3C3DF61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 org</w:t>
            </w:r>
          </w:p>
        </w:tc>
        <w:tc>
          <w:tcPr>
            <w:tcW w:w="1541" w:type="dxa"/>
            <w:shd w:val="clear" w:color="auto" w:fill="auto"/>
            <w:hideMark/>
          </w:tcPr>
          <w:p w14:paraId="3016DDD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50.000.000</w:t>
            </w:r>
          </w:p>
        </w:tc>
        <w:tc>
          <w:tcPr>
            <w:tcW w:w="1023" w:type="dxa"/>
            <w:shd w:val="clear" w:color="auto" w:fill="auto"/>
            <w:hideMark/>
          </w:tcPr>
          <w:p w14:paraId="7849ACB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D0F6286" w14:textId="77777777" w:rsidTr="000902BF">
        <w:trPr>
          <w:trHeight w:val="1785"/>
        </w:trPr>
        <w:tc>
          <w:tcPr>
            <w:tcW w:w="534" w:type="dxa"/>
            <w:shd w:val="clear" w:color="auto" w:fill="auto"/>
            <w:hideMark/>
          </w:tcPr>
          <w:p w14:paraId="7A34E5A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5A5BBF6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15. Peningkatan desain dan teknologi</w:t>
            </w:r>
          </w:p>
        </w:tc>
        <w:tc>
          <w:tcPr>
            <w:tcW w:w="1497" w:type="dxa"/>
            <w:shd w:val="clear" w:color="auto" w:fill="auto"/>
            <w:hideMark/>
          </w:tcPr>
          <w:p w14:paraId="0CCB2DB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69A6522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produk industri yang mendapatkan fasilitasi peningkatan desain dan teknologi</w:t>
            </w:r>
          </w:p>
        </w:tc>
        <w:tc>
          <w:tcPr>
            <w:tcW w:w="1134" w:type="dxa"/>
            <w:shd w:val="clear" w:color="auto" w:fill="auto"/>
            <w:hideMark/>
          </w:tcPr>
          <w:p w14:paraId="2CAB49C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100 produk</w:t>
            </w:r>
          </w:p>
        </w:tc>
        <w:tc>
          <w:tcPr>
            <w:tcW w:w="1866" w:type="dxa"/>
            <w:shd w:val="clear" w:color="auto" w:fill="auto"/>
            <w:hideMark/>
          </w:tcPr>
          <w:p w14:paraId="4239874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1.490.000 </w:t>
            </w:r>
          </w:p>
        </w:tc>
        <w:tc>
          <w:tcPr>
            <w:tcW w:w="1743" w:type="dxa"/>
            <w:shd w:val="clear" w:color="auto" w:fill="auto"/>
            <w:hideMark/>
          </w:tcPr>
          <w:p w14:paraId="34073C3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Peningkatan desain dan teknologi</w:t>
            </w:r>
          </w:p>
        </w:tc>
        <w:tc>
          <w:tcPr>
            <w:tcW w:w="1497" w:type="dxa"/>
            <w:shd w:val="clear" w:color="auto" w:fill="auto"/>
            <w:hideMark/>
          </w:tcPr>
          <w:p w14:paraId="149D847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79EE859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produk industri yang mendapatkan fasilitasi peningkatan desain dan teknologi</w:t>
            </w:r>
          </w:p>
        </w:tc>
        <w:tc>
          <w:tcPr>
            <w:tcW w:w="1211" w:type="dxa"/>
            <w:shd w:val="clear" w:color="auto" w:fill="auto"/>
            <w:hideMark/>
          </w:tcPr>
          <w:p w14:paraId="4E87E7F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 produk</w:t>
            </w:r>
          </w:p>
        </w:tc>
        <w:tc>
          <w:tcPr>
            <w:tcW w:w="1541" w:type="dxa"/>
            <w:shd w:val="clear" w:color="auto" w:fill="auto"/>
            <w:hideMark/>
          </w:tcPr>
          <w:p w14:paraId="4ED9EC9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1.490.000</w:t>
            </w:r>
          </w:p>
        </w:tc>
        <w:tc>
          <w:tcPr>
            <w:tcW w:w="1023" w:type="dxa"/>
            <w:shd w:val="clear" w:color="auto" w:fill="auto"/>
            <w:hideMark/>
          </w:tcPr>
          <w:p w14:paraId="1955D66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4C0A5BD8" w14:textId="77777777" w:rsidTr="000902BF">
        <w:trPr>
          <w:trHeight w:val="765"/>
        </w:trPr>
        <w:tc>
          <w:tcPr>
            <w:tcW w:w="534" w:type="dxa"/>
            <w:shd w:val="clear" w:color="auto" w:fill="auto"/>
            <w:hideMark/>
          </w:tcPr>
          <w:p w14:paraId="2243632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E3EC88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16. Pengembangan produk IKM</w:t>
            </w:r>
          </w:p>
        </w:tc>
        <w:tc>
          <w:tcPr>
            <w:tcW w:w="1497" w:type="dxa"/>
            <w:shd w:val="clear" w:color="auto" w:fill="auto"/>
            <w:hideMark/>
          </w:tcPr>
          <w:p w14:paraId="199F86D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1805790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produk yang dikembangkan</w:t>
            </w:r>
          </w:p>
        </w:tc>
        <w:tc>
          <w:tcPr>
            <w:tcW w:w="1134" w:type="dxa"/>
            <w:shd w:val="clear" w:color="auto" w:fill="auto"/>
            <w:hideMark/>
          </w:tcPr>
          <w:p w14:paraId="2500792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16 ikm</w:t>
            </w:r>
          </w:p>
        </w:tc>
        <w:tc>
          <w:tcPr>
            <w:tcW w:w="1866" w:type="dxa"/>
            <w:shd w:val="clear" w:color="auto" w:fill="auto"/>
            <w:hideMark/>
          </w:tcPr>
          <w:p w14:paraId="1E3499D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37.734.000 </w:t>
            </w:r>
          </w:p>
        </w:tc>
        <w:tc>
          <w:tcPr>
            <w:tcW w:w="1743" w:type="dxa"/>
            <w:shd w:val="clear" w:color="auto" w:fill="auto"/>
            <w:hideMark/>
          </w:tcPr>
          <w:p w14:paraId="62FDE02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Pengembangan produk IKM</w:t>
            </w:r>
          </w:p>
        </w:tc>
        <w:tc>
          <w:tcPr>
            <w:tcW w:w="1497" w:type="dxa"/>
            <w:shd w:val="clear" w:color="auto" w:fill="auto"/>
            <w:hideMark/>
          </w:tcPr>
          <w:p w14:paraId="408D5AB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21" w:type="dxa"/>
            <w:shd w:val="clear" w:color="auto" w:fill="auto"/>
            <w:hideMark/>
          </w:tcPr>
          <w:p w14:paraId="09DCEAF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produk yang dikembangkan</w:t>
            </w:r>
          </w:p>
        </w:tc>
        <w:tc>
          <w:tcPr>
            <w:tcW w:w="1211" w:type="dxa"/>
            <w:shd w:val="clear" w:color="auto" w:fill="auto"/>
            <w:hideMark/>
          </w:tcPr>
          <w:p w14:paraId="7B2E646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16 produk</w:t>
            </w:r>
          </w:p>
        </w:tc>
        <w:tc>
          <w:tcPr>
            <w:tcW w:w="1541" w:type="dxa"/>
            <w:shd w:val="clear" w:color="auto" w:fill="auto"/>
            <w:hideMark/>
          </w:tcPr>
          <w:p w14:paraId="3DCE0A5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50.000.000</w:t>
            </w:r>
          </w:p>
        </w:tc>
        <w:tc>
          <w:tcPr>
            <w:tcW w:w="1023" w:type="dxa"/>
            <w:shd w:val="clear" w:color="auto" w:fill="auto"/>
            <w:hideMark/>
          </w:tcPr>
          <w:p w14:paraId="246EDC6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52576F1" w14:textId="77777777" w:rsidTr="000902BF">
        <w:trPr>
          <w:trHeight w:val="1275"/>
        </w:trPr>
        <w:tc>
          <w:tcPr>
            <w:tcW w:w="534" w:type="dxa"/>
            <w:shd w:val="clear" w:color="auto" w:fill="auto"/>
            <w:hideMark/>
          </w:tcPr>
          <w:p w14:paraId="4472540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10F1D6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17. Pelatihan berbasis kompetensi dan fasilitasi sertifikasi kompetensi SDM industri</w:t>
            </w:r>
          </w:p>
        </w:tc>
        <w:tc>
          <w:tcPr>
            <w:tcW w:w="1497" w:type="dxa"/>
            <w:shd w:val="clear" w:color="auto" w:fill="auto"/>
            <w:hideMark/>
          </w:tcPr>
          <w:p w14:paraId="6BE72E5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1EE89AB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SDM industri yang tersertifikasi</w:t>
            </w:r>
          </w:p>
        </w:tc>
        <w:tc>
          <w:tcPr>
            <w:tcW w:w="1134" w:type="dxa"/>
            <w:shd w:val="clear" w:color="auto" w:fill="auto"/>
            <w:hideMark/>
          </w:tcPr>
          <w:p w14:paraId="5C8333D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25 ikm</w:t>
            </w:r>
          </w:p>
        </w:tc>
        <w:tc>
          <w:tcPr>
            <w:tcW w:w="1866" w:type="dxa"/>
            <w:shd w:val="clear" w:color="auto" w:fill="auto"/>
            <w:hideMark/>
          </w:tcPr>
          <w:p w14:paraId="3069B50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202.160.000 </w:t>
            </w:r>
          </w:p>
        </w:tc>
        <w:tc>
          <w:tcPr>
            <w:tcW w:w="1743" w:type="dxa"/>
            <w:shd w:val="clear" w:color="auto" w:fill="auto"/>
            <w:hideMark/>
          </w:tcPr>
          <w:p w14:paraId="6251834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Pelatihan berbasis kompetensi dan fasilitasi sertifikasi kompetensi SDM industri</w:t>
            </w:r>
          </w:p>
        </w:tc>
        <w:tc>
          <w:tcPr>
            <w:tcW w:w="1497" w:type="dxa"/>
            <w:shd w:val="clear" w:color="auto" w:fill="auto"/>
            <w:hideMark/>
          </w:tcPr>
          <w:p w14:paraId="6C27646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3E42F90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SDM industri yang tersertifikasi</w:t>
            </w:r>
          </w:p>
        </w:tc>
        <w:tc>
          <w:tcPr>
            <w:tcW w:w="1211" w:type="dxa"/>
            <w:shd w:val="clear" w:color="auto" w:fill="auto"/>
            <w:hideMark/>
          </w:tcPr>
          <w:p w14:paraId="2A57DA3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25 orang</w:t>
            </w:r>
          </w:p>
        </w:tc>
        <w:tc>
          <w:tcPr>
            <w:tcW w:w="1541" w:type="dxa"/>
            <w:shd w:val="clear" w:color="auto" w:fill="auto"/>
            <w:hideMark/>
          </w:tcPr>
          <w:p w14:paraId="075AEF3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150.000.000</w:t>
            </w:r>
          </w:p>
        </w:tc>
        <w:tc>
          <w:tcPr>
            <w:tcW w:w="1023" w:type="dxa"/>
            <w:shd w:val="clear" w:color="auto" w:fill="auto"/>
            <w:hideMark/>
          </w:tcPr>
          <w:p w14:paraId="46988B5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AF82936" w14:textId="77777777" w:rsidTr="000902BF">
        <w:trPr>
          <w:trHeight w:val="765"/>
        </w:trPr>
        <w:tc>
          <w:tcPr>
            <w:tcW w:w="534" w:type="dxa"/>
            <w:shd w:val="clear" w:color="auto" w:fill="auto"/>
            <w:hideMark/>
          </w:tcPr>
          <w:p w14:paraId="6950F78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235F40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18. Pengembangan/ revitalisasi sentra IKM</w:t>
            </w:r>
          </w:p>
        </w:tc>
        <w:tc>
          <w:tcPr>
            <w:tcW w:w="1497" w:type="dxa"/>
            <w:shd w:val="clear" w:color="auto" w:fill="auto"/>
            <w:hideMark/>
          </w:tcPr>
          <w:p w14:paraId="4ADF8A8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7CD2630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sentra IKM yang direvitalisasi</w:t>
            </w:r>
          </w:p>
        </w:tc>
        <w:tc>
          <w:tcPr>
            <w:tcW w:w="1134" w:type="dxa"/>
            <w:shd w:val="clear" w:color="auto" w:fill="auto"/>
            <w:hideMark/>
          </w:tcPr>
          <w:p w14:paraId="2E2D619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sentra IKM</w:t>
            </w:r>
          </w:p>
        </w:tc>
        <w:tc>
          <w:tcPr>
            <w:tcW w:w="1866" w:type="dxa"/>
            <w:shd w:val="clear" w:color="auto" w:fill="auto"/>
            <w:hideMark/>
          </w:tcPr>
          <w:p w14:paraId="1E061FF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227.040.000 </w:t>
            </w:r>
          </w:p>
        </w:tc>
        <w:tc>
          <w:tcPr>
            <w:tcW w:w="1743" w:type="dxa"/>
            <w:shd w:val="clear" w:color="auto" w:fill="auto"/>
            <w:hideMark/>
          </w:tcPr>
          <w:p w14:paraId="6C06455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Pengembangan/ revitalisasi sentra IKM</w:t>
            </w:r>
          </w:p>
        </w:tc>
        <w:tc>
          <w:tcPr>
            <w:tcW w:w="1497" w:type="dxa"/>
            <w:shd w:val="clear" w:color="auto" w:fill="auto"/>
            <w:hideMark/>
          </w:tcPr>
          <w:p w14:paraId="479DF96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1276FC6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sentra IKM yang direvitalisasi</w:t>
            </w:r>
          </w:p>
        </w:tc>
        <w:tc>
          <w:tcPr>
            <w:tcW w:w="1211" w:type="dxa"/>
            <w:shd w:val="clear" w:color="auto" w:fill="auto"/>
            <w:hideMark/>
          </w:tcPr>
          <w:p w14:paraId="79BDD68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IKM</w:t>
            </w:r>
          </w:p>
        </w:tc>
        <w:tc>
          <w:tcPr>
            <w:tcW w:w="1541" w:type="dxa"/>
            <w:shd w:val="clear" w:color="auto" w:fill="auto"/>
            <w:hideMark/>
          </w:tcPr>
          <w:p w14:paraId="02DBF47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250.000.000</w:t>
            </w:r>
          </w:p>
        </w:tc>
        <w:tc>
          <w:tcPr>
            <w:tcW w:w="1023" w:type="dxa"/>
            <w:shd w:val="clear" w:color="auto" w:fill="auto"/>
            <w:hideMark/>
          </w:tcPr>
          <w:p w14:paraId="4B3DBFE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59CB96D" w14:textId="77777777" w:rsidTr="000902BF">
        <w:trPr>
          <w:trHeight w:val="1020"/>
        </w:trPr>
        <w:tc>
          <w:tcPr>
            <w:tcW w:w="534" w:type="dxa"/>
            <w:shd w:val="clear" w:color="auto" w:fill="auto"/>
            <w:hideMark/>
          </w:tcPr>
          <w:p w14:paraId="3D51C5B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51C150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19. Pengembangan sistem informasi data industri</w:t>
            </w:r>
          </w:p>
        </w:tc>
        <w:tc>
          <w:tcPr>
            <w:tcW w:w="1497" w:type="dxa"/>
            <w:shd w:val="clear" w:color="auto" w:fill="auto"/>
            <w:hideMark/>
          </w:tcPr>
          <w:p w14:paraId="215F121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5746F6A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sistem informasi yang terintegrasi</w:t>
            </w:r>
          </w:p>
        </w:tc>
        <w:tc>
          <w:tcPr>
            <w:tcW w:w="1134" w:type="dxa"/>
            <w:shd w:val="clear" w:color="auto" w:fill="auto"/>
            <w:hideMark/>
          </w:tcPr>
          <w:p w14:paraId="5871DBE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sistem iinformasi data yang dimutakhirkan</w:t>
            </w:r>
          </w:p>
        </w:tc>
        <w:tc>
          <w:tcPr>
            <w:tcW w:w="1866" w:type="dxa"/>
            <w:shd w:val="clear" w:color="auto" w:fill="auto"/>
            <w:hideMark/>
          </w:tcPr>
          <w:p w14:paraId="230F233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141.190.000 </w:t>
            </w:r>
          </w:p>
        </w:tc>
        <w:tc>
          <w:tcPr>
            <w:tcW w:w="1743" w:type="dxa"/>
            <w:shd w:val="clear" w:color="auto" w:fill="auto"/>
            <w:hideMark/>
          </w:tcPr>
          <w:p w14:paraId="16C5A73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Pengembangan sistem informasi data industri</w:t>
            </w:r>
          </w:p>
        </w:tc>
        <w:tc>
          <w:tcPr>
            <w:tcW w:w="1497" w:type="dxa"/>
            <w:shd w:val="clear" w:color="auto" w:fill="auto"/>
            <w:hideMark/>
          </w:tcPr>
          <w:p w14:paraId="37AD3E2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0C362F1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sistem informasi yang terintegrasi</w:t>
            </w:r>
          </w:p>
        </w:tc>
        <w:tc>
          <w:tcPr>
            <w:tcW w:w="1211" w:type="dxa"/>
            <w:shd w:val="clear" w:color="auto" w:fill="auto"/>
            <w:hideMark/>
          </w:tcPr>
          <w:p w14:paraId="15B965C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1 sistem </w:t>
            </w:r>
          </w:p>
        </w:tc>
        <w:tc>
          <w:tcPr>
            <w:tcW w:w="1541" w:type="dxa"/>
            <w:shd w:val="clear" w:color="auto" w:fill="auto"/>
            <w:hideMark/>
          </w:tcPr>
          <w:p w14:paraId="0482C77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120.000.000</w:t>
            </w:r>
          </w:p>
        </w:tc>
        <w:tc>
          <w:tcPr>
            <w:tcW w:w="1023" w:type="dxa"/>
            <w:shd w:val="clear" w:color="auto" w:fill="auto"/>
            <w:hideMark/>
          </w:tcPr>
          <w:p w14:paraId="282A9B8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443935B3" w14:textId="77777777" w:rsidTr="000902BF">
        <w:trPr>
          <w:trHeight w:val="765"/>
        </w:trPr>
        <w:tc>
          <w:tcPr>
            <w:tcW w:w="534" w:type="dxa"/>
            <w:shd w:val="clear" w:color="auto" w:fill="auto"/>
            <w:hideMark/>
          </w:tcPr>
          <w:p w14:paraId="68822CF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504CE0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20. Penumbuhan wirausahan baru industri</w:t>
            </w:r>
          </w:p>
        </w:tc>
        <w:tc>
          <w:tcPr>
            <w:tcW w:w="1497" w:type="dxa"/>
            <w:shd w:val="clear" w:color="auto" w:fill="auto"/>
            <w:hideMark/>
          </w:tcPr>
          <w:p w14:paraId="046201B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3EE8DBB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WUB industri</w:t>
            </w:r>
          </w:p>
        </w:tc>
        <w:tc>
          <w:tcPr>
            <w:tcW w:w="1134" w:type="dxa"/>
            <w:shd w:val="clear" w:color="auto" w:fill="auto"/>
            <w:hideMark/>
          </w:tcPr>
          <w:p w14:paraId="0642D11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80 ikm</w:t>
            </w:r>
          </w:p>
        </w:tc>
        <w:tc>
          <w:tcPr>
            <w:tcW w:w="1866" w:type="dxa"/>
            <w:shd w:val="clear" w:color="auto" w:fill="auto"/>
            <w:hideMark/>
          </w:tcPr>
          <w:p w14:paraId="4C5BC9E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171.320.000 </w:t>
            </w:r>
          </w:p>
        </w:tc>
        <w:tc>
          <w:tcPr>
            <w:tcW w:w="1743" w:type="dxa"/>
            <w:shd w:val="clear" w:color="auto" w:fill="auto"/>
            <w:hideMark/>
          </w:tcPr>
          <w:p w14:paraId="785E64E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Penumbuhan wirausahan baru industri</w:t>
            </w:r>
          </w:p>
        </w:tc>
        <w:tc>
          <w:tcPr>
            <w:tcW w:w="1497" w:type="dxa"/>
            <w:shd w:val="clear" w:color="auto" w:fill="auto"/>
            <w:hideMark/>
          </w:tcPr>
          <w:p w14:paraId="58511F7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3B322C7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WUB industri</w:t>
            </w:r>
          </w:p>
        </w:tc>
        <w:tc>
          <w:tcPr>
            <w:tcW w:w="1211" w:type="dxa"/>
            <w:shd w:val="clear" w:color="auto" w:fill="auto"/>
            <w:hideMark/>
          </w:tcPr>
          <w:p w14:paraId="0EE0CF9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80</w:t>
            </w:r>
          </w:p>
        </w:tc>
        <w:tc>
          <w:tcPr>
            <w:tcW w:w="1541" w:type="dxa"/>
            <w:shd w:val="clear" w:color="auto" w:fill="auto"/>
            <w:hideMark/>
          </w:tcPr>
          <w:p w14:paraId="6187843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150.000.000</w:t>
            </w:r>
          </w:p>
        </w:tc>
        <w:tc>
          <w:tcPr>
            <w:tcW w:w="1023" w:type="dxa"/>
            <w:shd w:val="clear" w:color="auto" w:fill="auto"/>
            <w:hideMark/>
          </w:tcPr>
          <w:p w14:paraId="26E898C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41A916CE" w14:textId="77777777" w:rsidTr="000902BF">
        <w:trPr>
          <w:trHeight w:val="300"/>
        </w:trPr>
        <w:tc>
          <w:tcPr>
            <w:tcW w:w="534" w:type="dxa"/>
            <w:shd w:val="clear" w:color="auto" w:fill="auto"/>
            <w:hideMark/>
          </w:tcPr>
          <w:p w14:paraId="61CDEB1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33C0D41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Perdagangan</w:t>
            </w:r>
          </w:p>
        </w:tc>
        <w:tc>
          <w:tcPr>
            <w:tcW w:w="1497" w:type="dxa"/>
            <w:shd w:val="clear" w:color="auto" w:fill="auto"/>
            <w:hideMark/>
          </w:tcPr>
          <w:p w14:paraId="0795E83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1CFAB97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134" w:type="dxa"/>
            <w:shd w:val="clear" w:color="auto" w:fill="auto"/>
            <w:hideMark/>
          </w:tcPr>
          <w:p w14:paraId="59A8B24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866" w:type="dxa"/>
            <w:shd w:val="clear" w:color="auto" w:fill="auto"/>
            <w:hideMark/>
          </w:tcPr>
          <w:p w14:paraId="37CC87F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24.678.368.980 </w:t>
            </w:r>
          </w:p>
        </w:tc>
        <w:tc>
          <w:tcPr>
            <w:tcW w:w="1743" w:type="dxa"/>
            <w:shd w:val="clear" w:color="auto" w:fill="auto"/>
            <w:hideMark/>
          </w:tcPr>
          <w:p w14:paraId="3C89DD3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Perdagangan</w:t>
            </w:r>
          </w:p>
        </w:tc>
        <w:tc>
          <w:tcPr>
            <w:tcW w:w="1497" w:type="dxa"/>
            <w:shd w:val="clear" w:color="auto" w:fill="auto"/>
            <w:hideMark/>
          </w:tcPr>
          <w:p w14:paraId="0FF8347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621" w:type="dxa"/>
            <w:shd w:val="clear" w:color="auto" w:fill="auto"/>
            <w:hideMark/>
          </w:tcPr>
          <w:p w14:paraId="4001768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211" w:type="dxa"/>
            <w:shd w:val="clear" w:color="auto" w:fill="auto"/>
            <w:hideMark/>
          </w:tcPr>
          <w:p w14:paraId="132CBC7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541" w:type="dxa"/>
            <w:shd w:val="clear" w:color="auto" w:fill="auto"/>
            <w:hideMark/>
          </w:tcPr>
          <w:p w14:paraId="3647B7A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20.507.664.000</w:t>
            </w:r>
          </w:p>
        </w:tc>
        <w:tc>
          <w:tcPr>
            <w:tcW w:w="1023" w:type="dxa"/>
            <w:shd w:val="clear" w:color="auto" w:fill="auto"/>
            <w:hideMark/>
          </w:tcPr>
          <w:p w14:paraId="785DCDB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F4161F5" w14:textId="77777777" w:rsidTr="000902BF">
        <w:trPr>
          <w:trHeight w:val="1020"/>
        </w:trPr>
        <w:tc>
          <w:tcPr>
            <w:tcW w:w="534" w:type="dxa"/>
            <w:shd w:val="clear" w:color="auto" w:fill="auto"/>
            <w:hideMark/>
          </w:tcPr>
          <w:p w14:paraId="0EDCC17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VI</w:t>
            </w:r>
          </w:p>
        </w:tc>
        <w:tc>
          <w:tcPr>
            <w:tcW w:w="1669" w:type="dxa"/>
            <w:shd w:val="clear" w:color="auto" w:fill="auto"/>
            <w:hideMark/>
          </w:tcPr>
          <w:p w14:paraId="45F6C9E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Pemberantasan Barang Kena Cukai Ilegal</w:t>
            </w:r>
          </w:p>
        </w:tc>
        <w:tc>
          <w:tcPr>
            <w:tcW w:w="1497" w:type="dxa"/>
            <w:shd w:val="clear" w:color="auto" w:fill="auto"/>
            <w:hideMark/>
          </w:tcPr>
          <w:p w14:paraId="27AC43F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16B8122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pengawasan barang kena cukai ilegal</w:t>
            </w:r>
          </w:p>
        </w:tc>
        <w:tc>
          <w:tcPr>
            <w:tcW w:w="1134" w:type="dxa"/>
            <w:shd w:val="clear" w:color="auto" w:fill="auto"/>
            <w:hideMark/>
          </w:tcPr>
          <w:p w14:paraId="2E9E321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100%</w:t>
            </w:r>
          </w:p>
        </w:tc>
        <w:tc>
          <w:tcPr>
            <w:tcW w:w="1866" w:type="dxa"/>
            <w:shd w:val="clear" w:color="auto" w:fill="auto"/>
            <w:hideMark/>
          </w:tcPr>
          <w:p w14:paraId="05F3C1B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100.000.000 </w:t>
            </w:r>
          </w:p>
        </w:tc>
        <w:tc>
          <w:tcPr>
            <w:tcW w:w="1743" w:type="dxa"/>
            <w:shd w:val="clear" w:color="auto" w:fill="auto"/>
            <w:hideMark/>
          </w:tcPr>
          <w:p w14:paraId="735A856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Pemberantasan Barang Kena Cukai Ilegal</w:t>
            </w:r>
          </w:p>
        </w:tc>
        <w:tc>
          <w:tcPr>
            <w:tcW w:w="1497" w:type="dxa"/>
            <w:shd w:val="clear" w:color="auto" w:fill="auto"/>
            <w:hideMark/>
          </w:tcPr>
          <w:p w14:paraId="72BBD18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21" w:type="dxa"/>
            <w:shd w:val="clear" w:color="auto" w:fill="auto"/>
            <w:hideMark/>
          </w:tcPr>
          <w:p w14:paraId="2A61E21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pengawasan barang kena cukai ilegal</w:t>
            </w:r>
          </w:p>
        </w:tc>
        <w:tc>
          <w:tcPr>
            <w:tcW w:w="1211" w:type="dxa"/>
            <w:shd w:val="clear" w:color="auto" w:fill="auto"/>
            <w:hideMark/>
          </w:tcPr>
          <w:p w14:paraId="082C43B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100%</w:t>
            </w:r>
          </w:p>
        </w:tc>
        <w:tc>
          <w:tcPr>
            <w:tcW w:w="1541" w:type="dxa"/>
            <w:shd w:val="clear" w:color="auto" w:fill="auto"/>
            <w:hideMark/>
          </w:tcPr>
          <w:p w14:paraId="252D5F8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100.000.000</w:t>
            </w:r>
          </w:p>
        </w:tc>
        <w:tc>
          <w:tcPr>
            <w:tcW w:w="1023" w:type="dxa"/>
            <w:shd w:val="clear" w:color="auto" w:fill="auto"/>
            <w:hideMark/>
          </w:tcPr>
          <w:p w14:paraId="58B768E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4CC0ACBA" w14:textId="77777777" w:rsidTr="000902BF">
        <w:trPr>
          <w:trHeight w:val="1800"/>
        </w:trPr>
        <w:tc>
          <w:tcPr>
            <w:tcW w:w="534" w:type="dxa"/>
            <w:shd w:val="clear" w:color="auto" w:fill="auto"/>
            <w:hideMark/>
          </w:tcPr>
          <w:p w14:paraId="5A57B24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15ED8B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Pengumpulan informasi hasil tembakau yang tidak dilekati pita cukai diperedaran atau tempat penjualan eceran</w:t>
            </w:r>
          </w:p>
        </w:tc>
        <w:tc>
          <w:tcPr>
            <w:tcW w:w="1497" w:type="dxa"/>
            <w:shd w:val="clear" w:color="auto" w:fill="auto"/>
            <w:hideMark/>
          </w:tcPr>
          <w:p w14:paraId="5EAD6BB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3E09B64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pembinaan dan pengawasan peredaran rokok yang tidak dilekati pita cukai</w:t>
            </w:r>
          </w:p>
        </w:tc>
        <w:tc>
          <w:tcPr>
            <w:tcW w:w="1134" w:type="dxa"/>
            <w:shd w:val="clear" w:color="auto" w:fill="auto"/>
            <w:hideMark/>
          </w:tcPr>
          <w:p w14:paraId="15A28C2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 kali pengawasan dan 2 kali sosialisasi</w:t>
            </w:r>
          </w:p>
        </w:tc>
        <w:tc>
          <w:tcPr>
            <w:tcW w:w="1866" w:type="dxa"/>
            <w:shd w:val="clear" w:color="auto" w:fill="auto"/>
            <w:hideMark/>
          </w:tcPr>
          <w:p w14:paraId="17E6624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100.000.000 </w:t>
            </w:r>
          </w:p>
        </w:tc>
        <w:tc>
          <w:tcPr>
            <w:tcW w:w="1743" w:type="dxa"/>
            <w:shd w:val="clear" w:color="auto" w:fill="auto"/>
            <w:hideMark/>
          </w:tcPr>
          <w:p w14:paraId="7C55B9B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Pengumpulan informasi hasil tembakau yang tidak dilekati pita cukai diperedaran atau tempat penjualan eceran</w:t>
            </w:r>
          </w:p>
        </w:tc>
        <w:tc>
          <w:tcPr>
            <w:tcW w:w="1497" w:type="dxa"/>
            <w:shd w:val="clear" w:color="auto" w:fill="auto"/>
            <w:hideMark/>
          </w:tcPr>
          <w:p w14:paraId="7FC1FBC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4FE566A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pembinaan dan pengawasan peredaran rokok yang tidak dilekati pita cukai</w:t>
            </w:r>
          </w:p>
        </w:tc>
        <w:tc>
          <w:tcPr>
            <w:tcW w:w="1211" w:type="dxa"/>
            <w:shd w:val="clear" w:color="auto" w:fill="auto"/>
            <w:hideMark/>
          </w:tcPr>
          <w:p w14:paraId="2E9FC84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 kali</w:t>
            </w:r>
          </w:p>
        </w:tc>
        <w:tc>
          <w:tcPr>
            <w:tcW w:w="1541" w:type="dxa"/>
            <w:shd w:val="clear" w:color="auto" w:fill="auto"/>
            <w:hideMark/>
          </w:tcPr>
          <w:p w14:paraId="42D3C4D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100.000.000</w:t>
            </w:r>
          </w:p>
        </w:tc>
        <w:tc>
          <w:tcPr>
            <w:tcW w:w="1023" w:type="dxa"/>
            <w:shd w:val="clear" w:color="auto" w:fill="auto"/>
            <w:hideMark/>
          </w:tcPr>
          <w:p w14:paraId="5133D6B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5316A31A" w14:textId="77777777" w:rsidTr="000902BF">
        <w:trPr>
          <w:trHeight w:val="1020"/>
        </w:trPr>
        <w:tc>
          <w:tcPr>
            <w:tcW w:w="534" w:type="dxa"/>
            <w:shd w:val="clear" w:color="auto" w:fill="auto"/>
            <w:hideMark/>
          </w:tcPr>
          <w:p w14:paraId="16AF46A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VII</w:t>
            </w:r>
          </w:p>
        </w:tc>
        <w:tc>
          <w:tcPr>
            <w:tcW w:w="1669" w:type="dxa"/>
            <w:shd w:val="clear" w:color="auto" w:fill="auto"/>
            <w:hideMark/>
          </w:tcPr>
          <w:p w14:paraId="5D35F11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Pengembangan Kinerja Pelayanan Pasar</w:t>
            </w:r>
          </w:p>
        </w:tc>
        <w:tc>
          <w:tcPr>
            <w:tcW w:w="1497" w:type="dxa"/>
            <w:shd w:val="clear" w:color="auto" w:fill="auto"/>
            <w:hideMark/>
          </w:tcPr>
          <w:p w14:paraId="796E242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116E5D4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penetapan pasar rakyat sebagai pasar halal</w:t>
            </w:r>
          </w:p>
        </w:tc>
        <w:tc>
          <w:tcPr>
            <w:tcW w:w="1134" w:type="dxa"/>
            <w:shd w:val="clear" w:color="auto" w:fill="auto"/>
            <w:hideMark/>
          </w:tcPr>
          <w:p w14:paraId="51FDA77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11,54%</w:t>
            </w:r>
          </w:p>
        </w:tc>
        <w:tc>
          <w:tcPr>
            <w:tcW w:w="1866" w:type="dxa"/>
            <w:shd w:val="clear" w:color="auto" w:fill="auto"/>
            <w:hideMark/>
          </w:tcPr>
          <w:p w14:paraId="0B0D5F7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22.930.868.380 </w:t>
            </w:r>
          </w:p>
        </w:tc>
        <w:tc>
          <w:tcPr>
            <w:tcW w:w="1743" w:type="dxa"/>
            <w:shd w:val="clear" w:color="auto" w:fill="auto"/>
            <w:hideMark/>
          </w:tcPr>
          <w:p w14:paraId="1B1306C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Pengembangan Kinerja Pelayanan Pasar</w:t>
            </w:r>
          </w:p>
        </w:tc>
        <w:tc>
          <w:tcPr>
            <w:tcW w:w="1497" w:type="dxa"/>
            <w:shd w:val="clear" w:color="auto" w:fill="auto"/>
            <w:hideMark/>
          </w:tcPr>
          <w:p w14:paraId="43F8F2B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21" w:type="dxa"/>
            <w:shd w:val="clear" w:color="auto" w:fill="auto"/>
            <w:hideMark/>
          </w:tcPr>
          <w:p w14:paraId="408517B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penetapan pasar rakyat sebagai pasar halal</w:t>
            </w:r>
          </w:p>
        </w:tc>
        <w:tc>
          <w:tcPr>
            <w:tcW w:w="1211" w:type="dxa"/>
            <w:shd w:val="clear" w:color="auto" w:fill="auto"/>
            <w:hideMark/>
          </w:tcPr>
          <w:p w14:paraId="4CEAFC1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w:t>
            </w:r>
          </w:p>
        </w:tc>
        <w:tc>
          <w:tcPr>
            <w:tcW w:w="1541" w:type="dxa"/>
            <w:shd w:val="clear" w:color="auto" w:fill="auto"/>
            <w:hideMark/>
          </w:tcPr>
          <w:p w14:paraId="6DD6559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18.760.163.400</w:t>
            </w:r>
          </w:p>
        </w:tc>
        <w:tc>
          <w:tcPr>
            <w:tcW w:w="1023" w:type="dxa"/>
            <w:shd w:val="clear" w:color="auto" w:fill="auto"/>
            <w:hideMark/>
          </w:tcPr>
          <w:p w14:paraId="529FAF5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EBB5998" w14:textId="77777777" w:rsidTr="000902BF">
        <w:trPr>
          <w:trHeight w:val="525"/>
        </w:trPr>
        <w:tc>
          <w:tcPr>
            <w:tcW w:w="534" w:type="dxa"/>
            <w:shd w:val="clear" w:color="auto" w:fill="auto"/>
            <w:hideMark/>
          </w:tcPr>
          <w:p w14:paraId="267BF80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CE63D3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Revitalisasi Pasar</w:t>
            </w:r>
          </w:p>
        </w:tc>
        <w:tc>
          <w:tcPr>
            <w:tcW w:w="1497" w:type="dxa"/>
            <w:shd w:val="clear" w:color="auto" w:fill="auto"/>
            <w:hideMark/>
          </w:tcPr>
          <w:p w14:paraId="27C754A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pasar</w:t>
            </w:r>
          </w:p>
        </w:tc>
        <w:tc>
          <w:tcPr>
            <w:tcW w:w="1795" w:type="dxa"/>
            <w:shd w:val="clear" w:color="auto" w:fill="auto"/>
            <w:hideMark/>
          </w:tcPr>
          <w:p w14:paraId="250847B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pasar yang direvitalisasi</w:t>
            </w:r>
          </w:p>
        </w:tc>
        <w:tc>
          <w:tcPr>
            <w:tcW w:w="1134" w:type="dxa"/>
            <w:shd w:val="clear" w:color="auto" w:fill="auto"/>
            <w:hideMark/>
          </w:tcPr>
          <w:p w14:paraId="49B318C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pasar</w:t>
            </w:r>
          </w:p>
        </w:tc>
        <w:tc>
          <w:tcPr>
            <w:tcW w:w="1866" w:type="dxa"/>
            <w:shd w:val="clear" w:color="auto" w:fill="auto"/>
            <w:hideMark/>
          </w:tcPr>
          <w:p w14:paraId="76CA956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12.470.620.000 </w:t>
            </w:r>
          </w:p>
        </w:tc>
        <w:tc>
          <w:tcPr>
            <w:tcW w:w="1743" w:type="dxa"/>
            <w:shd w:val="clear" w:color="auto" w:fill="auto"/>
            <w:hideMark/>
          </w:tcPr>
          <w:p w14:paraId="54D3A8E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Revitalisasi Pasar</w:t>
            </w:r>
          </w:p>
        </w:tc>
        <w:tc>
          <w:tcPr>
            <w:tcW w:w="1497" w:type="dxa"/>
            <w:shd w:val="clear" w:color="auto" w:fill="auto"/>
            <w:hideMark/>
          </w:tcPr>
          <w:p w14:paraId="570471A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6087E5A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pasar yang direvitalisasi</w:t>
            </w:r>
          </w:p>
        </w:tc>
        <w:tc>
          <w:tcPr>
            <w:tcW w:w="1211" w:type="dxa"/>
            <w:shd w:val="clear" w:color="auto" w:fill="auto"/>
            <w:hideMark/>
          </w:tcPr>
          <w:p w14:paraId="58834D4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 pasar</w:t>
            </w:r>
          </w:p>
        </w:tc>
        <w:tc>
          <w:tcPr>
            <w:tcW w:w="1541" w:type="dxa"/>
            <w:shd w:val="clear" w:color="auto" w:fill="auto"/>
            <w:hideMark/>
          </w:tcPr>
          <w:p w14:paraId="403798E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8.654.915.020</w:t>
            </w:r>
          </w:p>
        </w:tc>
        <w:tc>
          <w:tcPr>
            <w:tcW w:w="1023" w:type="dxa"/>
            <w:shd w:val="clear" w:color="auto" w:fill="auto"/>
            <w:hideMark/>
          </w:tcPr>
          <w:p w14:paraId="2FF2553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8612443" w14:textId="77777777" w:rsidTr="000902BF">
        <w:trPr>
          <w:trHeight w:val="1035"/>
        </w:trPr>
        <w:tc>
          <w:tcPr>
            <w:tcW w:w="534" w:type="dxa"/>
            <w:shd w:val="clear" w:color="auto" w:fill="auto"/>
            <w:hideMark/>
          </w:tcPr>
          <w:p w14:paraId="746914C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E4EFA2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Rehabilitasi ringan/sedang/ berat gedung bangunan pasar rakyat</w:t>
            </w:r>
          </w:p>
        </w:tc>
        <w:tc>
          <w:tcPr>
            <w:tcW w:w="1497" w:type="dxa"/>
            <w:shd w:val="clear" w:color="auto" w:fill="auto"/>
            <w:hideMark/>
          </w:tcPr>
          <w:p w14:paraId="36E048C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 pasar</w:t>
            </w:r>
          </w:p>
        </w:tc>
        <w:tc>
          <w:tcPr>
            <w:tcW w:w="1795" w:type="dxa"/>
            <w:shd w:val="clear" w:color="auto" w:fill="auto"/>
            <w:hideMark/>
          </w:tcPr>
          <w:p w14:paraId="55547ED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pasar yang terpelihara</w:t>
            </w:r>
          </w:p>
        </w:tc>
        <w:tc>
          <w:tcPr>
            <w:tcW w:w="1134" w:type="dxa"/>
            <w:shd w:val="clear" w:color="auto" w:fill="auto"/>
            <w:hideMark/>
          </w:tcPr>
          <w:p w14:paraId="2593C13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 pasar</w:t>
            </w:r>
          </w:p>
        </w:tc>
        <w:tc>
          <w:tcPr>
            <w:tcW w:w="1866" w:type="dxa"/>
            <w:shd w:val="clear" w:color="auto" w:fill="auto"/>
            <w:hideMark/>
          </w:tcPr>
          <w:p w14:paraId="30677DF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1.742.909.180 </w:t>
            </w:r>
          </w:p>
        </w:tc>
        <w:tc>
          <w:tcPr>
            <w:tcW w:w="1743" w:type="dxa"/>
            <w:shd w:val="clear" w:color="auto" w:fill="auto"/>
            <w:hideMark/>
          </w:tcPr>
          <w:p w14:paraId="0D59698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Rehabilitasi ringan/sedang/ berat gedung bangunan pasar rakyat</w:t>
            </w:r>
          </w:p>
        </w:tc>
        <w:tc>
          <w:tcPr>
            <w:tcW w:w="1497" w:type="dxa"/>
            <w:shd w:val="clear" w:color="auto" w:fill="auto"/>
            <w:hideMark/>
          </w:tcPr>
          <w:p w14:paraId="3A31CA8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2333E4F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pasar yang terpelihara</w:t>
            </w:r>
          </w:p>
        </w:tc>
        <w:tc>
          <w:tcPr>
            <w:tcW w:w="1211" w:type="dxa"/>
            <w:shd w:val="clear" w:color="auto" w:fill="auto"/>
            <w:hideMark/>
          </w:tcPr>
          <w:p w14:paraId="18E32FC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 pasar</w:t>
            </w:r>
          </w:p>
        </w:tc>
        <w:tc>
          <w:tcPr>
            <w:tcW w:w="1541" w:type="dxa"/>
            <w:shd w:val="clear" w:color="auto" w:fill="auto"/>
            <w:hideMark/>
          </w:tcPr>
          <w:p w14:paraId="5EAD5FB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1.742.909.180</w:t>
            </w:r>
          </w:p>
        </w:tc>
        <w:tc>
          <w:tcPr>
            <w:tcW w:w="1023" w:type="dxa"/>
            <w:shd w:val="clear" w:color="auto" w:fill="auto"/>
            <w:hideMark/>
          </w:tcPr>
          <w:p w14:paraId="3C3D57E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25069EAE" w14:textId="77777777" w:rsidTr="000902BF">
        <w:trPr>
          <w:trHeight w:val="765"/>
        </w:trPr>
        <w:tc>
          <w:tcPr>
            <w:tcW w:w="534" w:type="dxa"/>
            <w:shd w:val="clear" w:color="auto" w:fill="auto"/>
            <w:hideMark/>
          </w:tcPr>
          <w:p w14:paraId="61B8E9C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DEDE73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 Penampungan pedagang untuk revitalisasi pasar</w:t>
            </w:r>
          </w:p>
        </w:tc>
        <w:tc>
          <w:tcPr>
            <w:tcW w:w="1497" w:type="dxa"/>
            <w:shd w:val="clear" w:color="auto" w:fill="auto"/>
            <w:hideMark/>
          </w:tcPr>
          <w:p w14:paraId="7ACBF3F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pasar</w:t>
            </w:r>
          </w:p>
        </w:tc>
        <w:tc>
          <w:tcPr>
            <w:tcW w:w="1795" w:type="dxa"/>
            <w:shd w:val="clear" w:color="auto" w:fill="auto"/>
            <w:hideMark/>
          </w:tcPr>
          <w:p w14:paraId="7D5BDD9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pedagang yang ditampung saat revitalisasi</w:t>
            </w:r>
          </w:p>
        </w:tc>
        <w:tc>
          <w:tcPr>
            <w:tcW w:w="1134" w:type="dxa"/>
            <w:shd w:val="clear" w:color="auto" w:fill="auto"/>
            <w:hideMark/>
          </w:tcPr>
          <w:p w14:paraId="484FE76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472 pedagang</w:t>
            </w:r>
          </w:p>
        </w:tc>
        <w:tc>
          <w:tcPr>
            <w:tcW w:w="1866" w:type="dxa"/>
            <w:shd w:val="clear" w:color="auto" w:fill="auto"/>
            <w:hideMark/>
          </w:tcPr>
          <w:p w14:paraId="3C6D51A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1.028.480.000 </w:t>
            </w:r>
          </w:p>
        </w:tc>
        <w:tc>
          <w:tcPr>
            <w:tcW w:w="1743" w:type="dxa"/>
            <w:shd w:val="clear" w:color="auto" w:fill="auto"/>
            <w:hideMark/>
          </w:tcPr>
          <w:p w14:paraId="48E166F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Penampungan pedagang untuk revitalisasi pasar</w:t>
            </w:r>
          </w:p>
        </w:tc>
        <w:tc>
          <w:tcPr>
            <w:tcW w:w="1497" w:type="dxa"/>
            <w:shd w:val="clear" w:color="auto" w:fill="auto"/>
            <w:hideMark/>
          </w:tcPr>
          <w:p w14:paraId="0A3773D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0C63A06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pedagang yang ditampung saat revitalisasi</w:t>
            </w:r>
          </w:p>
        </w:tc>
        <w:tc>
          <w:tcPr>
            <w:tcW w:w="1211" w:type="dxa"/>
            <w:shd w:val="clear" w:color="auto" w:fill="auto"/>
            <w:hideMark/>
          </w:tcPr>
          <w:p w14:paraId="650C4F3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472 pedagang</w:t>
            </w:r>
          </w:p>
        </w:tc>
        <w:tc>
          <w:tcPr>
            <w:tcW w:w="1541" w:type="dxa"/>
            <w:shd w:val="clear" w:color="auto" w:fill="auto"/>
            <w:hideMark/>
          </w:tcPr>
          <w:p w14:paraId="2448416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973.480.000</w:t>
            </w:r>
          </w:p>
        </w:tc>
        <w:tc>
          <w:tcPr>
            <w:tcW w:w="1023" w:type="dxa"/>
            <w:shd w:val="clear" w:color="auto" w:fill="auto"/>
            <w:hideMark/>
          </w:tcPr>
          <w:p w14:paraId="0302FF3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59E9BAC0" w14:textId="77777777" w:rsidTr="000902BF">
        <w:trPr>
          <w:trHeight w:val="765"/>
        </w:trPr>
        <w:tc>
          <w:tcPr>
            <w:tcW w:w="534" w:type="dxa"/>
            <w:shd w:val="clear" w:color="auto" w:fill="auto"/>
            <w:hideMark/>
          </w:tcPr>
          <w:p w14:paraId="0A0232B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115F3A4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Pengadaan dan pemeliharaan Sarana pasar</w:t>
            </w:r>
          </w:p>
        </w:tc>
        <w:tc>
          <w:tcPr>
            <w:tcW w:w="1497" w:type="dxa"/>
            <w:shd w:val="clear" w:color="auto" w:fill="auto"/>
            <w:hideMark/>
          </w:tcPr>
          <w:p w14:paraId="0D4B229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Kota Malang </w:t>
            </w:r>
          </w:p>
        </w:tc>
        <w:tc>
          <w:tcPr>
            <w:tcW w:w="1795" w:type="dxa"/>
            <w:shd w:val="clear" w:color="auto" w:fill="auto"/>
            <w:hideMark/>
          </w:tcPr>
          <w:p w14:paraId="167BA7B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pengadaan gerobak sampah</w:t>
            </w:r>
          </w:p>
        </w:tc>
        <w:tc>
          <w:tcPr>
            <w:tcW w:w="1134" w:type="dxa"/>
            <w:shd w:val="clear" w:color="auto" w:fill="auto"/>
            <w:hideMark/>
          </w:tcPr>
          <w:p w14:paraId="20DD162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80 unit gerobak sampah</w:t>
            </w:r>
          </w:p>
        </w:tc>
        <w:tc>
          <w:tcPr>
            <w:tcW w:w="1866" w:type="dxa"/>
            <w:shd w:val="clear" w:color="auto" w:fill="auto"/>
            <w:hideMark/>
          </w:tcPr>
          <w:p w14:paraId="5CA7C2B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423.980.000 </w:t>
            </w:r>
          </w:p>
        </w:tc>
        <w:tc>
          <w:tcPr>
            <w:tcW w:w="1743" w:type="dxa"/>
            <w:shd w:val="clear" w:color="auto" w:fill="auto"/>
            <w:hideMark/>
          </w:tcPr>
          <w:p w14:paraId="2AE6AE1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Pengadaan dan pemeliharaan Sarana pasar</w:t>
            </w:r>
          </w:p>
        </w:tc>
        <w:tc>
          <w:tcPr>
            <w:tcW w:w="1497" w:type="dxa"/>
            <w:shd w:val="clear" w:color="auto" w:fill="auto"/>
            <w:hideMark/>
          </w:tcPr>
          <w:p w14:paraId="6EB0A11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Kota Malang </w:t>
            </w:r>
          </w:p>
        </w:tc>
        <w:tc>
          <w:tcPr>
            <w:tcW w:w="1621" w:type="dxa"/>
            <w:shd w:val="clear" w:color="auto" w:fill="auto"/>
            <w:hideMark/>
          </w:tcPr>
          <w:p w14:paraId="09218E5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pengadaan gerobak sampah</w:t>
            </w:r>
          </w:p>
        </w:tc>
        <w:tc>
          <w:tcPr>
            <w:tcW w:w="1211" w:type="dxa"/>
            <w:shd w:val="clear" w:color="auto" w:fill="auto"/>
            <w:hideMark/>
          </w:tcPr>
          <w:p w14:paraId="675E20B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80 unit</w:t>
            </w:r>
          </w:p>
        </w:tc>
        <w:tc>
          <w:tcPr>
            <w:tcW w:w="1541" w:type="dxa"/>
            <w:shd w:val="clear" w:color="auto" w:fill="auto"/>
            <w:hideMark/>
          </w:tcPr>
          <w:p w14:paraId="211A753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423.980.000</w:t>
            </w:r>
          </w:p>
        </w:tc>
        <w:tc>
          <w:tcPr>
            <w:tcW w:w="1023" w:type="dxa"/>
            <w:shd w:val="clear" w:color="auto" w:fill="auto"/>
            <w:hideMark/>
          </w:tcPr>
          <w:p w14:paraId="0F0F52D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3385B1D" w14:textId="77777777" w:rsidTr="000902BF">
        <w:trPr>
          <w:trHeight w:val="1020"/>
        </w:trPr>
        <w:tc>
          <w:tcPr>
            <w:tcW w:w="534" w:type="dxa"/>
            <w:shd w:val="clear" w:color="auto" w:fill="auto"/>
            <w:hideMark/>
          </w:tcPr>
          <w:p w14:paraId="76AE3DE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1588AA5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 Pembinaan pengelolaan pasar rakyat sesuai standar nasional Indonesia</w:t>
            </w:r>
          </w:p>
        </w:tc>
        <w:tc>
          <w:tcPr>
            <w:tcW w:w="1497" w:type="dxa"/>
            <w:shd w:val="clear" w:color="auto" w:fill="auto"/>
            <w:hideMark/>
          </w:tcPr>
          <w:p w14:paraId="36FACDA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Hotel di Kota Malang</w:t>
            </w:r>
          </w:p>
        </w:tc>
        <w:tc>
          <w:tcPr>
            <w:tcW w:w="1795" w:type="dxa"/>
            <w:shd w:val="clear" w:color="auto" w:fill="auto"/>
            <w:hideMark/>
          </w:tcPr>
          <w:p w14:paraId="4EB04C8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peserta pengelolaan pasar rakyat sesuai SNI</w:t>
            </w:r>
          </w:p>
        </w:tc>
        <w:tc>
          <w:tcPr>
            <w:tcW w:w="1134" w:type="dxa"/>
            <w:shd w:val="clear" w:color="auto" w:fill="auto"/>
            <w:hideMark/>
          </w:tcPr>
          <w:p w14:paraId="5C75584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130 pedagang</w:t>
            </w:r>
          </w:p>
        </w:tc>
        <w:tc>
          <w:tcPr>
            <w:tcW w:w="1866" w:type="dxa"/>
            <w:shd w:val="clear" w:color="auto" w:fill="auto"/>
            <w:hideMark/>
          </w:tcPr>
          <w:p w14:paraId="1CC83ED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131.430.000 </w:t>
            </w:r>
          </w:p>
        </w:tc>
        <w:tc>
          <w:tcPr>
            <w:tcW w:w="1743" w:type="dxa"/>
            <w:shd w:val="clear" w:color="auto" w:fill="auto"/>
            <w:hideMark/>
          </w:tcPr>
          <w:p w14:paraId="4920580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Pembinaan pengelolaan pasar rakyat sesuai standar nasional Indonesia</w:t>
            </w:r>
          </w:p>
        </w:tc>
        <w:tc>
          <w:tcPr>
            <w:tcW w:w="1497" w:type="dxa"/>
            <w:shd w:val="clear" w:color="auto" w:fill="auto"/>
            <w:hideMark/>
          </w:tcPr>
          <w:p w14:paraId="78DF24F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Hotel di Kota Malang</w:t>
            </w:r>
          </w:p>
        </w:tc>
        <w:tc>
          <w:tcPr>
            <w:tcW w:w="1621" w:type="dxa"/>
            <w:shd w:val="clear" w:color="auto" w:fill="auto"/>
            <w:hideMark/>
          </w:tcPr>
          <w:p w14:paraId="239B138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peserta pengelolaan pasar rakyat sesuai SNI</w:t>
            </w:r>
          </w:p>
        </w:tc>
        <w:tc>
          <w:tcPr>
            <w:tcW w:w="1211" w:type="dxa"/>
            <w:shd w:val="clear" w:color="auto" w:fill="auto"/>
            <w:hideMark/>
          </w:tcPr>
          <w:p w14:paraId="0F498B4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130 peserta</w:t>
            </w:r>
          </w:p>
        </w:tc>
        <w:tc>
          <w:tcPr>
            <w:tcW w:w="1541" w:type="dxa"/>
            <w:shd w:val="clear" w:color="auto" w:fill="auto"/>
            <w:hideMark/>
          </w:tcPr>
          <w:p w14:paraId="1371A73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131.430.000</w:t>
            </w:r>
          </w:p>
        </w:tc>
        <w:tc>
          <w:tcPr>
            <w:tcW w:w="1023" w:type="dxa"/>
            <w:shd w:val="clear" w:color="auto" w:fill="auto"/>
            <w:hideMark/>
          </w:tcPr>
          <w:p w14:paraId="0A29DE0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4FF21573" w14:textId="77777777" w:rsidTr="000902BF">
        <w:trPr>
          <w:trHeight w:val="510"/>
        </w:trPr>
        <w:tc>
          <w:tcPr>
            <w:tcW w:w="534" w:type="dxa"/>
            <w:shd w:val="clear" w:color="auto" w:fill="auto"/>
            <w:hideMark/>
          </w:tcPr>
          <w:p w14:paraId="240C187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7F13582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 Pengawasan dan pengendalian PKL</w:t>
            </w:r>
          </w:p>
        </w:tc>
        <w:tc>
          <w:tcPr>
            <w:tcW w:w="1497" w:type="dxa"/>
            <w:shd w:val="clear" w:color="auto" w:fill="auto"/>
            <w:hideMark/>
          </w:tcPr>
          <w:p w14:paraId="2429FFF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7A4CEC3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papan himbauan PKL</w:t>
            </w:r>
          </w:p>
        </w:tc>
        <w:tc>
          <w:tcPr>
            <w:tcW w:w="1134" w:type="dxa"/>
            <w:shd w:val="clear" w:color="auto" w:fill="auto"/>
            <w:hideMark/>
          </w:tcPr>
          <w:p w14:paraId="740EB2C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23 unit</w:t>
            </w:r>
          </w:p>
        </w:tc>
        <w:tc>
          <w:tcPr>
            <w:tcW w:w="1866" w:type="dxa"/>
            <w:shd w:val="clear" w:color="auto" w:fill="auto"/>
            <w:noWrap/>
            <w:hideMark/>
          </w:tcPr>
          <w:p w14:paraId="72ED4A2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73.398.000 </w:t>
            </w:r>
          </w:p>
        </w:tc>
        <w:tc>
          <w:tcPr>
            <w:tcW w:w="1743" w:type="dxa"/>
            <w:shd w:val="clear" w:color="auto" w:fill="auto"/>
            <w:hideMark/>
          </w:tcPr>
          <w:p w14:paraId="14423CC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Pengawasan dan pengendalian PKL</w:t>
            </w:r>
          </w:p>
        </w:tc>
        <w:tc>
          <w:tcPr>
            <w:tcW w:w="1497" w:type="dxa"/>
            <w:shd w:val="clear" w:color="auto" w:fill="auto"/>
            <w:hideMark/>
          </w:tcPr>
          <w:p w14:paraId="4C22F90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74B7A39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papan himbauan PKL</w:t>
            </w:r>
          </w:p>
        </w:tc>
        <w:tc>
          <w:tcPr>
            <w:tcW w:w="1211" w:type="dxa"/>
            <w:shd w:val="clear" w:color="auto" w:fill="auto"/>
            <w:hideMark/>
          </w:tcPr>
          <w:p w14:paraId="440B6D8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23 unit</w:t>
            </w:r>
          </w:p>
        </w:tc>
        <w:tc>
          <w:tcPr>
            <w:tcW w:w="1541" w:type="dxa"/>
            <w:shd w:val="clear" w:color="auto" w:fill="auto"/>
            <w:hideMark/>
          </w:tcPr>
          <w:p w14:paraId="0575011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73.398.000</w:t>
            </w:r>
          </w:p>
        </w:tc>
        <w:tc>
          <w:tcPr>
            <w:tcW w:w="1023" w:type="dxa"/>
            <w:shd w:val="clear" w:color="auto" w:fill="auto"/>
            <w:hideMark/>
          </w:tcPr>
          <w:p w14:paraId="74B7F2F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D767EB7" w14:textId="77777777" w:rsidTr="000902BF">
        <w:trPr>
          <w:trHeight w:val="765"/>
        </w:trPr>
        <w:tc>
          <w:tcPr>
            <w:tcW w:w="534" w:type="dxa"/>
            <w:shd w:val="clear" w:color="auto" w:fill="auto"/>
            <w:hideMark/>
          </w:tcPr>
          <w:p w14:paraId="152DBD8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16CC112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 Penataan dan penyuluhan PKL</w:t>
            </w:r>
          </w:p>
        </w:tc>
        <w:tc>
          <w:tcPr>
            <w:tcW w:w="1497" w:type="dxa"/>
            <w:shd w:val="clear" w:color="auto" w:fill="auto"/>
            <w:hideMark/>
          </w:tcPr>
          <w:p w14:paraId="2DBBA2D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Hotel di Kota Malang</w:t>
            </w:r>
          </w:p>
        </w:tc>
        <w:tc>
          <w:tcPr>
            <w:tcW w:w="1795" w:type="dxa"/>
            <w:shd w:val="clear" w:color="auto" w:fill="auto"/>
            <w:hideMark/>
          </w:tcPr>
          <w:p w14:paraId="12640F5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PKL yang menerima penyuluhan</w:t>
            </w:r>
          </w:p>
        </w:tc>
        <w:tc>
          <w:tcPr>
            <w:tcW w:w="1134" w:type="dxa"/>
            <w:shd w:val="clear" w:color="auto" w:fill="auto"/>
            <w:hideMark/>
          </w:tcPr>
          <w:p w14:paraId="23AD5DA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110 PKL</w:t>
            </w:r>
          </w:p>
        </w:tc>
        <w:tc>
          <w:tcPr>
            <w:tcW w:w="1866" w:type="dxa"/>
            <w:shd w:val="clear" w:color="auto" w:fill="auto"/>
            <w:hideMark/>
          </w:tcPr>
          <w:p w14:paraId="4CEE18A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67.750.000 </w:t>
            </w:r>
          </w:p>
        </w:tc>
        <w:tc>
          <w:tcPr>
            <w:tcW w:w="1743" w:type="dxa"/>
            <w:shd w:val="clear" w:color="auto" w:fill="auto"/>
            <w:hideMark/>
          </w:tcPr>
          <w:p w14:paraId="65354BE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Penataan dan penyuluhan PKL</w:t>
            </w:r>
          </w:p>
        </w:tc>
        <w:tc>
          <w:tcPr>
            <w:tcW w:w="1497" w:type="dxa"/>
            <w:shd w:val="clear" w:color="auto" w:fill="auto"/>
            <w:hideMark/>
          </w:tcPr>
          <w:p w14:paraId="48AD0F4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Hotel di Kota Malang</w:t>
            </w:r>
          </w:p>
        </w:tc>
        <w:tc>
          <w:tcPr>
            <w:tcW w:w="1621" w:type="dxa"/>
            <w:shd w:val="clear" w:color="auto" w:fill="auto"/>
            <w:hideMark/>
          </w:tcPr>
          <w:p w14:paraId="3230833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PKL yang menerima penyuluhan</w:t>
            </w:r>
          </w:p>
        </w:tc>
        <w:tc>
          <w:tcPr>
            <w:tcW w:w="1211" w:type="dxa"/>
            <w:shd w:val="clear" w:color="auto" w:fill="auto"/>
            <w:hideMark/>
          </w:tcPr>
          <w:p w14:paraId="0A25CB9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110 PKL</w:t>
            </w:r>
          </w:p>
        </w:tc>
        <w:tc>
          <w:tcPr>
            <w:tcW w:w="1541" w:type="dxa"/>
            <w:shd w:val="clear" w:color="auto" w:fill="auto"/>
            <w:hideMark/>
          </w:tcPr>
          <w:p w14:paraId="66FF283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67.750.000</w:t>
            </w:r>
          </w:p>
        </w:tc>
        <w:tc>
          <w:tcPr>
            <w:tcW w:w="1023" w:type="dxa"/>
            <w:shd w:val="clear" w:color="auto" w:fill="auto"/>
            <w:hideMark/>
          </w:tcPr>
          <w:p w14:paraId="65B64B6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44226017" w14:textId="77777777" w:rsidTr="000902BF">
        <w:trPr>
          <w:trHeight w:val="1290"/>
        </w:trPr>
        <w:tc>
          <w:tcPr>
            <w:tcW w:w="534" w:type="dxa"/>
            <w:shd w:val="clear" w:color="auto" w:fill="auto"/>
            <w:hideMark/>
          </w:tcPr>
          <w:p w14:paraId="65E7E7F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CBB563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 Operasional UPT. Pasar</w:t>
            </w:r>
          </w:p>
        </w:tc>
        <w:tc>
          <w:tcPr>
            <w:tcW w:w="1497" w:type="dxa"/>
            <w:shd w:val="clear" w:color="auto" w:fill="auto"/>
            <w:hideMark/>
          </w:tcPr>
          <w:p w14:paraId="09E6264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UPT. Pasar</w:t>
            </w:r>
          </w:p>
        </w:tc>
        <w:tc>
          <w:tcPr>
            <w:tcW w:w="1795" w:type="dxa"/>
            <w:shd w:val="clear" w:color="auto" w:fill="auto"/>
            <w:hideMark/>
          </w:tcPr>
          <w:p w14:paraId="5D5796D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jenis peralatan dan perlengkapan operasional UPT. Pasar</w:t>
            </w:r>
          </w:p>
        </w:tc>
        <w:tc>
          <w:tcPr>
            <w:tcW w:w="1134" w:type="dxa"/>
            <w:shd w:val="clear" w:color="auto" w:fill="auto"/>
            <w:hideMark/>
          </w:tcPr>
          <w:p w14:paraId="044355A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 jenis</w:t>
            </w:r>
          </w:p>
        </w:tc>
        <w:tc>
          <w:tcPr>
            <w:tcW w:w="1866" w:type="dxa"/>
            <w:shd w:val="clear" w:color="auto" w:fill="auto"/>
            <w:hideMark/>
          </w:tcPr>
          <w:p w14:paraId="263AD34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6.992.301.200 </w:t>
            </w:r>
          </w:p>
        </w:tc>
        <w:tc>
          <w:tcPr>
            <w:tcW w:w="1743" w:type="dxa"/>
            <w:shd w:val="clear" w:color="auto" w:fill="auto"/>
            <w:hideMark/>
          </w:tcPr>
          <w:p w14:paraId="39C8D15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Operasional UPT. Pasar</w:t>
            </w:r>
          </w:p>
        </w:tc>
        <w:tc>
          <w:tcPr>
            <w:tcW w:w="1497" w:type="dxa"/>
            <w:shd w:val="clear" w:color="auto" w:fill="auto"/>
            <w:hideMark/>
          </w:tcPr>
          <w:p w14:paraId="6813E26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5DE2580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jenis peralatan dan perlengkapan operasional UPT. Pasar</w:t>
            </w:r>
          </w:p>
        </w:tc>
        <w:tc>
          <w:tcPr>
            <w:tcW w:w="1211" w:type="dxa"/>
            <w:shd w:val="clear" w:color="auto" w:fill="auto"/>
            <w:hideMark/>
          </w:tcPr>
          <w:p w14:paraId="4F58A62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 jenis</w:t>
            </w:r>
          </w:p>
        </w:tc>
        <w:tc>
          <w:tcPr>
            <w:tcW w:w="1541" w:type="dxa"/>
            <w:shd w:val="clear" w:color="auto" w:fill="auto"/>
            <w:hideMark/>
          </w:tcPr>
          <w:p w14:paraId="16EA8E7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6.692.301.200</w:t>
            </w:r>
          </w:p>
        </w:tc>
        <w:tc>
          <w:tcPr>
            <w:tcW w:w="1023" w:type="dxa"/>
            <w:shd w:val="clear" w:color="auto" w:fill="auto"/>
            <w:hideMark/>
          </w:tcPr>
          <w:p w14:paraId="3F69425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D1EBE48" w14:textId="77777777" w:rsidTr="000902BF">
        <w:trPr>
          <w:trHeight w:val="1020"/>
        </w:trPr>
        <w:tc>
          <w:tcPr>
            <w:tcW w:w="534" w:type="dxa"/>
            <w:shd w:val="clear" w:color="auto" w:fill="auto"/>
            <w:hideMark/>
          </w:tcPr>
          <w:p w14:paraId="75CD287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VIII</w:t>
            </w:r>
          </w:p>
        </w:tc>
        <w:tc>
          <w:tcPr>
            <w:tcW w:w="1669" w:type="dxa"/>
            <w:shd w:val="clear" w:color="auto" w:fill="auto"/>
            <w:hideMark/>
          </w:tcPr>
          <w:p w14:paraId="5A95924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Bina Perdagangan</w:t>
            </w:r>
          </w:p>
        </w:tc>
        <w:tc>
          <w:tcPr>
            <w:tcW w:w="1497" w:type="dxa"/>
            <w:shd w:val="clear" w:color="auto" w:fill="auto"/>
            <w:hideMark/>
          </w:tcPr>
          <w:p w14:paraId="371A7B9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0E047E7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Persentase peningkatan UTTP bertanda tera sah </w:t>
            </w:r>
          </w:p>
        </w:tc>
        <w:tc>
          <w:tcPr>
            <w:tcW w:w="1134" w:type="dxa"/>
            <w:shd w:val="clear" w:color="auto" w:fill="auto"/>
            <w:hideMark/>
          </w:tcPr>
          <w:p w14:paraId="5D73711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100%</w:t>
            </w:r>
          </w:p>
        </w:tc>
        <w:tc>
          <w:tcPr>
            <w:tcW w:w="1866" w:type="dxa"/>
            <w:shd w:val="clear" w:color="auto" w:fill="auto"/>
            <w:noWrap/>
            <w:hideMark/>
          </w:tcPr>
          <w:p w14:paraId="30C585F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1.647.500.600 </w:t>
            </w:r>
          </w:p>
        </w:tc>
        <w:tc>
          <w:tcPr>
            <w:tcW w:w="1743" w:type="dxa"/>
            <w:shd w:val="clear" w:color="auto" w:fill="auto"/>
            <w:hideMark/>
          </w:tcPr>
          <w:p w14:paraId="24B1716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Bina Perdagangan</w:t>
            </w:r>
          </w:p>
        </w:tc>
        <w:tc>
          <w:tcPr>
            <w:tcW w:w="1497" w:type="dxa"/>
            <w:shd w:val="clear" w:color="auto" w:fill="auto"/>
            <w:hideMark/>
          </w:tcPr>
          <w:p w14:paraId="4658755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21" w:type="dxa"/>
            <w:shd w:val="clear" w:color="auto" w:fill="auto"/>
            <w:hideMark/>
          </w:tcPr>
          <w:p w14:paraId="4A9ADDF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Persentase peningkatan UTTP bertanda tera sah </w:t>
            </w:r>
          </w:p>
        </w:tc>
        <w:tc>
          <w:tcPr>
            <w:tcW w:w="1211" w:type="dxa"/>
            <w:shd w:val="clear" w:color="auto" w:fill="auto"/>
            <w:hideMark/>
          </w:tcPr>
          <w:p w14:paraId="3242A95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100%</w:t>
            </w:r>
          </w:p>
        </w:tc>
        <w:tc>
          <w:tcPr>
            <w:tcW w:w="1541" w:type="dxa"/>
            <w:shd w:val="clear" w:color="auto" w:fill="auto"/>
            <w:hideMark/>
          </w:tcPr>
          <w:p w14:paraId="42667F0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1.647.500.600</w:t>
            </w:r>
          </w:p>
        </w:tc>
        <w:tc>
          <w:tcPr>
            <w:tcW w:w="1023" w:type="dxa"/>
            <w:shd w:val="clear" w:color="auto" w:fill="auto"/>
            <w:hideMark/>
          </w:tcPr>
          <w:p w14:paraId="71246AB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486870AB" w14:textId="77777777" w:rsidTr="000902BF">
        <w:trPr>
          <w:trHeight w:val="765"/>
        </w:trPr>
        <w:tc>
          <w:tcPr>
            <w:tcW w:w="534" w:type="dxa"/>
            <w:shd w:val="clear" w:color="auto" w:fill="auto"/>
            <w:hideMark/>
          </w:tcPr>
          <w:p w14:paraId="3F7694D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4339D1C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497" w:type="dxa"/>
            <w:shd w:val="clear" w:color="auto" w:fill="auto"/>
            <w:hideMark/>
          </w:tcPr>
          <w:p w14:paraId="1C31A3E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376A6C6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pertumbuhan UKM</w:t>
            </w:r>
          </w:p>
        </w:tc>
        <w:tc>
          <w:tcPr>
            <w:tcW w:w="1134" w:type="dxa"/>
            <w:shd w:val="clear" w:color="auto" w:fill="auto"/>
            <w:hideMark/>
          </w:tcPr>
          <w:p w14:paraId="08CD72D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w:t>
            </w:r>
          </w:p>
        </w:tc>
        <w:tc>
          <w:tcPr>
            <w:tcW w:w="1866" w:type="dxa"/>
            <w:shd w:val="clear" w:color="auto" w:fill="auto"/>
            <w:hideMark/>
          </w:tcPr>
          <w:p w14:paraId="4CBAE67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43" w:type="dxa"/>
            <w:shd w:val="clear" w:color="auto" w:fill="auto"/>
            <w:hideMark/>
          </w:tcPr>
          <w:p w14:paraId="3928269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497" w:type="dxa"/>
            <w:shd w:val="clear" w:color="auto" w:fill="auto"/>
            <w:hideMark/>
          </w:tcPr>
          <w:p w14:paraId="545D540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21" w:type="dxa"/>
            <w:shd w:val="clear" w:color="auto" w:fill="auto"/>
            <w:hideMark/>
          </w:tcPr>
          <w:p w14:paraId="1B6CB2C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pertumbuhan UKM</w:t>
            </w:r>
          </w:p>
        </w:tc>
        <w:tc>
          <w:tcPr>
            <w:tcW w:w="1211" w:type="dxa"/>
            <w:shd w:val="clear" w:color="auto" w:fill="auto"/>
            <w:hideMark/>
          </w:tcPr>
          <w:p w14:paraId="3414801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w:t>
            </w:r>
          </w:p>
        </w:tc>
        <w:tc>
          <w:tcPr>
            <w:tcW w:w="1541" w:type="dxa"/>
            <w:shd w:val="clear" w:color="auto" w:fill="auto"/>
            <w:hideMark/>
          </w:tcPr>
          <w:p w14:paraId="118405B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023" w:type="dxa"/>
            <w:shd w:val="clear" w:color="auto" w:fill="auto"/>
            <w:hideMark/>
          </w:tcPr>
          <w:p w14:paraId="10DB4EB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395020B" w14:textId="77777777" w:rsidTr="000902BF">
        <w:trPr>
          <w:trHeight w:val="2040"/>
        </w:trPr>
        <w:tc>
          <w:tcPr>
            <w:tcW w:w="534" w:type="dxa"/>
            <w:shd w:val="clear" w:color="auto" w:fill="auto"/>
            <w:hideMark/>
          </w:tcPr>
          <w:p w14:paraId="69B718F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3045116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Publikasi informasi harga barang kebutuhan pokok dan bahan penting lainnya</w:t>
            </w:r>
          </w:p>
        </w:tc>
        <w:tc>
          <w:tcPr>
            <w:tcW w:w="1497" w:type="dxa"/>
            <w:shd w:val="clear" w:color="auto" w:fill="auto"/>
            <w:hideMark/>
          </w:tcPr>
          <w:p w14:paraId="64B937D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30A01F6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penayangan informasi harga barang pokok dan bahan penting lainnya di media cetak, televise dan radio</w:t>
            </w:r>
          </w:p>
        </w:tc>
        <w:tc>
          <w:tcPr>
            <w:tcW w:w="1134" w:type="dxa"/>
            <w:shd w:val="clear" w:color="auto" w:fill="auto"/>
            <w:hideMark/>
          </w:tcPr>
          <w:p w14:paraId="09E091C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90 kali </w:t>
            </w:r>
          </w:p>
        </w:tc>
        <w:tc>
          <w:tcPr>
            <w:tcW w:w="1866" w:type="dxa"/>
            <w:shd w:val="clear" w:color="auto" w:fill="auto"/>
            <w:hideMark/>
          </w:tcPr>
          <w:p w14:paraId="074521F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143.780.000 </w:t>
            </w:r>
          </w:p>
        </w:tc>
        <w:tc>
          <w:tcPr>
            <w:tcW w:w="1743" w:type="dxa"/>
            <w:shd w:val="clear" w:color="auto" w:fill="auto"/>
            <w:hideMark/>
          </w:tcPr>
          <w:p w14:paraId="02359E3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Publikasi informasi harga barang kebutuhan pokok dan bahan penting lainnya</w:t>
            </w:r>
          </w:p>
        </w:tc>
        <w:tc>
          <w:tcPr>
            <w:tcW w:w="1497" w:type="dxa"/>
            <w:shd w:val="clear" w:color="auto" w:fill="auto"/>
            <w:hideMark/>
          </w:tcPr>
          <w:p w14:paraId="5E03330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3BC9F40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penayangan informasi harga barang pokok dan bahan penting lainnya di media cetak, televise dan radio</w:t>
            </w:r>
          </w:p>
        </w:tc>
        <w:tc>
          <w:tcPr>
            <w:tcW w:w="1211" w:type="dxa"/>
            <w:shd w:val="clear" w:color="auto" w:fill="auto"/>
            <w:hideMark/>
          </w:tcPr>
          <w:p w14:paraId="4DA3A8E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90 kali </w:t>
            </w:r>
          </w:p>
        </w:tc>
        <w:tc>
          <w:tcPr>
            <w:tcW w:w="1541" w:type="dxa"/>
            <w:shd w:val="clear" w:color="auto" w:fill="auto"/>
            <w:hideMark/>
          </w:tcPr>
          <w:p w14:paraId="1A928EA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143.780.000</w:t>
            </w:r>
          </w:p>
        </w:tc>
        <w:tc>
          <w:tcPr>
            <w:tcW w:w="1023" w:type="dxa"/>
            <w:shd w:val="clear" w:color="auto" w:fill="auto"/>
            <w:hideMark/>
          </w:tcPr>
          <w:p w14:paraId="0376E75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3E3A37D" w14:textId="77777777" w:rsidTr="000902BF">
        <w:trPr>
          <w:trHeight w:val="765"/>
        </w:trPr>
        <w:tc>
          <w:tcPr>
            <w:tcW w:w="534" w:type="dxa"/>
            <w:shd w:val="clear" w:color="auto" w:fill="auto"/>
            <w:hideMark/>
          </w:tcPr>
          <w:p w14:paraId="067C1DE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29368A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Operasi pasar dan pasar murah</w:t>
            </w:r>
          </w:p>
        </w:tc>
        <w:tc>
          <w:tcPr>
            <w:tcW w:w="1497" w:type="dxa"/>
            <w:shd w:val="clear" w:color="auto" w:fill="auto"/>
            <w:hideMark/>
          </w:tcPr>
          <w:p w14:paraId="4C22AAA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68FAB12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komoditi yang menerima bantuan angkut</w:t>
            </w:r>
          </w:p>
        </w:tc>
        <w:tc>
          <w:tcPr>
            <w:tcW w:w="1134" w:type="dxa"/>
            <w:shd w:val="clear" w:color="auto" w:fill="auto"/>
            <w:hideMark/>
          </w:tcPr>
          <w:p w14:paraId="746AD3C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komoditi</w:t>
            </w:r>
          </w:p>
        </w:tc>
        <w:tc>
          <w:tcPr>
            <w:tcW w:w="1866" w:type="dxa"/>
            <w:shd w:val="clear" w:color="auto" w:fill="auto"/>
            <w:hideMark/>
          </w:tcPr>
          <w:p w14:paraId="414B2C0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69.305.200 </w:t>
            </w:r>
          </w:p>
        </w:tc>
        <w:tc>
          <w:tcPr>
            <w:tcW w:w="1743" w:type="dxa"/>
            <w:shd w:val="clear" w:color="auto" w:fill="auto"/>
            <w:hideMark/>
          </w:tcPr>
          <w:p w14:paraId="7BE4949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Operasi pasar dan pasar murah</w:t>
            </w:r>
          </w:p>
        </w:tc>
        <w:tc>
          <w:tcPr>
            <w:tcW w:w="1497" w:type="dxa"/>
            <w:shd w:val="clear" w:color="auto" w:fill="auto"/>
            <w:hideMark/>
          </w:tcPr>
          <w:p w14:paraId="0B25E18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47494B5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komoditi yang menerima bantuan angkut</w:t>
            </w:r>
          </w:p>
        </w:tc>
        <w:tc>
          <w:tcPr>
            <w:tcW w:w="1211" w:type="dxa"/>
            <w:shd w:val="clear" w:color="auto" w:fill="auto"/>
            <w:hideMark/>
          </w:tcPr>
          <w:p w14:paraId="61DB050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kali</w:t>
            </w:r>
          </w:p>
        </w:tc>
        <w:tc>
          <w:tcPr>
            <w:tcW w:w="1541" w:type="dxa"/>
            <w:shd w:val="clear" w:color="auto" w:fill="auto"/>
            <w:hideMark/>
          </w:tcPr>
          <w:p w14:paraId="2A5D4DB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69.305.200</w:t>
            </w:r>
          </w:p>
        </w:tc>
        <w:tc>
          <w:tcPr>
            <w:tcW w:w="1023" w:type="dxa"/>
            <w:shd w:val="clear" w:color="auto" w:fill="auto"/>
            <w:hideMark/>
          </w:tcPr>
          <w:p w14:paraId="587A38D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28C64252" w14:textId="77777777" w:rsidTr="000902BF">
        <w:trPr>
          <w:trHeight w:val="1530"/>
        </w:trPr>
        <w:tc>
          <w:tcPr>
            <w:tcW w:w="534" w:type="dxa"/>
            <w:shd w:val="clear" w:color="auto" w:fill="auto"/>
            <w:hideMark/>
          </w:tcPr>
          <w:p w14:paraId="2F03D74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416611E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 Pemantauan ketersediaan atau distribusi bahan pokok dan bahan penting lainnya</w:t>
            </w:r>
          </w:p>
        </w:tc>
        <w:tc>
          <w:tcPr>
            <w:tcW w:w="1497" w:type="dxa"/>
            <w:shd w:val="clear" w:color="auto" w:fill="auto"/>
            <w:hideMark/>
          </w:tcPr>
          <w:p w14:paraId="03C9F90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Kota Malang </w:t>
            </w:r>
          </w:p>
        </w:tc>
        <w:tc>
          <w:tcPr>
            <w:tcW w:w="1795" w:type="dxa"/>
            <w:shd w:val="clear" w:color="auto" w:fill="auto"/>
            <w:hideMark/>
          </w:tcPr>
          <w:p w14:paraId="766446A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pemantauan ketersediaan/ distribusi bahan pokok dan bahan penting lainnya</w:t>
            </w:r>
          </w:p>
        </w:tc>
        <w:tc>
          <w:tcPr>
            <w:tcW w:w="1134" w:type="dxa"/>
            <w:shd w:val="clear" w:color="auto" w:fill="auto"/>
            <w:hideMark/>
          </w:tcPr>
          <w:p w14:paraId="7FF77A3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kali</w:t>
            </w:r>
          </w:p>
        </w:tc>
        <w:tc>
          <w:tcPr>
            <w:tcW w:w="1866" w:type="dxa"/>
            <w:shd w:val="clear" w:color="auto" w:fill="auto"/>
            <w:hideMark/>
          </w:tcPr>
          <w:p w14:paraId="541777A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27.970.000 </w:t>
            </w:r>
          </w:p>
        </w:tc>
        <w:tc>
          <w:tcPr>
            <w:tcW w:w="1743" w:type="dxa"/>
            <w:shd w:val="clear" w:color="auto" w:fill="auto"/>
            <w:hideMark/>
          </w:tcPr>
          <w:p w14:paraId="2356110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Pemantauan ketersediaan atau distribusi bahan pokok dan bahan penting lainnya</w:t>
            </w:r>
          </w:p>
        </w:tc>
        <w:tc>
          <w:tcPr>
            <w:tcW w:w="1497" w:type="dxa"/>
            <w:shd w:val="clear" w:color="auto" w:fill="auto"/>
            <w:hideMark/>
          </w:tcPr>
          <w:p w14:paraId="37D7AE0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Kota Malang </w:t>
            </w:r>
          </w:p>
        </w:tc>
        <w:tc>
          <w:tcPr>
            <w:tcW w:w="1621" w:type="dxa"/>
            <w:shd w:val="clear" w:color="auto" w:fill="auto"/>
            <w:hideMark/>
          </w:tcPr>
          <w:p w14:paraId="683B374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pemantauan ketersediaan/ distribusi bahan pokok dan bahan penting lainnya</w:t>
            </w:r>
          </w:p>
        </w:tc>
        <w:tc>
          <w:tcPr>
            <w:tcW w:w="1211" w:type="dxa"/>
            <w:shd w:val="clear" w:color="auto" w:fill="auto"/>
            <w:hideMark/>
          </w:tcPr>
          <w:p w14:paraId="42C378C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kali</w:t>
            </w:r>
          </w:p>
        </w:tc>
        <w:tc>
          <w:tcPr>
            <w:tcW w:w="1541" w:type="dxa"/>
            <w:shd w:val="clear" w:color="auto" w:fill="auto"/>
            <w:hideMark/>
          </w:tcPr>
          <w:p w14:paraId="5FFC4A2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27.970.000 </w:t>
            </w:r>
          </w:p>
        </w:tc>
        <w:tc>
          <w:tcPr>
            <w:tcW w:w="1023" w:type="dxa"/>
            <w:shd w:val="clear" w:color="auto" w:fill="auto"/>
            <w:hideMark/>
          </w:tcPr>
          <w:p w14:paraId="6CB64D7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28295621" w14:textId="77777777" w:rsidTr="000902BF">
        <w:trPr>
          <w:trHeight w:val="1275"/>
        </w:trPr>
        <w:tc>
          <w:tcPr>
            <w:tcW w:w="534" w:type="dxa"/>
            <w:shd w:val="clear" w:color="auto" w:fill="auto"/>
            <w:hideMark/>
          </w:tcPr>
          <w:p w14:paraId="58EAFBE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49CEF55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Pemutakhiran data sistem informasi pemantauan bahan pokok dan bahan penting lainnya</w:t>
            </w:r>
          </w:p>
        </w:tc>
        <w:tc>
          <w:tcPr>
            <w:tcW w:w="1497" w:type="dxa"/>
            <w:shd w:val="clear" w:color="auto" w:fill="auto"/>
            <w:hideMark/>
          </w:tcPr>
          <w:p w14:paraId="23A78A7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6D789C7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Informasi harga barang kebutuhan pokok dan bahan penting lainnya berbasis online</w:t>
            </w:r>
          </w:p>
        </w:tc>
        <w:tc>
          <w:tcPr>
            <w:tcW w:w="1134" w:type="dxa"/>
            <w:shd w:val="clear" w:color="auto" w:fill="auto"/>
            <w:hideMark/>
          </w:tcPr>
          <w:p w14:paraId="4718B21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365 hari</w:t>
            </w:r>
          </w:p>
        </w:tc>
        <w:tc>
          <w:tcPr>
            <w:tcW w:w="1866" w:type="dxa"/>
            <w:shd w:val="clear" w:color="auto" w:fill="auto"/>
            <w:hideMark/>
          </w:tcPr>
          <w:p w14:paraId="1975033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69.050.000 </w:t>
            </w:r>
          </w:p>
        </w:tc>
        <w:tc>
          <w:tcPr>
            <w:tcW w:w="1743" w:type="dxa"/>
            <w:shd w:val="clear" w:color="auto" w:fill="auto"/>
            <w:hideMark/>
          </w:tcPr>
          <w:p w14:paraId="3909D75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Pemutakhiran data sistem informasi pemantauan bahan pokok dan bahan penting lainnya</w:t>
            </w:r>
          </w:p>
        </w:tc>
        <w:tc>
          <w:tcPr>
            <w:tcW w:w="1497" w:type="dxa"/>
            <w:shd w:val="clear" w:color="auto" w:fill="auto"/>
            <w:hideMark/>
          </w:tcPr>
          <w:p w14:paraId="4996BD1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36E19DD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Informasi harga barang kebutuhan pokok dan bahan penting lainnya berbasis online</w:t>
            </w:r>
          </w:p>
        </w:tc>
        <w:tc>
          <w:tcPr>
            <w:tcW w:w="1211" w:type="dxa"/>
            <w:shd w:val="clear" w:color="auto" w:fill="auto"/>
            <w:hideMark/>
          </w:tcPr>
          <w:p w14:paraId="0871CDB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365 hari</w:t>
            </w:r>
          </w:p>
        </w:tc>
        <w:tc>
          <w:tcPr>
            <w:tcW w:w="1541" w:type="dxa"/>
            <w:shd w:val="clear" w:color="auto" w:fill="auto"/>
            <w:hideMark/>
          </w:tcPr>
          <w:p w14:paraId="10EE130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69.050.000 </w:t>
            </w:r>
          </w:p>
        </w:tc>
        <w:tc>
          <w:tcPr>
            <w:tcW w:w="1023" w:type="dxa"/>
            <w:shd w:val="clear" w:color="auto" w:fill="auto"/>
            <w:hideMark/>
          </w:tcPr>
          <w:p w14:paraId="185C4E0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A8E9202" w14:textId="77777777" w:rsidTr="000902BF">
        <w:trPr>
          <w:trHeight w:val="1290"/>
        </w:trPr>
        <w:tc>
          <w:tcPr>
            <w:tcW w:w="534" w:type="dxa"/>
            <w:shd w:val="clear" w:color="auto" w:fill="auto"/>
            <w:hideMark/>
          </w:tcPr>
          <w:p w14:paraId="54D9FAB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497335D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 Operasional UPT. Metrologi</w:t>
            </w:r>
          </w:p>
        </w:tc>
        <w:tc>
          <w:tcPr>
            <w:tcW w:w="1497" w:type="dxa"/>
            <w:shd w:val="clear" w:color="auto" w:fill="auto"/>
            <w:hideMark/>
          </w:tcPr>
          <w:p w14:paraId="63E43A6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UPT. Metrologi</w:t>
            </w:r>
          </w:p>
        </w:tc>
        <w:tc>
          <w:tcPr>
            <w:tcW w:w="1795" w:type="dxa"/>
            <w:shd w:val="clear" w:color="auto" w:fill="auto"/>
            <w:hideMark/>
          </w:tcPr>
          <w:p w14:paraId="45A1C3C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jenis peralatan dan perlengkapan operasional UPT. Metrologi</w:t>
            </w:r>
          </w:p>
        </w:tc>
        <w:tc>
          <w:tcPr>
            <w:tcW w:w="1134" w:type="dxa"/>
            <w:shd w:val="clear" w:color="auto" w:fill="auto"/>
            <w:hideMark/>
          </w:tcPr>
          <w:p w14:paraId="69E0B03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17 jenis</w:t>
            </w:r>
          </w:p>
        </w:tc>
        <w:tc>
          <w:tcPr>
            <w:tcW w:w="1866" w:type="dxa"/>
            <w:shd w:val="clear" w:color="auto" w:fill="auto"/>
            <w:hideMark/>
          </w:tcPr>
          <w:p w14:paraId="6BD5F32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385.395.400 </w:t>
            </w:r>
          </w:p>
        </w:tc>
        <w:tc>
          <w:tcPr>
            <w:tcW w:w="1743" w:type="dxa"/>
            <w:shd w:val="clear" w:color="auto" w:fill="auto"/>
            <w:hideMark/>
          </w:tcPr>
          <w:p w14:paraId="09DE9EC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Operasional UPT. Metrologi</w:t>
            </w:r>
          </w:p>
        </w:tc>
        <w:tc>
          <w:tcPr>
            <w:tcW w:w="1497" w:type="dxa"/>
            <w:shd w:val="clear" w:color="auto" w:fill="auto"/>
            <w:hideMark/>
          </w:tcPr>
          <w:p w14:paraId="3C7CF56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UPT. Metrologi</w:t>
            </w:r>
          </w:p>
        </w:tc>
        <w:tc>
          <w:tcPr>
            <w:tcW w:w="1621" w:type="dxa"/>
            <w:shd w:val="clear" w:color="auto" w:fill="auto"/>
            <w:hideMark/>
          </w:tcPr>
          <w:p w14:paraId="20DF5F7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jenis peralatan dan perlengkapan operasional UPT. Metrologi</w:t>
            </w:r>
          </w:p>
        </w:tc>
        <w:tc>
          <w:tcPr>
            <w:tcW w:w="1211" w:type="dxa"/>
            <w:shd w:val="clear" w:color="auto" w:fill="auto"/>
            <w:hideMark/>
          </w:tcPr>
          <w:p w14:paraId="345E130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17 jenis</w:t>
            </w:r>
          </w:p>
        </w:tc>
        <w:tc>
          <w:tcPr>
            <w:tcW w:w="1541" w:type="dxa"/>
            <w:shd w:val="clear" w:color="auto" w:fill="auto"/>
            <w:hideMark/>
          </w:tcPr>
          <w:p w14:paraId="180DA3C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385.395.400</w:t>
            </w:r>
          </w:p>
        </w:tc>
        <w:tc>
          <w:tcPr>
            <w:tcW w:w="1023" w:type="dxa"/>
            <w:shd w:val="clear" w:color="auto" w:fill="auto"/>
            <w:hideMark/>
          </w:tcPr>
          <w:p w14:paraId="5E4FE84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46C8FC1" w14:textId="77777777" w:rsidTr="000902BF">
        <w:trPr>
          <w:trHeight w:val="780"/>
        </w:trPr>
        <w:tc>
          <w:tcPr>
            <w:tcW w:w="534" w:type="dxa"/>
            <w:shd w:val="clear" w:color="auto" w:fill="auto"/>
            <w:hideMark/>
          </w:tcPr>
          <w:p w14:paraId="0A8422A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A31546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 Pelayanan tera dan tera ulang</w:t>
            </w:r>
          </w:p>
        </w:tc>
        <w:tc>
          <w:tcPr>
            <w:tcW w:w="1497" w:type="dxa"/>
            <w:shd w:val="clear" w:color="auto" w:fill="auto"/>
            <w:hideMark/>
          </w:tcPr>
          <w:p w14:paraId="217FCC0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3EC430B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alat UTTP yang ditera/tera ulang</w:t>
            </w:r>
          </w:p>
        </w:tc>
        <w:tc>
          <w:tcPr>
            <w:tcW w:w="1134" w:type="dxa"/>
            <w:shd w:val="clear" w:color="auto" w:fill="auto"/>
            <w:hideMark/>
          </w:tcPr>
          <w:p w14:paraId="078DD17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13.400 UTTP</w:t>
            </w:r>
          </w:p>
        </w:tc>
        <w:tc>
          <w:tcPr>
            <w:tcW w:w="1866" w:type="dxa"/>
            <w:shd w:val="clear" w:color="auto" w:fill="auto"/>
            <w:hideMark/>
          </w:tcPr>
          <w:p w14:paraId="66A8CAA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4.125.000 </w:t>
            </w:r>
          </w:p>
        </w:tc>
        <w:tc>
          <w:tcPr>
            <w:tcW w:w="1743" w:type="dxa"/>
            <w:shd w:val="clear" w:color="auto" w:fill="auto"/>
            <w:hideMark/>
          </w:tcPr>
          <w:p w14:paraId="7472F9A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Pelayanan tera dan tera ulang</w:t>
            </w:r>
          </w:p>
        </w:tc>
        <w:tc>
          <w:tcPr>
            <w:tcW w:w="1497" w:type="dxa"/>
            <w:shd w:val="clear" w:color="auto" w:fill="auto"/>
            <w:hideMark/>
          </w:tcPr>
          <w:p w14:paraId="79E1449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5211B15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alat UTTP yang ditera/tera ulang</w:t>
            </w:r>
          </w:p>
        </w:tc>
        <w:tc>
          <w:tcPr>
            <w:tcW w:w="1211" w:type="dxa"/>
            <w:shd w:val="clear" w:color="auto" w:fill="auto"/>
            <w:hideMark/>
          </w:tcPr>
          <w:p w14:paraId="0BCE52D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13.400 UTTP</w:t>
            </w:r>
          </w:p>
        </w:tc>
        <w:tc>
          <w:tcPr>
            <w:tcW w:w="1541" w:type="dxa"/>
            <w:shd w:val="clear" w:color="auto" w:fill="auto"/>
            <w:hideMark/>
          </w:tcPr>
          <w:p w14:paraId="054DE1D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4.125.000</w:t>
            </w:r>
          </w:p>
        </w:tc>
        <w:tc>
          <w:tcPr>
            <w:tcW w:w="1023" w:type="dxa"/>
            <w:shd w:val="clear" w:color="auto" w:fill="auto"/>
            <w:hideMark/>
          </w:tcPr>
          <w:p w14:paraId="17DD009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575D6C3B" w14:textId="77777777" w:rsidTr="000902BF">
        <w:trPr>
          <w:trHeight w:val="780"/>
        </w:trPr>
        <w:tc>
          <w:tcPr>
            <w:tcW w:w="534" w:type="dxa"/>
            <w:shd w:val="clear" w:color="auto" w:fill="auto"/>
            <w:hideMark/>
          </w:tcPr>
          <w:p w14:paraId="23D38BF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5AE87E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 Penyuluhan kemetrologian</w:t>
            </w:r>
          </w:p>
        </w:tc>
        <w:tc>
          <w:tcPr>
            <w:tcW w:w="1497" w:type="dxa"/>
            <w:shd w:val="clear" w:color="auto" w:fill="auto"/>
            <w:hideMark/>
          </w:tcPr>
          <w:p w14:paraId="13A0BA0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Hotel di Kota Malang</w:t>
            </w:r>
          </w:p>
        </w:tc>
        <w:tc>
          <w:tcPr>
            <w:tcW w:w="1795" w:type="dxa"/>
            <w:shd w:val="clear" w:color="auto" w:fill="auto"/>
            <w:hideMark/>
          </w:tcPr>
          <w:p w14:paraId="180E7EB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peserta penyuluhan kemetrologian</w:t>
            </w:r>
          </w:p>
        </w:tc>
        <w:tc>
          <w:tcPr>
            <w:tcW w:w="1134" w:type="dxa"/>
            <w:shd w:val="clear" w:color="auto" w:fill="auto"/>
            <w:hideMark/>
          </w:tcPr>
          <w:p w14:paraId="7F1FB48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100 peserta</w:t>
            </w:r>
          </w:p>
        </w:tc>
        <w:tc>
          <w:tcPr>
            <w:tcW w:w="1866" w:type="dxa"/>
            <w:shd w:val="clear" w:color="auto" w:fill="auto"/>
            <w:hideMark/>
          </w:tcPr>
          <w:p w14:paraId="7E5C8F0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26.045.000 </w:t>
            </w:r>
          </w:p>
        </w:tc>
        <w:tc>
          <w:tcPr>
            <w:tcW w:w="1743" w:type="dxa"/>
            <w:shd w:val="clear" w:color="auto" w:fill="auto"/>
            <w:hideMark/>
          </w:tcPr>
          <w:p w14:paraId="3FE7FB8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Penyuluhan kemetrologian</w:t>
            </w:r>
          </w:p>
        </w:tc>
        <w:tc>
          <w:tcPr>
            <w:tcW w:w="1497" w:type="dxa"/>
            <w:shd w:val="clear" w:color="auto" w:fill="auto"/>
            <w:hideMark/>
          </w:tcPr>
          <w:p w14:paraId="41AA1B6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Hotel di Kota Malang</w:t>
            </w:r>
          </w:p>
        </w:tc>
        <w:tc>
          <w:tcPr>
            <w:tcW w:w="1621" w:type="dxa"/>
            <w:shd w:val="clear" w:color="auto" w:fill="auto"/>
            <w:hideMark/>
          </w:tcPr>
          <w:p w14:paraId="35E912D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peserta penyuluhan kemetrologian</w:t>
            </w:r>
          </w:p>
        </w:tc>
        <w:tc>
          <w:tcPr>
            <w:tcW w:w="1211" w:type="dxa"/>
            <w:shd w:val="clear" w:color="auto" w:fill="auto"/>
            <w:hideMark/>
          </w:tcPr>
          <w:p w14:paraId="498450D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250 peserta</w:t>
            </w:r>
          </w:p>
        </w:tc>
        <w:tc>
          <w:tcPr>
            <w:tcW w:w="1541" w:type="dxa"/>
            <w:shd w:val="clear" w:color="auto" w:fill="auto"/>
            <w:hideMark/>
          </w:tcPr>
          <w:p w14:paraId="741F262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26.045.000</w:t>
            </w:r>
          </w:p>
        </w:tc>
        <w:tc>
          <w:tcPr>
            <w:tcW w:w="1023" w:type="dxa"/>
            <w:shd w:val="clear" w:color="auto" w:fill="auto"/>
            <w:hideMark/>
          </w:tcPr>
          <w:p w14:paraId="6A08316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49E0A13" w14:textId="77777777" w:rsidTr="000902BF">
        <w:trPr>
          <w:trHeight w:val="765"/>
        </w:trPr>
        <w:tc>
          <w:tcPr>
            <w:tcW w:w="534" w:type="dxa"/>
            <w:shd w:val="clear" w:color="auto" w:fill="auto"/>
            <w:hideMark/>
          </w:tcPr>
          <w:p w14:paraId="360DE56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4E2695A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 Fasilitasi temu usaha dan kemitraan usaha</w:t>
            </w:r>
          </w:p>
        </w:tc>
        <w:tc>
          <w:tcPr>
            <w:tcW w:w="1497" w:type="dxa"/>
            <w:shd w:val="clear" w:color="auto" w:fill="auto"/>
            <w:hideMark/>
          </w:tcPr>
          <w:p w14:paraId="3949185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Hotel di Kota Malang</w:t>
            </w:r>
          </w:p>
        </w:tc>
        <w:tc>
          <w:tcPr>
            <w:tcW w:w="1795" w:type="dxa"/>
            <w:shd w:val="clear" w:color="auto" w:fill="auto"/>
            <w:hideMark/>
          </w:tcPr>
          <w:p w14:paraId="4436A8A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UKM yang bermitra dengan toko modern</w:t>
            </w:r>
          </w:p>
        </w:tc>
        <w:tc>
          <w:tcPr>
            <w:tcW w:w="1134" w:type="dxa"/>
            <w:shd w:val="clear" w:color="auto" w:fill="auto"/>
            <w:hideMark/>
          </w:tcPr>
          <w:p w14:paraId="7FF1D91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80 UKM</w:t>
            </w:r>
          </w:p>
        </w:tc>
        <w:tc>
          <w:tcPr>
            <w:tcW w:w="1866" w:type="dxa"/>
            <w:shd w:val="clear" w:color="auto" w:fill="auto"/>
            <w:hideMark/>
          </w:tcPr>
          <w:p w14:paraId="7C2295A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45.570.000 </w:t>
            </w:r>
          </w:p>
        </w:tc>
        <w:tc>
          <w:tcPr>
            <w:tcW w:w="1743" w:type="dxa"/>
            <w:shd w:val="clear" w:color="auto" w:fill="auto"/>
            <w:hideMark/>
          </w:tcPr>
          <w:p w14:paraId="55D343F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Fasilitasi temu usaha dan kemitraan usaha</w:t>
            </w:r>
          </w:p>
        </w:tc>
        <w:tc>
          <w:tcPr>
            <w:tcW w:w="1497" w:type="dxa"/>
            <w:shd w:val="clear" w:color="auto" w:fill="auto"/>
            <w:hideMark/>
          </w:tcPr>
          <w:p w14:paraId="24E2312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Hotel di Kota Malang</w:t>
            </w:r>
          </w:p>
        </w:tc>
        <w:tc>
          <w:tcPr>
            <w:tcW w:w="1621" w:type="dxa"/>
            <w:shd w:val="clear" w:color="auto" w:fill="auto"/>
            <w:hideMark/>
          </w:tcPr>
          <w:p w14:paraId="1485167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UKM yang bermitra dengan toko modern</w:t>
            </w:r>
          </w:p>
        </w:tc>
        <w:tc>
          <w:tcPr>
            <w:tcW w:w="1211" w:type="dxa"/>
            <w:shd w:val="clear" w:color="auto" w:fill="auto"/>
            <w:hideMark/>
          </w:tcPr>
          <w:p w14:paraId="50BA9C0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80 UKM</w:t>
            </w:r>
          </w:p>
        </w:tc>
        <w:tc>
          <w:tcPr>
            <w:tcW w:w="1541" w:type="dxa"/>
            <w:shd w:val="clear" w:color="auto" w:fill="auto"/>
            <w:hideMark/>
          </w:tcPr>
          <w:p w14:paraId="2200B47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45.570.000</w:t>
            </w:r>
          </w:p>
        </w:tc>
        <w:tc>
          <w:tcPr>
            <w:tcW w:w="1023" w:type="dxa"/>
            <w:shd w:val="clear" w:color="auto" w:fill="auto"/>
            <w:hideMark/>
          </w:tcPr>
          <w:p w14:paraId="1018706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2412024" w14:textId="77777777" w:rsidTr="000902BF">
        <w:trPr>
          <w:trHeight w:val="765"/>
        </w:trPr>
        <w:tc>
          <w:tcPr>
            <w:tcW w:w="534" w:type="dxa"/>
            <w:shd w:val="clear" w:color="auto" w:fill="auto"/>
            <w:hideMark/>
          </w:tcPr>
          <w:p w14:paraId="0DF533C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12D0079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 Promosi perdagangan produk Kota Malang</w:t>
            </w:r>
          </w:p>
        </w:tc>
        <w:tc>
          <w:tcPr>
            <w:tcW w:w="1497" w:type="dxa"/>
            <w:shd w:val="clear" w:color="auto" w:fill="auto"/>
            <w:hideMark/>
          </w:tcPr>
          <w:p w14:paraId="51C05C2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Indonesia</w:t>
            </w:r>
          </w:p>
        </w:tc>
        <w:tc>
          <w:tcPr>
            <w:tcW w:w="1795" w:type="dxa"/>
            <w:shd w:val="clear" w:color="auto" w:fill="auto"/>
            <w:hideMark/>
          </w:tcPr>
          <w:p w14:paraId="5B9C7A1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UKM yang mengikuti pameran</w:t>
            </w:r>
          </w:p>
        </w:tc>
        <w:tc>
          <w:tcPr>
            <w:tcW w:w="1134" w:type="dxa"/>
            <w:shd w:val="clear" w:color="auto" w:fill="auto"/>
            <w:hideMark/>
          </w:tcPr>
          <w:p w14:paraId="1D04C57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 UKM</w:t>
            </w:r>
          </w:p>
        </w:tc>
        <w:tc>
          <w:tcPr>
            <w:tcW w:w="1866" w:type="dxa"/>
            <w:shd w:val="clear" w:color="auto" w:fill="auto"/>
            <w:hideMark/>
          </w:tcPr>
          <w:p w14:paraId="5B17F21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452.070.000 </w:t>
            </w:r>
          </w:p>
        </w:tc>
        <w:tc>
          <w:tcPr>
            <w:tcW w:w="1743" w:type="dxa"/>
            <w:shd w:val="clear" w:color="auto" w:fill="auto"/>
            <w:hideMark/>
          </w:tcPr>
          <w:p w14:paraId="40AE6AD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Promosi perdagangan produk Kota Malang</w:t>
            </w:r>
          </w:p>
        </w:tc>
        <w:tc>
          <w:tcPr>
            <w:tcW w:w="1497" w:type="dxa"/>
            <w:shd w:val="clear" w:color="auto" w:fill="auto"/>
            <w:hideMark/>
          </w:tcPr>
          <w:p w14:paraId="7E458CD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Indonesia</w:t>
            </w:r>
          </w:p>
        </w:tc>
        <w:tc>
          <w:tcPr>
            <w:tcW w:w="1621" w:type="dxa"/>
            <w:shd w:val="clear" w:color="auto" w:fill="auto"/>
            <w:hideMark/>
          </w:tcPr>
          <w:p w14:paraId="4D3868D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UKM yang mengikuti pameran</w:t>
            </w:r>
          </w:p>
        </w:tc>
        <w:tc>
          <w:tcPr>
            <w:tcW w:w="1211" w:type="dxa"/>
            <w:shd w:val="clear" w:color="auto" w:fill="auto"/>
            <w:hideMark/>
          </w:tcPr>
          <w:p w14:paraId="081C145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 UKM</w:t>
            </w:r>
          </w:p>
        </w:tc>
        <w:tc>
          <w:tcPr>
            <w:tcW w:w="1541" w:type="dxa"/>
            <w:shd w:val="clear" w:color="auto" w:fill="auto"/>
            <w:hideMark/>
          </w:tcPr>
          <w:p w14:paraId="38454BE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452.070.000 </w:t>
            </w:r>
          </w:p>
        </w:tc>
        <w:tc>
          <w:tcPr>
            <w:tcW w:w="1023" w:type="dxa"/>
            <w:shd w:val="clear" w:color="auto" w:fill="auto"/>
            <w:hideMark/>
          </w:tcPr>
          <w:p w14:paraId="557EF31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5A1ACA75" w14:textId="77777777" w:rsidTr="000902BF">
        <w:trPr>
          <w:trHeight w:val="1020"/>
        </w:trPr>
        <w:tc>
          <w:tcPr>
            <w:tcW w:w="534" w:type="dxa"/>
            <w:shd w:val="clear" w:color="auto" w:fill="auto"/>
            <w:hideMark/>
          </w:tcPr>
          <w:p w14:paraId="177AA39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56E2157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11. Sosialisasi legalitas usaha perdagangan</w:t>
            </w:r>
          </w:p>
        </w:tc>
        <w:tc>
          <w:tcPr>
            <w:tcW w:w="1497" w:type="dxa"/>
            <w:shd w:val="clear" w:color="auto" w:fill="auto"/>
            <w:hideMark/>
          </w:tcPr>
          <w:p w14:paraId="3A5E8FF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Hotel di Kota Malang</w:t>
            </w:r>
          </w:p>
        </w:tc>
        <w:tc>
          <w:tcPr>
            <w:tcW w:w="1795" w:type="dxa"/>
            <w:shd w:val="clear" w:color="auto" w:fill="auto"/>
            <w:hideMark/>
          </w:tcPr>
          <w:p w14:paraId="58C685E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UKM yang mengurus legalitas usaha setelah sosialisasi</w:t>
            </w:r>
          </w:p>
        </w:tc>
        <w:tc>
          <w:tcPr>
            <w:tcW w:w="1134" w:type="dxa"/>
            <w:shd w:val="clear" w:color="auto" w:fill="auto"/>
            <w:hideMark/>
          </w:tcPr>
          <w:p w14:paraId="530B89B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60 UKM</w:t>
            </w:r>
          </w:p>
        </w:tc>
        <w:tc>
          <w:tcPr>
            <w:tcW w:w="1866" w:type="dxa"/>
            <w:shd w:val="clear" w:color="auto" w:fill="auto"/>
            <w:hideMark/>
          </w:tcPr>
          <w:p w14:paraId="7CB018E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45.345.000 </w:t>
            </w:r>
          </w:p>
        </w:tc>
        <w:tc>
          <w:tcPr>
            <w:tcW w:w="1743" w:type="dxa"/>
            <w:shd w:val="clear" w:color="auto" w:fill="auto"/>
            <w:hideMark/>
          </w:tcPr>
          <w:p w14:paraId="0AB8892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Sosialisasi legalitas usaha perdagangan</w:t>
            </w:r>
          </w:p>
        </w:tc>
        <w:tc>
          <w:tcPr>
            <w:tcW w:w="1497" w:type="dxa"/>
            <w:shd w:val="clear" w:color="auto" w:fill="auto"/>
            <w:hideMark/>
          </w:tcPr>
          <w:p w14:paraId="64723CD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Hotel di Kota Malang</w:t>
            </w:r>
          </w:p>
        </w:tc>
        <w:tc>
          <w:tcPr>
            <w:tcW w:w="1621" w:type="dxa"/>
            <w:shd w:val="clear" w:color="auto" w:fill="auto"/>
            <w:hideMark/>
          </w:tcPr>
          <w:p w14:paraId="0D95BDC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UKM yang mengurus legalitas usaha setelah sosialisasi</w:t>
            </w:r>
          </w:p>
        </w:tc>
        <w:tc>
          <w:tcPr>
            <w:tcW w:w="1211" w:type="dxa"/>
            <w:shd w:val="clear" w:color="auto" w:fill="auto"/>
            <w:hideMark/>
          </w:tcPr>
          <w:p w14:paraId="449D7C4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60 UKM</w:t>
            </w:r>
          </w:p>
        </w:tc>
        <w:tc>
          <w:tcPr>
            <w:tcW w:w="1541" w:type="dxa"/>
            <w:shd w:val="clear" w:color="auto" w:fill="auto"/>
            <w:hideMark/>
          </w:tcPr>
          <w:p w14:paraId="68B6014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45.345.000 </w:t>
            </w:r>
          </w:p>
        </w:tc>
        <w:tc>
          <w:tcPr>
            <w:tcW w:w="1023" w:type="dxa"/>
            <w:shd w:val="clear" w:color="auto" w:fill="auto"/>
            <w:hideMark/>
          </w:tcPr>
          <w:p w14:paraId="295C6EF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685915C" w14:textId="77777777" w:rsidTr="000902BF">
        <w:trPr>
          <w:trHeight w:val="1275"/>
        </w:trPr>
        <w:tc>
          <w:tcPr>
            <w:tcW w:w="534" w:type="dxa"/>
            <w:shd w:val="clear" w:color="auto" w:fill="auto"/>
            <w:hideMark/>
          </w:tcPr>
          <w:p w14:paraId="50D5CF9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3589623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12. Pembinaan, pemantauan dan pengawasan gudang</w:t>
            </w:r>
          </w:p>
        </w:tc>
        <w:tc>
          <w:tcPr>
            <w:tcW w:w="1497" w:type="dxa"/>
            <w:shd w:val="clear" w:color="auto" w:fill="auto"/>
            <w:hideMark/>
          </w:tcPr>
          <w:p w14:paraId="728AB99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4EFDCFB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pembinaan, pemantauan dan pengawasan gudang</w:t>
            </w:r>
          </w:p>
        </w:tc>
        <w:tc>
          <w:tcPr>
            <w:tcW w:w="1134" w:type="dxa"/>
            <w:shd w:val="clear" w:color="auto" w:fill="auto"/>
            <w:hideMark/>
          </w:tcPr>
          <w:p w14:paraId="7A17340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4 kali </w:t>
            </w:r>
          </w:p>
        </w:tc>
        <w:tc>
          <w:tcPr>
            <w:tcW w:w="1866" w:type="dxa"/>
            <w:shd w:val="clear" w:color="auto" w:fill="auto"/>
            <w:hideMark/>
          </w:tcPr>
          <w:p w14:paraId="67344E2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39.605.000 </w:t>
            </w:r>
          </w:p>
        </w:tc>
        <w:tc>
          <w:tcPr>
            <w:tcW w:w="1743" w:type="dxa"/>
            <w:shd w:val="clear" w:color="auto" w:fill="auto"/>
            <w:hideMark/>
          </w:tcPr>
          <w:p w14:paraId="5CA81FF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Pembinaan, pemantauan dan pengawasan gudang</w:t>
            </w:r>
          </w:p>
        </w:tc>
        <w:tc>
          <w:tcPr>
            <w:tcW w:w="1497" w:type="dxa"/>
            <w:shd w:val="clear" w:color="auto" w:fill="auto"/>
            <w:hideMark/>
          </w:tcPr>
          <w:p w14:paraId="38DE233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3CFAA7F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pembinaan, pemantauan dan pengawasan gudang</w:t>
            </w:r>
          </w:p>
        </w:tc>
        <w:tc>
          <w:tcPr>
            <w:tcW w:w="1211" w:type="dxa"/>
            <w:shd w:val="clear" w:color="auto" w:fill="auto"/>
            <w:hideMark/>
          </w:tcPr>
          <w:p w14:paraId="770A692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w:t>
            </w:r>
          </w:p>
        </w:tc>
        <w:tc>
          <w:tcPr>
            <w:tcW w:w="1541" w:type="dxa"/>
            <w:shd w:val="clear" w:color="auto" w:fill="auto"/>
            <w:hideMark/>
          </w:tcPr>
          <w:p w14:paraId="6571B0E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39.605.000</w:t>
            </w:r>
          </w:p>
        </w:tc>
        <w:tc>
          <w:tcPr>
            <w:tcW w:w="1023" w:type="dxa"/>
            <w:shd w:val="clear" w:color="auto" w:fill="auto"/>
            <w:hideMark/>
          </w:tcPr>
          <w:p w14:paraId="559C416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5A822C18" w14:textId="77777777" w:rsidTr="000902BF">
        <w:trPr>
          <w:trHeight w:val="1785"/>
        </w:trPr>
        <w:tc>
          <w:tcPr>
            <w:tcW w:w="534" w:type="dxa"/>
            <w:shd w:val="clear" w:color="auto" w:fill="auto"/>
            <w:hideMark/>
          </w:tcPr>
          <w:p w14:paraId="2D26762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37906A9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13. Pembinaan, pemantauan dan pengawasan sarana usaha/ distribusi perdagangan</w:t>
            </w:r>
          </w:p>
        </w:tc>
        <w:tc>
          <w:tcPr>
            <w:tcW w:w="1497" w:type="dxa"/>
            <w:shd w:val="clear" w:color="auto" w:fill="auto"/>
            <w:hideMark/>
          </w:tcPr>
          <w:p w14:paraId="3A55552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Toko modern di Kota Malang</w:t>
            </w:r>
          </w:p>
        </w:tc>
        <w:tc>
          <w:tcPr>
            <w:tcW w:w="1795" w:type="dxa"/>
            <w:shd w:val="clear" w:color="auto" w:fill="auto"/>
            <w:hideMark/>
          </w:tcPr>
          <w:p w14:paraId="76B0AB8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pembinaan, pemantauan dan pengawasan sarana usaha/distribusi perdagangan</w:t>
            </w:r>
          </w:p>
        </w:tc>
        <w:tc>
          <w:tcPr>
            <w:tcW w:w="1134" w:type="dxa"/>
            <w:shd w:val="clear" w:color="auto" w:fill="auto"/>
            <w:hideMark/>
          </w:tcPr>
          <w:p w14:paraId="72B07B1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4 kali </w:t>
            </w:r>
          </w:p>
        </w:tc>
        <w:tc>
          <w:tcPr>
            <w:tcW w:w="1866" w:type="dxa"/>
            <w:shd w:val="clear" w:color="auto" w:fill="auto"/>
            <w:hideMark/>
          </w:tcPr>
          <w:p w14:paraId="776FB5C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29.560.000 </w:t>
            </w:r>
          </w:p>
        </w:tc>
        <w:tc>
          <w:tcPr>
            <w:tcW w:w="1743" w:type="dxa"/>
            <w:shd w:val="clear" w:color="auto" w:fill="auto"/>
            <w:hideMark/>
          </w:tcPr>
          <w:p w14:paraId="139CFCE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Pembinaan, pemantauan dan pengawasan sarana usaha/distribusi perdagangan</w:t>
            </w:r>
          </w:p>
        </w:tc>
        <w:tc>
          <w:tcPr>
            <w:tcW w:w="1497" w:type="dxa"/>
            <w:shd w:val="clear" w:color="auto" w:fill="auto"/>
            <w:hideMark/>
          </w:tcPr>
          <w:p w14:paraId="089E84D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Toko modern di Kota Malang</w:t>
            </w:r>
          </w:p>
        </w:tc>
        <w:tc>
          <w:tcPr>
            <w:tcW w:w="1621" w:type="dxa"/>
            <w:shd w:val="clear" w:color="auto" w:fill="auto"/>
            <w:hideMark/>
          </w:tcPr>
          <w:p w14:paraId="445A963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pembinaan, pemantauan dan pengawasan sarana usaha/distribusi perdagangan</w:t>
            </w:r>
          </w:p>
        </w:tc>
        <w:tc>
          <w:tcPr>
            <w:tcW w:w="1211" w:type="dxa"/>
            <w:shd w:val="clear" w:color="auto" w:fill="auto"/>
            <w:hideMark/>
          </w:tcPr>
          <w:p w14:paraId="6242076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w:t>
            </w:r>
          </w:p>
        </w:tc>
        <w:tc>
          <w:tcPr>
            <w:tcW w:w="1541" w:type="dxa"/>
            <w:shd w:val="clear" w:color="auto" w:fill="auto"/>
            <w:hideMark/>
          </w:tcPr>
          <w:p w14:paraId="1A2326E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29.560.000</w:t>
            </w:r>
          </w:p>
        </w:tc>
        <w:tc>
          <w:tcPr>
            <w:tcW w:w="1023" w:type="dxa"/>
            <w:shd w:val="clear" w:color="auto" w:fill="auto"/>
            <w:hideMark/>
          </w:tcPr>
          <w:p w14:paraId="51984B0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7AFDC7D" w14:textId="77777777" w:rsidTr="000902BF">
        <w:trPr>
          <w:trHeight w:val="1530"/>
        </w:trPr>
        <w:tc>
          <w:tcPr>
            <w:tcW w:w="534" w:type="dxa"/>
            <w:shd w:val="clear" w:color="auto" w:fill="auto"/>
            <w:hideMark/>
          </w:tcPr>
          <w:p w14:paraId="4EE2808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26A169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14. Pembinaan, pemantauan dan pengawasan minuman beralkohol</w:t>
            </w:r>
          </w:p>
        </w:tc>
        <w:tc>
          <w:tcPr>
            <w:tcW w:w="1497" w:type="dxa"/>
            <w:shd w:val="clear" w:color="auto" w:fill="auto"/>
            <w:hideMark/>
          </w:tcPr>
          <w:p w14:paraId="1AF133E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32614D0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pembinaan, pemantauan dan pengawasan minuman beralkohol</w:t>
            </w:r>
          </w:p>
        </w:tc>
        <w:tc>
          <w:tcPr>
            <w:tcW w:w="1134" w:type="dxa"/>
            <w:shd w:val="clear" w:color="auto" w:fill="auto"/>
            <w:hideMark/>
          </w:tcPr>
          <w:p w14:paraId="59D6030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4 kali </w:t>
            </w:r>
          </w:p>
        </w:tc>
        <w:tc>
          <w:tcPr>
            <w:tcW w:w="1866" w:type="dxa"/>
            <w:shd w:val="clear" w:color="auto" w:fill="auto"/>
            <w:hideMark/>
          </w:tcPr>
          <w:p w14:paraId="023E0CF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39.560.000 </w:t>
            </w:r>
          </w:p>
        </w:tc>
        <w:tc>
          <w:tcPr>
            <w:tcW w:w="1743" w:type="dxa"/>
            <w:shd w:val="clear" w:color="auto" w:fill="auto"/>
            <w:hideMark/>
          </w:tcPr>
          <w:p w14:paraId="2183294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Pembinaan, pemantauan dan pengawasan minuman beralkohol</w:t>
            </w:r>
          </w:p>
        </w:tc>
        <w:tc>
          <w:tcPr>
            <w:tcW w:w="1497" w:type="dxa"/>
            <w:shd w:val="clear" w:color="auto" w:fill="auto"/>
            <w:hideMark/>
          </w:tcPr>
          <w:p w14:paraId="3FD37DA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2F897AD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pembinaan, pemantauan dan pengawasan minuman beralkohol</w:t>
            </w:r>
          </w:p>
        </w:tc>
        <w:tc>
          <w:tcPr>
            <w:tcW w:w="1211" w:type="dxa"/>
            <w:shd w:val="clear" w:color="auto" w:fill="auto"/>
            <w:hideMark/>
          </w:tcPr>
          <w:p w14:paraId="483A62E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w:t>
            </w:r>
          </w:p>
        </w:tc>
        <w:tc>
          <w:tcPr>
            <w:tcW w:w="1541" w:type="dxa"/>
            <w:shd w:val="clear" w:color="auto" w:fill="auto"/>
            <w:hideMark/>
          </w:tcPr>
          <w:p w14:paraId="02F0CE6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39.560.000</w:t>
            </w:r>
          </w:p>
        </w:tc>
        <w:tc>
          <w:tcPr>
            <w:tcW w:w="1023" w:type="dxa"/>
            <w:shd w:val="clear" w:color="auto" w:fill="auto"/>
            <w:hideMark/>
          </w:tcPr>
          <w:p w14:paraId="6B2AE56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20FDF8B" w14:textId="77777777" w:rsidTr="000902BF">
        <w:trPr>
          <w:trHeight w:val="1020"/>
        </w:trPr>
        <w:tc>
          <w:tcPr>
            <w:tcW w:w="534" w:type="dxa"/>
            <w:shd w:val="clear" w:color="auto" w:fill="auto"/>
            <w:hideMark/>
          </w:tcPr>
          <w:p w14:paraId="60AA952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B29E38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15. Bimbingan teknis ekspor bagi UKM Kota Malang</w:t>
            </w:r>
          </w:p>
        </w:tc>
        <w:tc>
          <w:tcPr>
            <w:tcW w:w="1497" w:type="dxa"/>
            <w:shd w:val="clear" w:color="auto" w:fill="auto"/>
            <w:hideMark/>
          </w:tcPr>
          <w:p w14:paraId="610A4F0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Hotel di Kota Malang</w:t>
            </w:r>
          </w:p>
        </w:tc>
        <w:tc>
          <w:tcPr>
            <w:tcW w:w="1795" w:type="dxa"/>
            <w:shd w:val="clear" w:color="auto" w:fill="auto"/>
            <w:hideMark/>
          </w:tcPr>
          <w:p w14:paraId="638717C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peserta bimtek ekspor bagi UKM Kota Malang</w:t>
            </w:r>
          </w:p>
        </w:tc>
        <w:tc>
          <w:tcPr>
            <w:tcW w:w="1134" w:type="dxa"/>
            <w:shd w:val="clear" w:color="auto" w:fill="auto"/>
            <w:hideMark/>
          </w:tcPr>
          <w:p w14:paraId="50A85C1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 UKM</w:t>
            </w:r>
          </w:p>
        </w:tc>
        <w:tc>
          <w:tcPr>
            <w:tcW w:w="1866" w:type="dxa"/>
            <w:shd w:val="clear" w:color="auto" w:fill="auto"/>
            <w:hideMark/>
          </w:tcPr>
          <w:p w14:paraId="65E2225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37.815.000 </w:t>
            </w:r>
          </w:p>
        </w:tc>
        <w:tc>
          <w:tcPr>
            <w:tcW w:w="1743" w:type="dxa"/>
            <w:shd w:val="clear" w:color="auto" w:fill="auto"/>
            <w:hideMark/>
          </w:tcPr>
          <w:p w14:paraId="2F4D509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Bimbingan teknis ekspor bagi UKM Kota Malang</w:t>
            </w:r>
          </w:p>
        </w:tc>
        <w:tc>
          <w:tcPr>
            <w:tcW w:w="1497" w:type="dxa"/>
            <w:shd w:val="clear" w:color="auto" w:fill="auto"/>
            <w:hideMark/>
          </w:tcPr>
          <w:p w14:paraId="4419353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Hotel di Kota Malang</w:t>
            </w:r>
          </w:p>
        </w:tc>
        <w:tc>
          <w:tcPr>
            <w:tcW w:w="1621" w:type="dxa"/>
            <w:shd w:val="clear" w:color="auto" w:fill="auto"/>
            <w:hideMark/>
          </w:tcPr>
          <w:p w14:paraId="161AD3E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peserta bimtek ekspor bagi UKM Kota Malang</w:t>
            </w:r>
          </w:p>
        </w:tc>
        <w:tc>
          <w:tcPr>
            <w:tcW w:w="1211" w:type="dxa"/>
            <w:shd w:val="clear" w:color="auto" w:fill="auto"/>
            <w:hideMark/>
          </w:tcPr>
          <w:p w14:paraId="1E3FE76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 UKM</w:t>
            </w:r>
          </w:p>
        </w:tc>
        <w:tc>
          <w:tcPr>
            <w:tcW w:w="1541" w:type="dxa"/>
            <w:shd w:val="clear" w:color="auto" w:fill="auto"/>
            <w:hideMark/>
          </w:tcPr>
          <w:p w14:paraId="149C89B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37.815.000</w:t>
            </w:r>
          </w:p>
        </w:tc>
        <w:tc>
          <w:tcPr>
            <w:tcW w:w="1023" w:type="dxa"/>
            <w:shd w:val="clear" w:color="auto" w:fill="auto"/>
            <w:hideMark/>
          </w:tcPr>
          <w:p w14:paraId="545C3FF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20D4BCBD" w14:textId="77777777" w:rsidTr="000902BF">
        <w:trPr>
          <w:trHeight w:val="765"/>
        </w:trPr>
        <w:tc>
          <w:tcPr>
            <w:tcW w:w="534" w:type="dxa"/>
            <w:shd w:val="clear" w:color="auto" w:fill="auto"/>
            <w:hideMark/>
          </w:tcPr>
          <w:p w14:paraId="65FFC36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1FF7C2C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16. E-commerce bagi UKM Kota Malang</w:t>
            </w:r>
          </w:p>
        </w:tc>
        <w:tc>
          <w:tcPr>
            <w:tcW w:w="1497" w:type="dxa"/>
            <w:shd w:val="clear" w:color="auto" w:fill="auto"/>
            <w:hideMark/>
          </w:tcPr>
          <w:p w14:paraId="7EF6F70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6370632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UKM yang telah melakukan e-commerce</w:t>
            </w:r>
          </w:p>
        </w:tc>
        <w:tc>
          <w:tcPr>
            <w:tcW w:w="1134" w:type="dxa"/>
            <w:shd w:val="clear" w:color="auto" w:fill="auto"/>
            <w:hideMark/>
          </w:tcPr>
          <w:p w14:paraId="69986FE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200 UKM</w:t>
            </w:r>
          </w:p>
        </w:tc>
        <w:tc>
          <w:tcPr>
            <w:tcW w:w="1866" w:type="dxa"/>
            <w:shd w:val="clear" w:color="auto" w:fill="auto"/>
            <w:hideMark/>
          </w:tcPr>
          <w:p w14:paraId="180A25F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30.505.000 </w:t>
            </w:r>
          </w:p>
        </w:tc>
        <w:tc>
          <w:tcPr>
            <w:tcW w:w="1743" w:type="dxa"/>
            <w:shd w:val="clear" w:color="auto" w:fill="auto"/>
            <w:hideMark/>
          </w:tcPr>
          <w:p w14:paraId="585E88C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E-commerce bagi UKM Kota Malang</w:t>
            </w:r>
          </w:p>
        </w:tc>
        <w:tc>
          <w:tcPr>
            <w:tcW w:w="1497" w:type="dxa"/>
            <w:shd w:val="clear" w:color="auto" w:fill="auto"/>
            <w:hideMark/>
          </w:tcPr>
          <w:p w14:paraId="3DB15E2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621" w:type="dxa"/>
            <w:shd w:val="clear" w:color="auto" w:fill="auto"/>
            <w:hideMark/>
          </w:tcPr>
          <w:p w14:paraId="5875082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UKM yang telah melakukan e-commerce</w:t>
            </w:r>
          </w:p>
        </w:tc>
        <w:tc>
          <w:tcPr>
            <w:tcW w:w="1211" w:type="dxa"/>
            <w:shd w:val="clear" w:color="auto" w:fill="auto"/>
            <w:hideMark/>
          </w:tcPr>
          <w:p w14:paraId="1CC6BD2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200 UKM</w:t>
            </w:r>
          </w:p>
        </w:tc>
        <w:tc>
          <w:tcPr>
            <w:tcW w:w="1541" w:type="dxa"/>
            <w:shd w:val="clear" w:color="auto" w:fill="auto"/>
            <w:hideMark/>
          </w:tcPr>
          <w:p w14:paraId="0F5333B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30.505.000</w:t>
            </w:r>
          </w:p>
        </w:tc>
        <w:tc>
          <w:tcPr>
            <w:tcW w:w="1023" w:type="dxa"/>
            <w:shd w:val="clear" w:color="auto" w:fill="auto"/>
            <w:hideMark/>
          </w:tcPr>
          <w:p w14:paraId="05F4F12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248DFA6" w14:textId="77777777" w:rsidTr="000902BF">
        <w:trPr>
          <w:trHeight w:val="765"/>
        </w:trPr>
        <w:tc>
          <w:tcPr>
            <w:tcW w:w="534" w:type="dxa"/>
            <w:shd w:val="clear" w:color="auto" w:fill="auto"/>
            <w:hideMark/>
          </w:tcPr>
          <w:p w14:paraId="1C59686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2D0693F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17. Pengembangan dan </w:t>
            </w:r>
            <w:r w:rsidRPr="000902BF">
              <w:rPr>
                <w:rFonts w:ascii="Bookman Old Style" w:hAnsi="Bookman Old Style" w:cs="Calibri"/>
                <w:sz w:val="16"/>
                <w:szCs w:val="16"/>
                <w:lang w:eastAsia="id-ID"/>
              </w:rPr>
              <w:lastRenderedPageBreak/>
              <w:t>pemutakhiran data UKM</w:t>
            </w:r>
          </w:p>
        </w:tc>
        <w:tc>
          <w:tcPr>
            <w:tcW w:w="1497" w:type="dxa"/>
            <w:shd w:val="clear" w:color="auto" w:fill="auto"/>
            <w:hideMark/>
          </w:tcPr>
          <w:p w14:paraId="7067BAE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Kota Malang</w:t>
            </w:r>
          </w:p>
        </w:tc>
        <w:tc>
          <w:tcPr>
            <w:tcW w:w="1795" w:type="dxa"/>
            <w:shd w:val="clear" w:color="auto" w:fill="auto"/>
            <w:hideMark/>
          </w:tcPr>
          <w:p w14:paraId="56793A8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data UKM</w:t>
            </w:r>
          </w:p>
        </w:tc>
        <w:tc>
          <w:tcPr>
            <w:tcW w:w="1134" w:type="dxa"/>
            <w:shd w:val="clear" w:color="auto" w:fill="auto"/>
            <w:hideMark/>
          </w:tcPr>
          <w:p w14:paraId="03C64EF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500 UKM</w:t>
            </w:r>
          </w:p>
        </w:tc>
        <w:tc>
          <w:tcPr>
            <w:tcW w:w="1866" w:type="dxa"/>
            <w:shd w:val="clear" w:color="auto" w:fill="auto"/>
            <w:hideMark/>
          </w:tcPr>
          <w:p w14:paraId="69CF327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55.800.000 </w:t>
            </w:r>
          </w:p>
        </w:tc>
        <w:tc>
          <w:tcPr>
            <w:tcW w:w="1743" w:type="dxa"/>
            <w:shd w:val="clear" w:color="auto" w:fill="auto"/>
            <w:hideMark/>
          </w:tcPr>
          <w:p w14:paraId="4CD0D56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Pengembangan dan pemutakhiran data UKM</w:t>
            </w:r>
          </w:p>
        </w:tc>
        <w:tc>
          <w:tcPr>
            <w:tcW w:w="1497" w:type="dxa"/>
            <w:shd w:val="clear" w:color="auto" w:fill="auto"/>
            <w:hideMark/>
          </w:tcPr>
          <w:p w14:paraId="0298A5A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351765C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data UKM</w:t>
            </w:r>
          </w:p>
        </w:tc>
        <w:tc>
          <w:tcPr>
            <w:tcW w:w="1211" w:type="dxa"/>
            <w:shd w:val="clear" w:color="auto" w:fill="auto"/>
            <w:hideMark/>
          </w:tcPr>
          <w:p w14:paraId="5DA7B3D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500 UKM</w:t>
            </w:r>
          </w:p>
        </w:tc>
        <w:tc>
          <w:tcPr>
            <w:tcW w:w="1541" w:type="dxa"/>
            <w:shd w:val="clear" w:color="auto" w:fill="auto"/>
            <w:hideMark/>
          </w:tcPr>
          <w:p w14:paraId="05AC4E2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55.800.000 </w:t>
            </w:r>
          </w:p>
        </w:tc>
        <w:tc>
          <w:tcPr>
            <w:tcW w:w="1023" w:type="dxa"/>
            <w:shd w:val="clear" w:color="auto" w:fill="auto"/>
            <w:hideMark/>
          </w:tcPr>
          <w:p w14:paraId="3E3FD7D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531DC2D" w14:textId="77777777" w:rsidTr="000902BF">
        <w:trPr>
          <w:trHeight w:val="765"/>
        </w:trPr>
        <w:tc>
          <w:tcPr>
            <w:tcW w:w="534" w:type="dxa"/>
            <w:shd w:val="clear" w:color="auto" w:fill="auto"/>
            <w:hideMark/>
          </w:tcPr>
          <w:p w14:paraId="30B8BD2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3A3D061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18. Sosialisasi konsumen cerdas</w:t>
            </w:r>
          </w:p>
        </w:tc>
        <w:tc>
          <w:tcPr>
            <w:tcW w:w="1497" w:type="dxa"/>
            <w:shd w:val="clear" w:color="auto" w:fill="auto"/>
            <w:hideMark/>
          </w:tcPr>
          <w:p w14:paraId="52205FE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Salah satu hotel di Kota Malang</w:t>
            </w:r>
          </w:p>
        </w:tc>
        <w:tc>
          <w:tcPr>
            <w:tcW w:w="1795" w:type="dxa"/>
            <w:shd w:val="clear" w:color="auto" w:fill="auto"/>
            <w:hideMark/>
          </w:tcPr>
          <w:p w14:paraId="3F0CD55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peserta konsumen cerdas</w:t>
            </w:r>
          </w:p>
        </w:tc>
        <w:tc>
          <w:tcPr>
            <w:tcW w:w="1134" w:type="dxa"/>
            <w:shd w:val="clear" w:color="auto" w:fill="auto"/>
            <w:hideMark/>
          </w:tcPr>
          <w:p w14:paraId="6A609CE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125 org</w:t>
            </w:r>
          </w:p>
        </w:tc>
        <w:tc>
          <w:tcPr>
            <w:tcW w:w="1866" w:type="dxa"/>
            <w:shd w:val="clear" w:color="auto" w:fill="auto"/>
            <w:hideMark/>
          </w:tcPr>
          <w:p w14:paraId="17703C4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100.000.000 </w:t>
            </w:r>
          </w:p>
        </w:tc>
        <w:tc>
          <w:tcPr>
            <w:tcW w:w="1743" w:type="dxa"/>
            <w:shd w:val="clear" w:color="auto" w:fill="auto"/>
            <w:hideMark/>
          </w:tcPr>
          <w:p w14:paraId="47C490D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Sosialisasi konsumen cerdas</w:t>
            </w:r>
          </w:p>
        </w:tc>
        <w:tc>
          <w:tcPr>
            <w:tcW w:w="1497" w:type="dxa"/>
            <w:shd w:val="clear" w:color="auto" w:fill="auto"/>
            <w:hideMark/>
          </w:tcPr>
          <w:p w14:paraId="5AF61C7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Salah satu hotel di Kota Malang</w:t>
            </w:r>
          </w:p>
        </w:tc>
        <w:tc>
          <w:tcPr>
            <w:tcW w:w="1621" w:type="dxa"/>
            <w:shd w:val="clear" w:color="auto" w:fill="auto"/>
            <w:hideMark/>
          </w:tcPr>
          <w:p w14:paraId="2EADF0B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peserta konsumen cerdas</w:t>
            </w:r>
          </w:p>
        </w:tc>
        <w:tc>
          <w:tcPr>
            <w:tcW w:w="1211" w:type="dxa"/>
            <w:shd w:val="clear" w:color="auto" w:fill="auto"/>
            <w:hideMark/>
          </w:tcPr>
          <w:p w14:paraId="61F7A7B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125 org</w:t>
            </w:r>
          </w:p>
        </w:tc>
        <w:tc>
          <w:tcPr>
            <w:tcW w:w="1541" w:type="dxa"/>
            <w:shd w:val="clear" w:color="auto" w:fill="auto"/>
            <w:hideMark/>
          </w:tcPr>
          <w:p w14:paraId="74EAFE0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100.000.000 </w:t>
            </w:r>
          </w:p>
        </w:tc>
        <w:tc>
          <w:tcPr>
            <w:tcW w:w="1023" w:type="dxa"/>
            <w:shd w:val="clear" w:color="auto" w:fill="auto"/>
            <w:hideMark/>
          </w:tcPr>
          <w:p w14:paraId="761F98B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DC95A67" w14:textId="77777777" w:rsidTr="000902BF">
        <w:trPr>
          <w:trHeight w:val="1275"/>
        </w:trPr>
        <w:tc>
          <w:tcPr>
            <w:tcW w:w="534" w:type="dxa"/>
            <w:shd w:val="clear" w:color="auto" w:fill="auto"/>
            <w:hideMark/>
          </w:tcPr>
          <w:p w14:paraId="54D8796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FB609B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19. Pos ukur ulang barang non BDKT</w:t>
            </w:r>
          </w:p>
        </w:tc>
        <w:tc>
          <w:tcPr>
            <w:tcW w:w="1497" w:type="dxa"/>
            <w:shd w:val="clear" w:color="auto" w:fill="auto"/>
            <w:hideMark/>
          </w:tcPr>
          <w:p w14:paraId="55A0364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795" w:type="dxa"/>
            <w:shd w:val="clear" w:color="auto" w:fill="auto"/>
            <w:hideMark/>
          </w:tcPr>
          <w:p w14:paraId="7E50335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pelaksanaan pengawasan ukur ulang barang non BDKT</w:t>
            </w:r>
          </w:p>
        </w:tc>
        <w:tc>
          <w:tcPr>
            <w:tcW w:w="1134" w:type="dxa"/>
            <w:shd w:val="clear" w:color="auto" w:fill="auto"/>
            <w:hideMark/>
          </w:tcPr>
          <w:p w14:paraId="65CE64B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22 kali</w:t>
            </w:r>
          </w:p>
        </w:tc>
        <w:tc>
          <w:tcPr>
            <w:tcW w:w="1866" w:type="dxa"/>
            <w:shd w:val="clear" w:color="auto" w:fill="auto"/>
            <w:hideMark/>
          </w:tcPr>
          <w:p w14:paraId="39FBF2F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46.000.000 </w:t>
            </w:r>
          </w:p>
        </w:tc>
        <w:tc>
          <w:tcPr>
            <w:tcW w:w="1743" w:type="dxa"/>
            <w:shd w:val="clear" w:color="auto" w:fill="auto"/>
            <w:hideMark/>
          </w:tcPr>
          <w:p w14:paraId="11A5BA9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Pos ukur ulang barang non BDKT</w:t>
            </w:r>
          </w:p>
        </w:tc>
        <w:tc>
          <w:tcPr>
            <w:tcW w:w="1497" w:type="dxa"/>
            <w:shd w:val="clear" w:color="auto" w:fill="auto"/>
            <w:hideMark/>
          </w:tcPr>
          <w:p w14:paraId="1DF2FA4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0D7973E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pelaksanaan pengawasan ukur ulang barang non BDKT</w:t>
            </w:r>
          </w:p>
        </w:tc>
        <w:tc>
          <w:tcPr>
            <w:tcW w:w="1211" w:type="dxa"/>
            <w:shd w:val="clear" w:color="auto" w:fill="auto"/>
            <w:hideMark/>
          </w:tcPr>
          <w:p w14:paraId="0761330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22 kali</w:t>
            </w:r>
          </w:p>
        </w:tc>
        <w:tc>
          <w:tcPr>
            <w:tcW w:w="1541" w:type="dxa"/>
            <w:shd w:val="clear" w:color="auto" w:fill="auto"/>
            <w:hideMark/>
          </w:tcPr>
          <w:p w14:paraId="36EF448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46.000.000 </w:t>
            </w:r>
          </w:p>
        </w:tc>
        <w:tc>
          <w:tcPr>
            <w:tcW w:w="1023" w:type="dxa"/>
            <w:shd w:val="clear" w:color="auto" w:fill="auto"/>
            <w:hideMark/>
          </w:tcPr>
          <w:p w14:paraId="142580C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204310A1" w14:textId="77777777" w:rsidTr="000902BF">
        <w:trPr>
          <w:trHeight w:val="300"/>
        </w:trPr>
        <w:tc>
          <w:tcPr>
            <w:tcW w:w="534" w:type="dxa"/>
            <w:shd w:val="clear" w:color="auto" w:fill="auto"/>
            <w:hideMark/>
          </w:tcPr>
          <w:p w14:paraId="309E300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3FA489A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Urusan Umum</w:t>
            </w:r>
          </w:p>
        </w:tc>
        <w:tc>
          <w:tcPr>
            <w:tcW w:w="1497" w:type="dxa"/>
            <w:shd w:val="clear" w:color="auto" w:fill="auto"/>
            <w:hideMark/>
          </w:tcPr>
          <w:p w14:paraId="2642A09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6517AC8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134" w:type="dxa"/>
            <w:shd w:val="clear" w:color="auto" w:fill="auto"/>
            <w:hideMark/>
          </w:tcPr>
          <w:p w14:paraId="5842918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866" w:type="dxa"/>
            <w:shd w:val="clear" w:color="auto" w:fill="auto"/>
            <w:hideMark/>
          </w:tcPr>
          <w:p w14:paraId="0CD6DE9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7.579.878.620 </w:t>
            </w:r>
          </w:p>
        </w:tc>
        <w:tc>
          <w:tcPr>
            <w:tcW w:w="1743" w:type="dxa"/>
            <w:shd w:val="clear" w:color="auto" w:fill="auto"/>
            <w:hideMark/>
          </w:tcPr>
          <w:p w14:paraId="2A26E15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Urusan Umum</w:t>
            </w:r>
          </w:p>
        </w:tc>
        <w:tc>
          <w:tcPr>
            <w:tcW w:w="1497" w:type="dxa"/>
            <w:shd w:val="clear" w:color="auto" w:fill="auto"/>
            <w:hideMark/>
          </w:tcPr>
          <w:p w14:paraId="309F71D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621" w:type="dxa"/>
            <w:shd w:val="clear" w:color="auto" w:fill="auto"/>
            <w:hideMark/>
          </w:tcPr>
          <w:p w14:paraId="6FDF178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211" w:type="dxa"/>
            <w:shd w:val="clear" w:color="auto" w:fill="auto"/>
            <w:hideMark/>
          </w:tcPr>
          <w:p w14:paraId="5C96686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541" w:type="dxa"/>
            <w:shd w:val="clear" w:color="auto" w:fill="auto"/>
            <w:hideMark/>
          </w:tcPr>
          <w:p w14:paraId="112F8FC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6.275.749.000</w:t>
            </w:r>
          </w:p>
        </w:tc>
        <w:tc>
          <w:tcPr>
            <w:tcW w:w="1023" w:type="dxa"/>
            <w:shd w:val="clear" w:color="auto" w:fill="auto"/>
            <w:hideMark/>
          </w:tcPr>
          <w:p w14:paraId="68ABC21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EE52A0F" w14:textId="77777777" w:rsidTr="000902BF">
        <w:trPr>
          <w:trHeight w:val="300"/>
        </w:trPr>
        <w:tc>
          <w:tcPr>
            <w:tcW w:w="534" w:type="dxa"/>
            <w:shd w:val="clear" w:color="auto" w:fill="auto"/>
            <w:hideMark/>
          </w:tcPr>
          <w:p w14:paraId="47E1C38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3B1635F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Umum</w:t>
            </w:r>
          </w:p>
        </w:tc>
        <w:tc>
          <w:tcPr>
            <w:tcW w:w="1497" w:type="dxa"/>
            <w:shd w:val="clear" w:color="auto" w:fill="auto"/>
            <w:hideMark/>
          </w:tcPr>
          <w:p w14:paraId="5E20C8C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2AC34CC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134" w:type="dxa"/>
            <w:shd w:val="clear" w:color="auto" w:fill="auto"/>
            <w:hideMark/>
          </w:tcPr>
          <w:p w14:paraId="2165BAB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866" w:type="dxa"/>
            <w:shd w:val="clear" w:color="auto" w:fill="auto"/>
            <w:hideMark/>
          </w:tcPr>
          <w:p w14:paraId="56B82C4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7.579.878.620 </w:t>
            </w:r>
          </w:p>
        </w:tc>
        <w:tc>
          <w:tcPr>
            <w:tcW w:w="1743" w:type="dxa"/>
            <w:shd w:val="clear" w:color="auto" w:fill="auto"/>
            <w:hideMark/>
          </w:tcPr>
          <w:p w14:paraId="7287BC6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Umum</w:t>
            </w:r>
          </w:p>
        </w:tc>
        <w:tc>
          <w:tcPr>
            <w:tcW w:w="1497" w:type="dxa"/>
            <w:shd w:val="clear" w:color="auto" w:fill="auto"/>
            <w:hideMark/>
          </w:tcPr>
          <w:p w14:paraId="5C533A4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621" w:type="dxa"/>
            <w:shd w:val="clear" w:color="auto" w:fill="auto"/>
            <w:hideMark/>
          </w:tcPr>
          <w:p w14:paraId="7FF033B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211" w:type="dxa"/>
            <w:shd w:val="clear" w:color="auto" w:fill="auto"/>
            <w:hideMark/>
          </w:tcPr>
          <w:p w14:paraId="3CFD304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w:t>
            </w:r>
          </w:p>
        </w:tc>
        <w:tc>
          <w:tcPr>
            <w:tcW w:w="1541" w:type="dxa"/>
            <w:shd w:val="clear" w:color="auto" w:fill="auto"/>
            <w:hideMark/>
          </w:tcPr>
          <w:p w14:paraId="5832C99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6.275.749.000</w:t>
            </w:r>
          </w:p>
        </w:tc>
        <w:tc>
          <w:tcPr>
            <w:tcW w:w="1023" w:type="dxa"/>
            <w:shd w:val="clear" w:color="auto" w:fill="auto"/>
            <w:hideMark/>
          </w:tcPr>
          <w:p w14:paraId="2F6DB5D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2FF5EF9" w14:textId="77777777" w:rsidTr="000902BF">
        <w:trPr>
          <w:trHeight w:val="1530"/>
        </w:trPr>
        <w:tc>
          <w:tcPr>
            <w:tcW w:w="534" w:type="dxa"/>
            <w:shd w:val="clear" w:color="auto" w:fill="auto"/>
            <w:hideMark/>
          </w:tcPr>
          <w:p w14:paraId="588B431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IX</w:t>
            </w:r>
          </w:p>
        </w:tc>
        <w:tc>
          <w:tcPr>
            <w:tcW w:w="1669" w:type="dxa"/>
            <w:shd w:val="clear" w:color="auto" w:fill="auto"/>
            <w:hideMark/>
          </w:tcPr>
          <w:p w14:paraId="7199815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Pelayanan Kesekretariatan</w:t>
            </w:r>
          </w:p>
        </w:tc>
        <w:tc>
          <w:tcPr>
            <w:tcW w:w="1497" w:type="dxa"/>
            <w:shd w:val="clear" w:color="auto" w:fill="auto"/>
            <w:hideMark/>
          </w:tcPr>
          <w:p w14:paraId="2903414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795" w:type="dxa"/>
            <w:shd w:val="clear" w:color="auto" w:fill="auto"/>
            <w:hideMark/>
          </w:tcPr>
          <w:p w14:paraId="7CECA2B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dokumen perencanaana, keuangan dan pelaporan yang di susun tepat waktu</w:t>
            </w:r>
          </w:p>
        </w:tc>
        <w:tc>
          <w:tcPr>
            <w:tcW w:w="1134" w:type="dxa"/>
            <w:shd w:val="clear" w:color="auto" w:fill="auto"/>
            <w:hideMark/>
          </w:tcPr>
          <w:p w14:paraId="1D2A9FA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100%</w:t>
            </w:r>
          </w:p>
        </w:tc>
        <w:tc>
          <w:tcPr>
            <w:tcW w:w="1866" w:type="dxa"/>
            <w:shd w:val="clear" w:color="auto" w:fill="auto"/>
            <w:noWrap/>
            <w:hideMark/>
          </w:tcPr>
          <w:p w14:paraId="073C39A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 xml:space="preserve">       7.579.878.620 </w:t>
            </w:r>
          </w:p>
        </w:tc>
        <w:tc>
          <w:tcPr>
            <w:tcW w:w="1743" w:type="dxa"/>
            <w:shd w:val="clear" w:color="auto" w:fill="auto"/>
            <w:hideMark/>
          </w:tcPr>
          <w:p w14:paraId="2C7D00B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Program Pelayanan Kesekretariatan</w:t>
            </w:r>
          </w:p>
        </w:tc>
        <w:tc>
          <w:tcPr>
            <w:tcW w:w="1497" w:type="dxa"/>
            <w:shd w:val="clear" w:color="auto" w:fill="auto"/>
            <w:hideMark/>
          </w:tcPr>
          <w:p w14:paraId="5291D4D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21" w:type="dxa"/>
            <w:shd w:val="clear" w:color="auto" w:fill="auto"/>
            <w:hideMark/>
          </w:tcPr>
          <w:p w14:paraId="3F9ED37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Persentase dokumen perencanaana, keuangan dan pelaporan yang di susun tepat waktu</w:t>
            </w:r>
          </w:p>
        </w:tc>
        <w:tc>
          <w:tcPr>
            <w:tcW w:w="1211" w:type="dxa"/>
            <w:shd w:val="clear" w:color="auto" w:fill="auto"/>
            <w:hideMark/>
          </w:tcPr>
          <w:p w14:paraId="4B24094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100%</w:t>
            </w:r>
          </w:p>
        </w:tc>
        <w:tc>
          <w:tcPr>
            <w:tcW w:w="1541" w:type="dxa"/>
            <w:shd w:val="clear" w:color="auto" w:fill="auto"/>
            <w:hideMark/>
          </w:tcPr>
          <w:p w14:paraId="40858CD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b/>
                <w:bCs/>
                <w:sz w:val="16"/>
                <w:szCs w:val="16"/>
                <w:lang w:eastAsia="id-ID"/>
              </w:rPr>
            </w:pPr>
            <w:r w:rsidRPr="000902BF">
              <w:rPr>
                <w:rFonts w:ascii="Bookman Old Style" w:hAnsi="Bookman Old Style" w:cs="Calibri"/>
                <w:b/>
                <w:bCs/>
                <w:sz w:val="16"/>
                <w:szCs w:val="16"/>
                <w:lang w:eastAsia="id-ID"/>
              </w:rPr>
              <w:t>6.275.749.000</w:t>
            </w:r>
          </w:p>
        </w:tc>
        <w:tc>
          <w:tcPr>
            <w:tcW w:w="1023" w:type="dxa"/>
            <w:shd w:val="clear" w:color="auto" w:fill="auto"/>
            <w:hideMark/>
          </w:tcPr>
          <w:p w14:paraId="5E79D57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D83EB61" w14:textId="77777777" w:rsidTr="000902BF">
        <w:trPr>
          <w:trHeight w:val="1275"/>
        </w:trPr>
        <w:tc>
          <w:tcPr>
            <w:tcW w:w="534" w:type="dxa"/>
            <w:shd w:val="clear" w:color="auto" w:fill="auto"/>
            <w:hideMark/>
          </w:tcPr>
          <w:p w14:paraId="19EB2C0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E0503E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Penatausahaan Barang Milik Daerah</w:t>
            </w:r>
          </w:p>
        </w:tc>
        <w:tc>
          <w:tcPr>
            <w:tcW w:w="1497" w:type="dxa"/>
            <w:shd w:val="clear" w:color="auto" w:fill="auto"/>
            <w:hideMark/>
          </w:tcPr>
          <w:p w14:paraId="5172987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3450033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pelaporan barang milik daerah</w:t>
            </w:r>
          </w:p>
        </w:tc>
        <w:tc>
          <w:tcPr>
            <w:tcW w:w="1134" w:type="dxa"/>
            <w:shd w:val="clear" w:color="auto" w:fill="auto"/>
            <w:hideMark/>
          </w:tcPr>
          <w:p w14:paraId="7C993E9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dokumen</w:t>
            </w:r>
          </w:p>
        </w:tc>
        <w:tc>
          <w:tcPr>
            <w:tcW w:w="1866" w:type="dxa"/>
            <w:shd w:val="clear" w:color="auto" w:fill="auto"/>
            <w:noWrap/>
            <w:hideMark/>
          </w:tcPr>
          <w:p w14:paraId="1E02CAE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100.000.000 </w:t>
            </w:r>
          </w:p>
        </w:tc>
        <w:tc>
          <w:tcPr>
            <w:tcW w:w="1743" w:type="dxa"/>
            <w:shd w:val="clear" w:color="auto" w:fill="auto"/>
            <w:hideMark/>
          </w:tcPr>
          <w:p w14:paraId="6C2E9B4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Penatausahaan Barang Milik Daerah</w:t>
            </w:r>
          </w:p>
        </w:tc>
        <w:tc>
          <w:tcPr>
            <w:tcW w:w="1497" w:type="dxa"/>
            <w:shd w:val="clear" w:color="auto" w:fill="auto"/>
            <w:hideMark/>
          </w:tcPr>
          <w:p w14:paraId="5307650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5DBAC76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pelaporan barang milik daerah</w:t>
            </w:r>
          </w:p>
        </w:tc>
        <w:tc>
          <w:tcPr>
            <w:tcW w:w="1211" w:type="dxa"/>
            <w:shd w:val="clear" w:color="auto" w:fill="auto"/>
            <w:hideMark/>
          </w:tcPr>
          <w:p w14:paraId="617FC34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dokumen</w:t>
            </w:r>
          </w:p>
        </w:tc>
        <w:tc>
          <w:tcPr>
            <w:tcW w:w="1541" w:type="dxa"/>
            <w:shd w:val="clear" w:color="auto" w:fill="auto"/>
            <w:hideMark/>
          </w:tcPr>
          <w:p w14:paraId="7D73825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175.000.000</w:t>
            </w:r>
          </w:p>
        </w:tc>
        <w:tc>
          <w:tcPr>
            <w:tcW w:w="1023" w:type="dxa"/>
            <w:shd w:val="clear" w:color="auto" w:fill="auto"/>
            <w:hideMark/>
          </w:tcPr>
          <w:p w14:paraId="535C0DA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402AE276" w14:textId="77777777" w:rsidTr="000902BF">
        <w:trPr>
          <w:trHeight w:val="1275"/>
        </w:trPr>
        <w:tc>
          <w:tcPr>
            <w:tcW w:w="534" w:type="dxa"/>
            <w:shd w:val="clear" w:color="auto" w:fill="auto"/>
            <w:hideMark/>
          </w:tcPr>
          <w:p w14:paraId="18E98E7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530AC40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2. Penyusunan Laporan Capaian Kinerja dan Ikhtisar Realisasi Kinerja </w:t>
            </w:r>
          </w:p>
        </w:tc>
        <w:tc>
          <w:tcPr>
            <w:tcW w:w="1497" w:type="dxa"/>
            <w:shd w:val="clear" w:color="auto" w:fill="auto"/>
            <w:hideMark/>
          </w:tcPr>
          <w:p w14:paraId="5F0FB3E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7875CA4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laporan capaian kinerja dan ikhtisar realisasi kinerja</w:t>
            </w:r>
          </w:p>
        </w:tc>
        <w:tc>
          <w:tcPr>
            <w:tcW w:w="1134" w:type="dxa"/>
            <w:shd w:val="clear" w:color="auto" w:fill="auto"/>
            <w:hideMark/>
          </w:tcPr>
          <w:p w14:paraId="59DE27C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 dokumen</w:t>
            </w:r>
          </w:p>
        </w:tc>
        <w:tc>
          <w:tcPr>
            <w:tcW w:w="1866" w:type="dxa"/>
            <w:shd w:val="clear" w:color="auto" w:fill="auto"/>
            <w:noWrap/>
            <w:hideMark/>
          </w:tcPr>
          <w:p w14:paraId="3AA93F2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1.500.000 </w:t>
            </w:r>
          </w:p>
        </w:tc>
        <w:tc>
          <w:tcPr>
            <w:tcW w:w="1743" w:type="dxa"/>
            <w:shd w:val="clear" w:color="auto" w:fill="auto"/>
            <w:hideMark/>
          </w:tcPr>
          <w:p w14:paraId="09E7D18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Penyusunan Laporan Capaian Kinerja dan Ikhtisar Realisasi Kinerja </w:t>
            </w:r>
          </w:p>
        </w:tc>
        <w:tc>
          <w:tcPr>
            <w:tcW w:w="1497" w:type="dxa"/>
            <w:shd w:val="clear" w:color="auto" w:fill="auto"/>
            <w:hideMark/>
          </w:tcPr>
          <w:p w14:paraId="1D5DB0D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2E54D8B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laporan capaian kinerja dan ikhtisar realisasi kinerja</w:t>
            </w:r>
          </w:p>
        </w:tc>
        <w:tc>
          <w:tcPr>
            <w:tcW w:w="1211" w:type="dxa"/>
            <w:shd w:val="clear" w:color="auto" w:fill="auto"/>
            <w:hideMark/>
          </w:tcPr>
          <w:p w14:paraId="080A53A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 dokumen</w:t>
            </w:r>
          </w:p>
        </w:tc>
        <w:tc>
          <w:tcPr>
            <w:tcW w:w="1541" w:type="dxa"/>
            <w:shd w:val="clear" w:color="auto" w:fill="auto"/>
            <w:hideMark/>
          </w:tcPr>
          <w:p w14:paraId="0F36D9A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1.500.000</w:t>
            </w:r>
          </w:p>
        </w:tc>
        <w:tc>
          <w:tcPr>
            <w:tcW w:w="1023" w:type="dxa"/>
            <w:shd w:val="clear" w:color="auto" w:fill="auto"/>
            <w:hideMark/>
          </w:tcPr>
          <w:p w14:paraId="464780F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AD5D16D" w14:textId="77777777" w:rsidTr="000902BF">
        <w:trPr>
          <w:trHeight w:val="1275"/>
        </w:trPr>
        <w:tc>
          <w:tcPr>
            <w:tcW w:w="534" w:type="dxa"/>
            <w:shd w:val="clear" w:color="auto" w:fill="auto"/>
            <w:hideMark/>
          </w:tcPr>
          <w:p w14:paraId="483EB03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27FA342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 Penyusunan Laporan Keuangan</w:t>
            </w:r>
          </w:p>
        </w:tc>
        <w:tc>
          <w:tcPr>
            <w:tcW w:w="1497" w:type="dxa"/>
            <w:shd w:val="clear" w:color="auto" w:fill="auto"/>
            <w:hideMark/>
          </w:tcPr>
          <w:p w14:paraId="44AF624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175B35A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laporan keuangan</w:t>
            </w:r>
          </w:p>
        </w:tc>
        <w:tc>
          <w:tcPr>
            <w:tcW w:w="1134" w:type="dxa"/>
            <w:shd w:val="clear" w:color="auto" w:fill="auto"/>
            <w:hideMark/>
          </w:tcPr>
          <w:p w14:paraId="212565E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dokumen</w:t>
            </w:r>
          </w:p>
        </w:tc>
        <w:tc>
          <w:tcPr>
            <w:tcW w:w="1866" w:type="dxa"/>
            <w:shd w:val="clear" w:color="auto" w:fill="auto"/>
            <w:noWrap/>
            <w:hideMark/>
          </w:tcPr>
          <w:p w14:paraId="32C28DB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99.480.000 </w:t>
            </w:r>
          </w:p>
        </w:tc>
        <w:tc>
          <w:tcPr>
            <w:tcW w:w="1743" w:type="dxa"/>
            <w:shd w:val="clear" w:color="auto" w:fill="auto"/>
            <w:hideMark/>
          </w:tcPr>
          <w:p w14:paraId="6CC417B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Penyusunan Laporan Keuangan</w:t>
            </w:r>
          </w:p>
        </w:tc>
        <w:tc>
          <w:tcPr>
            <w:tcW w:w="1497" w:type="dxa"/>
            <w:shd w:val="clear" w:color="auto" w:fill="auto"/>
            <w:hideMark/>
          </w:tcPr>
          <w:p w14:paraId="39CEF76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53F663D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laporan keuangan</w:t>
            </w:r>
          </w:p>
        </w:tc>
        <w:tc>
          <w:tcPr>
            <w:tcW w:w="1211" w:type="dxa"/>
            <w:shd w:val="clear" w:color="auto" w:fill="auto"/>
            <w:hideMark/>
          </w:tcPr>
          <w:p w14:paraId="2E6204A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dokumen</w:t>
            </w:r>
          </w:p>
        </w:tc>
        <w:tc>
          <w:tcPr>
            <w:tcW w:w="1541" w:type="dxa"/>
            <w:shd w:val="clear" w:color="auto" w:fill="auto"/>
            <w:hideMark/>
          </w:tcPr>
          <w:p w14:paraId="01586B2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99.480.000</w:t>
            </w:r>
          </w:p>
        </w:tc>
        <w:tc>
          <w:tcPr>
            <w:tcW w:w="1023" w:type="dxa"/>
            <w:shd w:val="clear" w:color="auto" w:fill="auto"/>
            <w:hideMark/>
          </w:tcPr>
          <w:p w14:paraId="3814A39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4F4FBFB" w14:textId="77777777" w:rsidTr="000902BF">
        <w:trPr>
          <w:trHeight w:val="1275"/>
        </w:trPr>
        <w:tc>
          <w:tcPr>
            <w:tcW w:w="534" w:type="dxa"/>
            <w:shd w:val="clear" w:color="auto" w:fill="auto"/>
            <w:hideMark/>
          </w:tcPr>
          <w:p w14:paraId="47CFE63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DBEA3F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Pelaksanaan Survei Kepuasaan Masyarakat</w:t>
            </w:r>
          </w:p>
        </w:tc>
        <w:tc>
          <w:tcPr>
            <w:tcW w:w="1497" w:type="dxa"/>
            <w:shd w:val="clear" w:color="auto" w:fill="auto"/>
            <w:hideMark/>
          </w:tcPr>
          <w:p w14:paraId="65A617F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2FF276F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hasil Survei Kepuasaan Masyarakat</w:t>
            </w:r>
          </w:p>
        </w:tc>
        <w:tc>
          <w:tcPr>
            <w:tcW w:w="1134" w:type="dxa"/>
            <w:shd w:val="clear" w:color="auto" w:fill="auto"/>
            <w:hideMark/>
          </w:tcPr>
          <w:p w14:paraId="03CB7EF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dokumen</w:t>
            </w:r>
          </w:p>
        </w:tc>
        <w:tc>
          <w:tcPr>
            <w:tcW w:w="1866" w:type="dxa"/>
            <w:shd w:val="clear" w:color="auto" w:fill="auto"/>
            <w:noWrap/>
            <w:hideMark/>
          </w:tcPr>
          <w:p w14:paraId="30D3506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500.000 </w:t>
            </w:r>
          </w:p>
        </w:tc>
        <w:tc>
          <w:tcPr>
            <w:tcW w:w="1743" w:type="dxa"/>
            <w:shd w:val="clear" w:color="auto" w:fill="auto"/>
            <w:hideMark/>
          </w:tcPr>
          <w:p w14:paraId="35C15F5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Pelaksanaan Survei Kepuasaan Masyarakat</w:t>
            </w:r>
          </w:p>
        </w:tc>
        <w:tc>
          <w:tcPr>
            <w:tcW w:w="1497" w:type="dxa"/>
            <w:shd w:val="clear" w:color="auto" w:fill="auto"/>
            <w:hideMark/>
          </w:tcPr>
          <w:p w14:paraId="5674064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3C21413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hasil Survei Kepuasaan Masyarakat</w:t>
            </w:r>
          </w:p>
        </w:tc>
        <w:tc>
          <w:tcPr>
            <w:tcW w:w="1211" w:type="dxa"/>
            <w:shd w:val="clear" w:color="auto" w:fill="auto"/>
            <w:hideMark/>
          </w:tcPr>
          <w:p w14:paraId="62D06F2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dokumen</w:t>
            </w:r>
          </w:p>
        </w:tc>
        <w:tc>
          <w:tcPr>
            <w:tcW w:w="1541" w:type="dxa"/>
            <w:shd w:val="clear" w:color="auto" w:fill="auto"/>
            <w:hideMark/>
          </w:tcPr>
          <w:p w14:paraId="71458C5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500.000</w:t>
            </w:r>
          </w:p>
        </w:tc>
        <w:tc>
          <w:tcPr>
            <w:tcW w:w="1023" w:type="dxa"/>
            <w:shd w:val="clear" w:color="auto" w:fill="auto"/>
            <w:hideMark/>
          </w:tcPr>
          <w:p w14:paraId="142545D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E80DD8D" w14:textId="77777777" w:rsidTr="000902BF">
        <w:trPr>
          <w:trHeight w:val="1275"/>
        </w:trPr>
        <w:tc>
          <w:tcPr>
            <w:tcW w:w="534" w:type="dxa"/>
            <w:shd w:val="clear" w:color="auto" w:fill="auto"/>
            <w:hideMark/>
          </w:tcPr>
          <w:p w14:paraId="7573B2D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2A08FE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 Penyusunan/ Review Standar Pelayanan</w:t>
            </w:r>
          </w:p>
        </w:tc>
        <w:tc>
          <w:tcPr>
            <w:tcW w:w="1497" w:type="dxa"/>
            <w:shd w:val="clear" w:color="auto" w:fill="auto"/>
            <w:hideMark/>
          </w:tcPr>
          <w:p w14:paraId="14BCD0B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2A9F701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Jumlah dokumen standar pelayanan </w:t>
            </w:r>
          </w:p>
        </w:tc>
        <w:tc>
          <w:tcPr>
            <w:tcW w:w="1134" w:type="dxa"/>
            <w:shd w:val="clear" w:color="auto" w:fill="auto"/>
            <w:hideMark/>
          </w:tcPr>
          <w:p w14:paraId="419D09D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dokumen</w:t>
            </w:r>
          </w:p>
        </w:tc>
        <w:tc>
          <w:tcPr>
            <w:tcW w:w="1866" w:type="dxa"/>
            <w:shd w:val="clear" w:color="auto" w:fill="auto"/>
            <w:noWrap/>
            <w:hideMark/>
          </w:tcPr>
          <w:p w14:paraId="40902A6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31.930.000 </w:t>
            </w:r>
          </w:p>
        </w:tc>
        <w:tc>
          <w:tcPr>
            <w:tcW w:w="1743" w:type="dxa"/>
            <w:shd w:val="clear" w:color="auto" w:fill="auto"/>
            <w:hideMark/>
          </w:tcPr>
          <w:p w14:paraId="75B726A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Penyusunan/ Review Standar Pelayanan</w:t>
            </w:r>
          </w:p>
        </w:tc>
        <w:tc>
          <w:tcPr>
            <w:tcW w:w="1497" w:type="dxa"/>
            <w:shd w:val="clear" w:color="auto" w:fill="auto"/>
            <w:hideMark/>
          </w:tcPr>
          <w:p w14:paraId="0E51C25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71991A9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Jumlah dokumen standar pelayanan </w:t>
            </w:r>
          </w:p>
        </w:tc>
        <w:tc>
          <w:tcPr>
            <w:tcW w:w="1211" w:type="dxa"/>
            <w:shd w:val="clear" w:color="auto" w:fill="auto"/>
            <w:hideMark/>
          </w:tcPr>
          <w:p w14:paraId="199EA37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dokumen</w:t>
            </w:r>
          </w:p>
        </w:tc>
        <w:tc>
          <w:tcPr>
            <w:tcW w:w="1541" w:type="dxa"/>
            <w:shd w:val="clear" w:color="auto" w:fill="auto"/>
            <w:hideMark/>
          </w:tcPr>
          <w:p w14:paraId="75F11F0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31.930.000</w:t>
            </w:r>
          </w:p>
        </w:tc>
        <w:tc>
          <w:tcPr>
            <w:tcW w:w="1023" w:type="dxa"/>
            <w:shd w:val="clear" w:color="auto" w:fill="auto"/>
            <w:hideMark/>
          </w:tcPr>
          <w:p w14:paraId="3E4169B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05C4DABA" w14:textId="77777777" w:rsidTr="000902BF">
        <w:trPr>
          <w:trHeight w:val="1275"/>
        </w:trPr>
        <w:tc>
          <w:tcPr>
            <w:tcW w:w="534" w:type="dxa"/>
            <w:shd w:val="clear" w:color="auto" w:fill="auto"/>
            <w:hideMark/>
          </w:tcPr>
          <w:p w14:paraId="60C06F2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5174C14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 Penyusunan RKA/PRKA dan DPA/DPPA</w:t>
            </w:r>
          </w:p>
        </w:tc>
        <w:tc>
          <w:tcPr>
            <w:tcW w:w="1497" w:type="dxa"/>
            <w:shd w:val="clear" w:color="auto" w:fill="auto"/>
            <w:hideMark/>
          </w:tcPr>
          <w:p w14:paraId="0727645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0D40084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RKA/PRKA dan DPA/DPPA</w:t>
            </w:r>
          </w:p>
        </w:tc>
        <w:tc>
          <w:tcPr>
            <w:tcW w:w="1134" w:type="dxa"/>
            <w:shd w:val="clear" w:color="auto" w:fill="auto"/>
            <w:hideMark/>
          </w:tcPr>
          <w:p w14:paraId="6C8AAD5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dokumen</w:t>
            </w:r>
          </w:p>
        </w:tc>
        <w:tc>
          <w:tcPr>
            <w:tcW w:w="1866" w:type="dxa"/>
            <w:shd w:val="clear" w:color="auto" w:fill="auto"/>
            <w:noWrap/>
            <w:hideMark/>
          </w:tcPr>
          <w:p w14:paraId="1F28ADC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1.000.000 </w:t>
            </w:r>
          </w:p>
        </w:tc>
        <w:tc>
          <w:tcPr>
            <w:tcW w:w="1743" w:type="dxa"/>
            <w:shd w:val="clear" w:color="auto" w:fill="auto"/>
            <w:hideMark/>
          </w:tcPr>
          <w:p w14:paraId="769ECC8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Penyusunan RKA/PRKA dan DPA/DPPA</w:t>
            </w:r>
          </w:p>
        </w:tc>
        <w:tc>
          <w:tcPr>
            <w:tcW w:w="1497" w:type="dxa"/>
            <w:shd w:val="clear" w:color="auto" w:fill="auto"/>
            <w:hideMark/>
          </w:tcPr>
          <w:p w14:paraId="451879A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5700FC2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RKA/PRKA dan DPA/DPPA</w:t>
            </w:r>
          </w:p>
        </w:tc>
        <w:tc>
          <w:tcPr>
            <w:tcW w:w="1211" w:type="dxa"/>
            <w:shd w:val="clear" w:color="auto" w:fill="auto"/>
            <w:hideMark/>
          </w:tcPr>
          <w:p w14:paraId="5BD5316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dokumen</w:t>
            </w:r>
          </w:p>
        </w:tc>
        <w:tc>
          <w:tcPr>
            <w:tcW w:w="1541" w:type="dxa"/>
            <w:shd w:val="clear" w:color="auto" w:fill="auto"/>
            <w:hideMark/>
          </w:tcPr>
          <w:p w14:paraId="1CD4940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1.000.000</w:t>
            </w:r>
          </w:p>
        </w:tc>
        <w:tc>
          <w:tcPr>
            <w:tcW w:w="1023" w:type="dxa"/>
            <w:shd w:val="clear" w:color="auto" w:fill="auto"/>
            <w:hideMark/>
          </w:tcPr>
          <w:p w14:paraId="223FD46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24B97308" w14:textId="77777777" w:rsidTr="000902BF">
        <w:trPr>
          <w:trHeight w:val="1275"/>
        </w:trPr>
        <w:tc>
          <w:tcPr>
            <w:tcW w:w="534" w:type="dxa"/>
            <w:shd w:val="clear" w:color="auto" w:fill="auto"/>
            <w:hideMark/>
          </w:tcPr>
          <w:p w14:paraId="6C07BA7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F89E14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 Penyusunan/ Review Renstra</w:t>
            </w:r>
          </w:p>
        </w:tc>
        <w:tc>
          <w:tcPr>
            <w:tcW w:w="1497" w:type="dxa"/>
            <w:shd w:val="clear" w:color="auto" w:fill="auto"/>
            <w:hideMark/>
          </w:tcPr>
          <w:p w14:paraId="6793CCC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2C24283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Renstra</w:t>
            </w:r>
          </w:p>
        </w:tc>
        <w:tc>
          <w:tcPr>
            <w:tcW w:w="1134" w:type="dxa"/>
            <w:shd w:val="clear" w:color="auto" w:fill="auto"/>
            <w:hideMark/>
          </w:tcPr>
          <w:p w14:paraId="0226AC3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dokumen</w:t>
            </w:r>
          </w:p>
        </w:tc>
        <w:tc>
          <w:tcPr>
            <w:tcW w:w="1866" w:type="dxa"/>
            <w:shd w:val="clear" w:color="auto" w:fill="auto"/>
            <w:noWrap/>
            <w:hideMark/>
          </w:tcPr>
          <w:p w14:paraId="20AA116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500.000 </w:t>
            </w:r>
          </w:p>
        </w:tc>
        <w:tc>
          <w:tcPr>
            <w:tcW w:w="1743" w:type="dxa"/>
            <w:shd w:val="clear" w:color="auto" w:fill="auto"/>
            <w:hideMark/>
          </w:tcPr>
          <w:p w14:paraId="376A583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Penyusunan/ Review Renstra</w:t>
            </w:r>
          </w:p>
        </w:tc>
        <w:tc>
          <w:tcPr>
            <w:tcW w:w="1497" w:type="dxa"/>
            <w:shd w:val="clear" w:color="auto" w:fill="auto"/>
            <w:hideMark/>
          </w:tcPr>
          <w:p w14:paraId="05C6FE8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3E1EBAD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Renstra</w:t>
            </w:r>
          </w:p>
        </w:tc>
        <w:tc>
          <w:tcPr>
            <w:tcW w:w="1211" w:type="dxa"/>
            <w:shd w:val="clear" w:color="auto" w:fill="auto"/>
            <w:hideMark/>
          </w:tcPr>
          <w:p w14:paraId="3BF2760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dokumen</w:t>
            </w:r>
          </w:p>
        </w:tc>
        <w:tc>
          <w:tcPr>
            <w:tcW w:w="1541" w:type="dxa"/>
            <w:shd w:val="clear" w:color="auto" w:fill="auto"/>
            <w:hideMark/>
          </w:tcPr>
          <w:p w14:paraId="5FA63BD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500.000</w:t>
            </w:r>
          </w:p>
        </w:tc>
        <w:tc>
          <w:tcPr>
            <w:tcW w:w="1023" w:type="dxa"/>
            <w:shd w:val="clear" w:color="auto" w:fill="auto"/>
            <w:hideMark/>
          </w:tcPr>
          <w:p w14:paraId="075360E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18E1F6B" w14:textId="77777777" w:rsidTr="000902BF">
        <w:trPr>
          <w:trHeight w:val="765"/>
        </w:trPr>
        <w:tc>
          <w:tcPr>
            <w:tcW w:w="534" w:type="dxa"/>
            <w:shd w:val="clear" w:color="auto" w:fill="auto"/>
            <w:hideMark/>
          </w:tcPr>
          <w:p w14:paraId="797ED01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11013E6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 Penyusunan Renja/RKT</w:t>
            </w:r>
          </w:p>
        </w:tc>
        <w:tc>
          <w:tcPr>
            <w:tcW w:w="1497" w:type="dxa"/>
            <w:shd w:val="clear" w:color="auto" w:fill="auto"/>
            <w:hideMark/>
          </w:tcPr>
          <w:p w14:paraId="77C38C4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23E91C4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Renja/RKT</w:t>
            </w:r>
          </w:p>
        </w:tc>
        <w:tc>
          <w:tcPr>
            <w:tcW w:w="1134" w:type="dxa"/>
            <w:shd w:val="clear" w:color="auto" w:fill="auto"/>
            <w:hideMark/>
          </w:tcPr>
          <w:p w14:paraId="40EE377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dokumen</w:t>
            </w:r>
          </w:p>
        </w:tc>
        <w:tc>
          <w:tcPr>
            <w:tcW w:w="1866" w:type="dxa"/>
            <w:shd w:val="clear" w:color="auto" w:fill="auto"/>
            <w:noWrap/>
            <w:hideMark/>
          </w:tcPr>
          <w:p w14:paraId="0DD1C29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71.150.000 </w:t>
            </w:r>
          </w:p>
        </w:tc>
        <w:tc>
          <w:tcPr>
            <w:tcW w:w="1743" w:type="dxa"/>
            <w:shd w:val="clear" w:color="auto" w:fill="auto"/>
            <w:hideMark/>
          </w:tcPr>
          <w:p w14:paraId="4323F5B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Penyusunan Renja/RKT</w:t>
            </w:r>
          </w:p>
        </w:tc>
        <w:tc>
          <w:tcPr>
            <w:tcW w:w="1497" w:type="dxa"/>
            <w:shd w:val="clear" w:color="auto" w:fill="auto"/>
            <w:hideMark/>
          </w:tcPr>
          <w:p w14:paraId="5595A6B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Salah satu hotel di Kota Malang</w:t>
            </w:r>
          </w:p>
        </w:tc>
        <w:tc>
          <w:tcPr>
            <w:tcW w:w="1621" w:type="dxa"/>
            <w:shd w:val="clear" w:color="auto" w:fill="auto"/>
            <w:hideMark/>
          </w:tcPr>
          <w:p w14:paraId="692ADB9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Renja/RKT</w:t>
            </w:r>
          </w:p>
        </w:tc>
        <w:tc>
          <w:tcPr>
            <w:tcW w:w="1211" w:type="dxa"/>
            <w:shd w:val="clear" w:color="auto" w:fill="auto"/>
            <w:hideMark/>
          </w:tcPr>
          <w:p w14:paraId="2C37AA9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 dokumen</w:t>
            </w:r>
          </w:p>
        </w:tc>
        <w:tc>
          <w:tcPr>
            <w:tcW w:w="1541" w:type="dxa"/>
            <w:shd w:val="clear" w:color="auto" w:fill="auto"/>
            <w:hideMark/>
          </w:tcPr>
          <w:p w14:paraId="6E974DA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71.150.000</w:t>
            </w:r>
          </w:p>
        </w:tc>
        <w:tc>
          <w:tcPr>
            <w:tcW w:w="1023" w:type="dxa"/>
            <w:shd w:val="clear" w:color="auto" w:fill="auto"/>
            <w:hideMark/>
          </w:tcPr>
          <w:p w14:paraId="3D8BA6E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132D02C" w14:textId="77777777" w:rsidTr="000902BF">
        <w:trPr>
          <w:trHeight w:val="1275"/>
        </w:trPr>
        <w:tc>
          <w:tcPr>
            <w:tcW w:w="534" w:type="dxa"/>
            <w:shd w:val="clear" w:color="auto" w:fill="auto"/>
            <w:hideMark/>
          </w:tcPr>
          <w:p w14:paraId="3458144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320DC6E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10. Penyusunan profil perangkat daerah</w:t>
            </w:r>
          </w:p>
        </w:tc>
        <w:tc>
          <w:tcPr>
            <w:tcW w:w="1497" w:type="dxa"/>
            <w:shd w:val="clear" w:color="auto" w:fill="auto"/>
            <w:hideMark/>
          </w:tcPr>
          <w:p w14:paraId="5595263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55E928E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profil perangkat daerah</w:t>
            </w:r>
          </w:p>
        </w:tc>
        <w:tc>
          <w:tcPr>
            <w:tcW w:w="1134" w:type="dxa"/>
            <w:shd w:val="clear" w:color="auto" w:fill="auto"/>
            <w:hideMark/>
          </w:tcPr>
          <w:p w14:paraId="6CD34D4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dokumen</w:t>
            </w:r>
          </w:p>
        </w:tc>
        <w:tc>
          <w:tcPr>
            <w:tcW w:w="1866" w:type="dxa"/>
            <w:shd w:val="clear" w:color="auto" w:fill="auto"/>
            <w:noWrap/>
            <w:hideMark/>
          </w:tcPr>
          <w:p w14:paraId="0149A14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13.760.000 </w:t>
            </w:r>
          </w:p>
        </w:tc>
        <w:tc>
          <w:tcPr>
            <w:tcW w:w="1743" w:type="dxa"/>
            <w:shd w:val="clear" w:color="auto" w:fill="auto"/>
            <w:hideMark/>
          </w:tcPr>
          <w:p w14:paraId="00BDB31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Penyusunan profil perangkat daerah</w:t>
            </w:r>
          </w:p>
        </w:tc>
        <w:tc>
          <w:tcPr>
            <w:tcW w:w="1497" w:type="dxa"/>
            <w:shd w:val="clear" w:color="auto" w:fill="auto"/>
            <w:hideMark/>
          </w:tcPr>
          <w:p w14:paraId="088CEC2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214B5A6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dokumen profil perangkat daerah</w:t>
            </w:r>
          </w:p>
        </w:tc>
        <w:tc>
          <w:tcPr>
            <w:tcW w:w="1211" w:type="dxa"/>
            <w:shd w:val="clear" w:color="auto" w:fill="auto"/>
            <w:hideMark/>
          </w:tcPr>
          <w:p w14:paraId="62D7292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dokumen</w:t>
            </w:r>
          </w:p>
        </w:tc>
        <w:tc>
          <w:tcPr>
            <w:tcW w:w="1541" w:type="dxa"/>
            <w:shd w:val="clear" w:color="auto" w:fill="auto"/>
            <w:hideMark/>
          </w:tcPr>
          <w:p w14:paraId="7351BB5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213.760.000</w:t>
            </w:r>
          </w:p>
        </w:tc>
        <w:tc>
          <w:tcPr>
            <w:tcW w:w="1023" w:type="dxa"/>
            <w:shd w:val="clear" w:color="auto" w:fill="auto"/>
            <w:hideMark/>
          </w:tcPr>
          <w:p w14:paraId="218BF49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4AC61F4" w14:textId="77777777" w:rsidTr="000902BF">
        <w:trPr>
          <w:trHeight w:val="1290"/>
        </w:trPr>
        <w:tc>
          <w:tcPr>
            <w:tcW w:w="534" w:type="dxa"/>
            <w:shd w:val="clear" w:color="auto" w:fill="auto"/>
            <w:hideMark/>
          </w:tcPr>
          <w:p w14:paraId="6568EBD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52D933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11.   Pemeliharaan Rutin/Berkala Gedung Kantor</w:t>
            </w:r>
          </w:p>
        </w:tc>
        <w:tc>
          <w:tcPr>
            <w:tcW w:w="1497" w:type="dxa"/>
            <w:shd w:val="clear" w:color="auto" w:fill="auto"/>
            <w:hideMark/>
          </w:tcPr>
          <w:p w14:paraId="4075909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7938514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Luas bangunan yang akan dipelihara</w:t>
            </w:r>
          </w:p>
        </w:tc>
        <w:tc>
          <w:tcPr>
            <w:tcW w:w="1134" w:type="dxa"/>
            <w:shd w:val="clear" w:color="auto" w:fill="auto"/>
            <w:hideMark/>
          </w:tcPr>
          <w:p w14:paraId="009431D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250 m</w:t>
            </w:r>
            <w:r w:rsidRPr="000902BF">
              <w:rPr>
                <w:rFonts w:ascii="Bookman Old Style" w:hAnsi="Bookman Old Style" w:cs="Calibri"/>
                <w:sz w:val="16"/>
                <w:szCs w:val="16"/>
                <w:vertAlign w:val="superscript"/>
                <w:lang w:eastAsia="id-ID"/>
              </w:rPr>
              <w:t>2</w:t>
            </w:r>
          </w:p>
        </w:tc>
        <w:tc>
          <w:tcPr>
            <w:tcW w:w="1866" w:type="dxa"/>
            <w:shd w:val="clear" w:color="auto" w:fill="auto"/>
            <w:noWrap/>
            <w:hideMark/>
          </w:tcPr>
          <w:p w14:paraId="504905E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610.845.590 </w:t>
            </w:r>
          </w:p>
        </w:tc>
        <w:tc>
          <w:tcPr>
            <w:tcW w:w="1743" w:type="dxa"/>
            <w:shd w:val="clear" w:color="auto" w:fill="auto"/>
            <w:hideMark/>
          </w:tcPr>
          <w:p w14:paraId="1C74785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Pemeliharaan Rutin/Berkala Gedung Kantor</w:t>
            </w:r>
          </w:p>
        </w:tc>
        <w:tc>
          <w:tcPr>
            <w:tcW w:w="1497" w:type="dxa"/>
            <w:shd w:val="clear" w:color="auto" w:fill="auto"/>
            <w:hideMark/>
          </w:tcPr>
          <w:p w14:paraId="3B39657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23F75BF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Luas bangunan yang akan dipelihara</w:t>
            </w:r>
          </w:p>
        </w:tc>
        <w:tc>
          <w:tcPr>
            <w:tcW w:w="1211" w:type="dxa"/>
            <w:shd w:val="clear" w:color="auto" w:fill="auto"/>
            <w:hideMark/>
          </w:tcPr>
          <w:p w14:paraId="6390716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250 m</w:t>
            </w:r>
            <w:r w:rsidRPr="000902BF">
              <w:rPr>
                <w:rFonts w:ascii="Bookman Old Style" w:hAnsi="Bookman Old Style" w:cs="Calibri"/>
                <w:sz w:val="16"/>
                <w:szCs w:val="16"/>
                <w:vertAlign w:val="superscript"/>
                <w:lang w:eastAsia="id-ID"/>
              </w:rPr>
              <w:t>2</w:t>
            </w:r>
          </w:p>
        </w:tc>
        <w:tc>
          <w:tcPr>
            <w:tcW w:w="1541" w:type="dxa"/>
            <w:shd w:val="clear" w:color="auto" w:fill="auto"/>
            <w:hideMark/>
          </w:tcPr>
          <w:p w14:paraId="375BE96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110.845.590</w:t>
            </w:r>
          </w:p>
        </w:tc>
        <w:tc>
          <w:tcPr>
            <w:tcW w:w="1023" w:type="dxa"/>
            <w:shd w:val="clear" w:color="auto" w:fill="auto"/>
            <w:hideMark/>
          </w:tcPr>
          <w:p w14:paraId="5C1675A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2B4820F3" w14:textId="77777777" w:rsidTr="000902BF">
        <w:trPr>
          <w:trHeight w:val="1290"/>
        </w:trPr>
        <w:tc>
          <w:tcPr>
            <w:tcW w:w="534" w:type="dxa"/>
            <w:shd w:val="clear" w:color="auto" w:fill="auto"/>
            <w:hideMark/>
          </w:tcPr>
          <w:p w14:paraId="4436C91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4CE914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12.   Pemeliharaan Rutin/Berkala Kendaraan Dinas/ Operasional</w:t>
            </w:r>
          </w:p>
        </w:tc>
        <w:tc>
          <w:tcPr>
            <w:tcW w:w="1497" w:type="dxa"/>
            <w:shd w:val="clear" w:color="auto" w:fill="auto"/>
            <w:hideMark/>
          </w:tcPr>
          <w:p w14:paraId="03A8945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7550440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kendaraan dinas/operasional yang dipelihara</w:t>
            </w:r>
          </w:p>
        </w:tc>
        <w:tc>
          <w:tcPr>
            <w:tcW w:w="1134" w:type="dxa"/>
            <w:shd w:val="clear" w:color="auto" w:fill="auto"/>
            <w:hideMark/>
          </w:tcPr>
          <w:p w14:paraId="234F43C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80 unit</w:t>
            </w:r>
          </w:p>
        </w:tc>
        <w:tc>
          <w:tcPr>
            <w:tcW w:w="1866" w:type="dxa"/>
            <w:shd w:val="clear" w:color="auto" w:fill="auto"/>
            <w:noWrap/>
            <w:hideMark/>
          </w:tcPr>
          <w:p w14:paraId="32E8AED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647.000.000 </w:t>
            </w:r>
          </w:p>
        </w:tc>
        <w:tc>
          <w:tcPr>
            <w:tcW w:w="1743" w:type="dxa"/>
            <w:shd w:val="clear" w:color="auto" w:fill="auto"/>
            <w:hideMark/>
          </w:tcPr>
          <w:p w14:paraId="2389589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Pemeliharaan Rutin/Berkala Kendaraan Dinas/ Operasional</w:t>
            </w:r>
          </w:p>
        </w:tc>
        <w:tc>
          <w:tcPr>
            <w:tcW w:w="1497" w:type="dxa"/>
            <w:shd w:val="clear" w:color="auto" w:fill="auto"/>
            <w:hideMark/>
          </w:tcPr>
          <w:p w14:paraId="671929F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4B6BEC0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kendaraan dinas/operasional yang dipelihara</w:t>
            </w:r>
          </w:p>
        </w:tc>
        <w:tc>
          <w:tcPr>
            <w:tcW w:w="1211" w:type="dxa"/>
            <w:shd w:val="clear" w:color="auto" w:fill="auto"/>
            <w:hideMark/>
          </w:tcPr>
          <w:p w14:paraId="0649C53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80 kendaraan</w:t>
            </w:r>
          </w:p>
        </w:tc>
        <w:tc>
          <w:tcPr>
            <w:tcW w:w="1541" w:type="dxa"/>
            <w:shd w:val="clear" w:color="auto" w:fill="auto"/>
            <w:hideMark/>
          </w:tcPr>
          <w:p w14:paraId="571ED90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472.000.000</w:t>
            </w:r>
          </w:p>
        </w:tc>
        <w:tc>
          <w:tcPr>
            <w:tcW w:w="1023" w:type="dxa"/>
            <w:shd w:val="clear" w:color="auto" w:fill="auto"/>
            <w:hideMark/>
          </w:tcPr>
          <w:p w14:paraId="5579589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1889320" w14:textId="77777777" w:rsidTr="000902BF">
        <w:trPr>
          <w:trHeight w:val="1290"/>
        </w:trPr>
        <w:tc>
          <w:tcPr>
            <w:tcW w:w="534" w:type="dxa"/>
            <w:shd w:val="clear" w:color="auto" w:fill="auto"/>
            <w:hideMark/>
          </w:tcPr>
          <w:p w14:paraId="0924D56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51CBDE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13.   Pemeliharaan Rutin/Berkala perlengkapan dan peralatan sarana prasarana kantor</w:t>
            </w:r>
          </w:p>
        </w:tc>
        <w:tc>
          <w:tcPr>
            <w:tcW w:w="1497" w:type="dxa"/>
            <w:shd w:val="clear" w:color="auto" w:fill="auto"/>
            <w:hideMark/>
          </w:tcPr>
          <w:p w14:paraId="1AAEBBD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3C69B87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perlengkapan dan peralatan gedung kantor yang dipelihara</w:t>
            </w:r>
          </w:p>
        </w:tc>
        <w:tc>
          <w:tcPr>
            <w:tcW w:w="1134" w:type="dxa"/>
            <w:shd w:val="clear" w:color="auto" w:fill="auto"/>
            <w:hideMark/>
          </w:tcPr>
          <w:p w14:paraId="3ED5B8D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6 jenis </w:t>
            </w:r>
          </w:p>
        </w:tc>
        <w:tc>
          <w:tcPr>
            <w:tcW w:w="1866" w:type="dxa"/>
            <w:shd w:val="clear" w:color="auto" w:fill="auto"/>
            <w:noWrap/>
            <w:hideMark/>
          </w:tcPr>
          <w:p w14:paraId="2821F31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50.000.000 </w:t>
            </w:r>
          </w:p>
        </w:tc>
        <w:tc>
          <w:tcPr>
            <w:tcW w:w="1743" w:type="dxa"/>
            <w:shd w:val="clear" w:color="auto" w:fill="auto"/>
            <w:hideMark/>
          </w:tcPr>
          <w:p w14:paraId="397890E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Pemeliharaan Rutin/Berkala perlengkapan dan peralatan sarana prasarana kantor</w:t>
            </w:r>
          </w:p>
        </w:tc>
        <w:tc>
          <w:tcPr>
            <w:tcW w:w="1497" w:type="dxa"/>
            <w:shd w:val="clear" w:color="auto" w:fill="auto"/>
            <w:hideMark/>
          </w:tcPr>
          <w:p w14:paraId="615BC0F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18059AE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perlengkapan dan peralatan gedung kantor yang dipelihara</w:t>
            </w:r>
          </w:p>
        </w:tc>
        <w:tc>
          <w:tcPr>
            <w:tcW w:w="1211" w:type="dxa"/>
            <w:shd w:val="clear" w:color="auto" w:fill="auto"/>
            <w:hideMark/>
          </w:tcPr>
          <w:p w14:paraId="2A14FA2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 jenis</w:t>
            </w:r>
          </w:p>
        </w:tc>
        <w:tc>
          <w:tcPr>
            <w:tcW w:w="1541" w:type="dxa"/>
            <w:shd w:val="clear" w:color="auto" w:fill="auto"/>
            <w:hideMark/>
          </w:tcPr>
          <w:p w14:paraId="01CD2FF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50.000.000</w:t>
            </w:r>
          </w:p>
        </w:tc>
        <w:tc>
          <w:tcPr>
            <w:tcW w:w="1023" w:type="dxa"/>
            <w:shd w:val="clear" w:color="auto" w:fill="auto"/>
            <w:hideMark/>
          </w:tcPr>
          <w:p w14:paraId="37B4E38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5BA2321E" w14:textId="77777777" w:rsidTr="000902BF">
        <w:trPr>
          <w:trHeight w:val="1290"/>
        </w:trPr>
        <w:tc>
          <w:tcPr>
            <w:tcW w:w="534" w:type="dxa"/>
            <w:shd w:val="clear" w:color="auto" w:fill="auto"/>
            <w:hideMark/>
          </w:tcPr>
          <w:p w14:paraId="5F80F32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0FC6E9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14.   Penyediaan Jasa Surat Menyurat</w:t>
            </w:r>
          </w:p>
        </w:tc>
        <w:tc>
          <w:tcPr>
            <w:tcW w:w="1497" w:type="dxa"/>
            <w:shd w:val="clear" w:color="auto" w:fill="auto"/>
            <w:hideMark/>
          </w:tcPr>
          <w:p w14:paraId="1F2C624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04C28D7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Surat yang teradministrasi dengan baik</w:t>
            </w:r>
          </w:p>
        </w:tc>
        <w:tc>
          <w:tcPr>
            <w:tcW w:w="1134" w:type="dxa"/>
            <w:shd w:val="clear" w:color="auto" w:fill="auto"/>
            <w:hideMark/>
          </w:tcPr>
          <w:p w14:paraId="36B9E20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4.101 surat</w:t>
            </w:r>
          </w:p>
        </w:tc>
        <w:tc>
          <w:tcPr>
            <w:tcW w:w="1866" w:type="dxa"/>
            <w:shd w:val="clear" w:color="auto" w:fill="auto"/>
            <w:noWrap/>
            <w:hideMark/>
          </w:tcPr>
          <w:p w14:paraId="141FF6B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877.500.000 </w:t>
            </w:r>
          </w:p>
        </w:tc>
        <w:tc>
          <w:tcPr>
            <w:tcW w:w="1743" w:type="dxa"/>
            <w:shd w:val="clear" w:color="auto" w:fill="auto"/>
            <w:hideMark/>
          </w:tcPr>
          <w:p w14:paraId="29478BD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Penyediaan Jasa Surat Menyurat</w:t>
            </w:r>
          </w:p>
        </w:tc>
        <w:tc>
          <w:tcPr>
            <w:tcW w:w="1497" w:type="dxa"/>
            <w:shd w:val="clear" w:color="auto" w:fill="auto"/>
            <w:hideMark/>
          </w:tcPr>
          <w:p w14:paraId="38CD738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3CD5DE8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Surat yang teradministrasi dengan baik</w:t>
            </w:r>
          </w:p>
        </w:tc>
        <w:tc>
          <w:tcPr>
            <w:tcW w:w="1211" w:type="dxa"/>
            <w:shd w:val="clear" w:color="auto" w:fill="auto"/>
            <w:hideMark/>
          </w:tcPr>
          <w:p w14:paraId="73C5DA3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4.101 surat</w:t>
            </w:r>
          </w:p>
        </w:tc>
        <w:tc>
          <w:tcPr>
            <w:tcW w:w="1541" w:type="dxa"/>
            <w:shd w:val="clear" w:color="auto" w:fill="auto"/>
            <w:noWrap/>
            <w:hideMark/>
          </w:tcPr>
          <w:p w14:paraId="0852857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877.500.000 </w:t>
            </w:r>
          </w:p>
        </w:tc>
        <w:tc>
          <w:tcPr>
            <w:tcW w:w="1023" w:type="dxa"/>
            <w:shd w:val="clear" w:color="auto" w:fill="auto"/>
            <w:hideMark/>
          </w:tcPr>
          <w:p w14:paraId="60D80E1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20AA92F" w14:textId="77777777" w:rsidTr="000902BF">
        <w:trPr>
          <w:trHeight w:val="1275"/>
        </w:trPr>
        <w:tc>
          <w:tcPr>
            <w:tcW w:w="534" w:type="dxa"/>
            <w:shd w:val="clear" w:color="auto" w:fill="auto"/>
            <w:hideMark/>
          </w:tcPr>
          <w:p w14:paraId="7869A2F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79D66B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15.   Penyediaan Jasa Komunikasi, Sumber Daya Air dan Listrik</w:t>
            </w:r>
          </w:p>
        </w:tc>
        <w:tc>
          <w:tcPr>
            <w:tcW w:w="1497" w:type="dxa"/>
            <w:shd w:val="clear" w:color="auto" w:fill="auto"/>
            <w:hideMark/>
          </w:tcPr>
          <w:p w14:paraId="3C7A994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4656287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bulan pembayaran telepon, air, dan listrik</w:t>
            </w:r>
          </w:p>
        </w:tc>
        <w:tc>
          <w:tcPr>
            <w:tcW w:w="1134" w:type="dxa"/>
            <w:shd w:val="clear" w:color="auto" w:fill="auto"/>
            <w:hideMark/>
          </w:tcPr>
          <w:p w14:paraId="725BD6A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12 bulan</w:t>
            </w:r>
          </w:p>
        </w:tc>
        <w:tc>
          <w:tcPr>
            <w:tcW w:w="1866" w:type="dxa"/>
            <w:shd w:val="clear" w:color="auto" w:fill="auto"/>
            <w:noWrap/>
            <w:hideMark/>
          </w:tcPr>
          <w:p w14:paraId="48472BB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457.205.000 </w:t>
            </w:r>
          </w:p>
        </w:tc>
        <w:tc>
          <w:tcPr>
            <w:tcW w:w="1743" w:type="dxa"/>
            <w:shd w:val="clear" w:color="auto" w:fill="auto"/>
            <w:hideMark/>
          </w:tcPr>
          <w:p w14:paraId="6D661F1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Penyediaan Jasa Komunikasi, Sumber Daya Air dan Listrik</w:t>
            </w:r>
          </w:p>
        </w:tc>
        <w:tc>
          <w:tcPr>
            <w:tcW w:w="1497" w:type="dxa"/>
            <w:shd w:val="clear" w:color="auto" w:fill="auto"/>
            <w:hideMark/>
          </w:tcPr>
          <w:p w14:paraId="01C4AED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7174728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bulan pembayaran telepon, air, dan listrik</w:t>
            </w:r>
          </w:p>
        </w:tc>
        <w:tc>
          <w:tcPr>
            <w:tcW w:w="1211" w:type="dxa"/>
            <w:shd w:val="clear" w:color="auto" w:fill="auto"/>
            <w:hideMark/>
          </w:tcPr>
          <w:p w14:paraId="1B59972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12 bulan</w:t>
            </w:r>
          </w:p>
        </w:tc>
        <w:tc>
          <w:tcPr>
            <w:tcW w:w="1541" w:type="dxa"/>
            <w:shd w:val="clear" w:color="auto" w:fill="auto"/>
            <w:noWrap/>
            <w:hideMark/>
          </w:tcPr>
          <w:p w14:paraId="5707BCD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457.205.000 </w:t>
            </w:r>
          </w:p>
        </w:tc>
        <w:tc>
          <w:tcPr>
            <w:tcW w:w="1023" w:type="dxa"/>
            <w:shd w:val="clear" w:color="auto" w:fill="auto"/>
            <w:hideMark/>
          </w:tcPr>
          <w:p w14:paraId="5EE4FEA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1B7FFC9" w14:textId="77777777" w:rsidTr="000902BF">
        <w:trPr>
          <w:trHeight w:val="1290"/>
        </w:trPr>
        <w:tc>
          <w:tcPr>
            <w:tcW w:w="534" w:type="dxa"/>
            <w:shd w:val="clear" w:color="auto" w:fill="auto"/>
            <w:hideMark/>
          </w:tcPr>
          <w:p w14:paraId="3E09395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02EA244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16.   Penyediaan Jasa Kebersihan Kantor</w:t>
            </w:r>
          </w:p>
        </w:tc>
        <w:tc>
          <w:tcPr>
            <w:tcW w:w="1497" w:type="dxa"/>
            <w:shd w:val="clear" w:color="auto" w:fill="auto"/>
            <w:hideMark/>
          </w:tcPr>
          <w:p w14:paraId="6B7DEDC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5917405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Luasan ruangan yang dibersihkan</w:t>
            </w:r>
          </w:p>
        </w:tc>
        <w:tc>
          <w:tcPr>
            <w:tcW w:w="1134" w:type="dxa"/>
            <w:shd w:val="clear" w:color="auto" w:fill="auto"/>
            <w:hideMark/>
          </w:tcPr>
          <w:p w14:paraId="6C0CF73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2.755 m2</w:t>
            </w:r>
          </w:p>
        </w:tc>
        <w:tc>
          <w:tcPr>
            <w:tcW w:w="1866" w:type="dxa"/>
            <w:shd w:val="clear" w:color="auto" w:fill="auto"/>
            <w:noWrap/>
            <w:hideMark/>
          </w:tcPr>
          <w:p w14:paraId="4873F09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180.000.000 </w:t>
            </w:r>
          </w:p>
        </w:tc>
        <w:tc>
          <w:tcPr>
            <w:tcW w:w="1743" w:type="dxa"/>
            <w:shd w:val="clear" w:color="auto" w:fill="auto"/>
            <w:hideMark/>
          </w:tcPr>
          <w:p w14:paraId="22E27A6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Penyediaan Jasa Kebersihan Kantor</w:t>
            </w:r>
          </w:p>
        </w:tc>
        <w:tc>
          <w:tcPr>
            <w:tcW w:w="1497" w:type="dxa"/>
            <w:shd w:val="clear" w:color="auto" w:fill="auto"/>
            <w:hideMark/>
          </w:tcPr>
          <w:p w14:paraId="657E59D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3B49958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Luasan ruangan yang dibersihkan</w:t>
            </w:r>
          </w:p>
        </w:tc>
        <w:tc>
          <w:tcPr>
            <w:tcW w:w="1211" w:type="dxa"/>
            <w:shd w:val="clear" w:color="auto" w:fill="auto"/>
            <w:hideMark/>
          </w:tcPr>
          <w:p w14:paraId="10FB132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2.755 m2</w:t>
            </w:r>
          </w:p>
        </w:tc>
        <w:tc>
          <w:tcPr>
            <w:tcW w:w="1541" w:type="dxa"/>
            <w:shd w:val="clear" w:color="auto" w:fill="auto"/>
            <w:noWrap/>
            <w:hideMark/>
          </w:tcPr>
          <w:p w14:paraId="0B1A52E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180.000.000 </w:t>
            </w:r>
          </w:p>
        </w:tc>
        <w:tc>
          <w:tcPr>
            <w:tcW w:w="1023" w:type="dxa"/>
            <w:shd w:val="clear" w:color="auto" w:fill="auto"/>
            <w:hideMark/>
          </w:tcPr>
          <w:p w14:paraId="0BEA2C7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23B35E85" w14:textId="77777777" w:rsidTr="000902BF">
        <w:trPr>
          <w:trHeight w:val="1290"/>
        </w:trPr>
        <w:tc>
          <w:tcPr>
            <w:tcW w:w="534" w:type="dxa"/>
            <w:shd w:val="clear" w:color="auto" w:fill="auto"/>
            <w:hideMark/>
          </w:tcPr>
          <w:p w14:paraId="7ADC8AD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9C795F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17.   Penyediaan Alat Tulis Kantor</w:t>
            </w:r>
          </w:p>
        </w:tc>
        <w:tc>
          <w:tcPr>
            <w:tcW w:w="1497" w:type="dxa"/>
            <w:shd w:val="clear" w:color="auto" w:fill="auto"/>
            <w:hideMark/>
          </w:tcPr>
          <w:p w14:paraId="78D0738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6FEBE8D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alat tulis kantor</w:t>
            </w:r>
          </w:p>
        </w:tc>
        <w:tc>
          <w:tcPr>
            <w:tcW w:w="1134" w:type="dxa"/>
            <w:shd w:val="clear" w:color="auto" w:fill="auto"/>
            <w:hideMark/>
          </w:tcPr>
          <w:p w14:paraId="484F626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87 jenis ATK</w:t>
            </w:r>
          </w:p>
        </w:tc>
        <w:tc>
          <w:tcPr>
            <w:tcW w:w="1866" w:type="dxa"/>
            <w:shd w:val="clear" w:color="auto" w:fill="auto"/>
            <w:noWrap/>
            <w:hideMark/>
          </w:tcPr>
          <w:p w14:paraId="287E15F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260.978.023 </w:t>
            </w:r>
          </w:p>
        </w:tc>
        <w:tc>
          <w:tcPr>
            <w:tcW w:w="1743" w:type="dxa"/>
            <w:shd w:val="clear" w:color="auto" w:fill="auto"/>
            <w:hideMark/>
          </w:tcPr>
          <w:p w14:paraId="081D0F0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Penyediaan Alat Tulis Kantor</w:t>
            </w:r>
          </w:p>
        </w:tc>
        <w:tc>
          <w:tcPr>
            <w:tcW w:w="1497" w:type="dxa"/>
            <w:shd w:val="clear" w:color="auto" w:fill="auto"/>
            <w:hideMark/>
          </w:tcPr>
          <w:p w14:paraId="5DD5594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5CCED04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alat tulis kantor</w:t>
            </w:r>
          </w:p>
        </w:tc>
        <w:tc>
          <w:tcPr>
            <w:tcW w:w="1211" w:type="dxa"/>
            <w:shd w:val="clear" w:color="auto" w:fill="auto"/>
            <w:hideMark/>
          </w:tcPr>
          <w:p w14:paraId="051A468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87 jenis ATK</w:t>
            </w:r>
          </w:p>
        </w:tc>
        <w:tc>
          <w:tcPr>
            <w:tcW w:w="1541" w:type="dxa"/>
            <w:shd w:val="clear" w:color="auto" w:fill="auto"/>
            <w:noWrap/>
            <w:hideMark/>
          </w:tcPr>
          <w:p w14:paraId="5C10B57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260.978.023 </w:t>
            </w:r>
          </w:p>
        </w:tc>
        <w:tc>
          <w:tcPr>
            <w:tcW w:w="1023" w:type="dxa"/>
            <w:shd w:val="clear" w:color="auto" w:fill="auto"/>
            <w:hideMark/>
          </w:tcPr>
          <w:p w14:paraId="080E327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B2A4FD8" w14:textId="77777777" w:rsidTr="000902BF">
        <w:trPr>
          <w:trHeight w:val="1290"/>
        </w:trPr>
        <w:tc>
          <w:tcPr>
            <w:tcW w:w="534" w:type="dxa"/>
            <w:shd w:val="clear" w:color="auto" w:fill="auto"/>
            <w:hideMark/>
          </w:tcPr>
          <w:p w14:paraId="333DD2E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65CFF54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18.   Penyediaan Barang Cetakan dan Penggandaan</w:t>
            </w:r>
          </w:p>
        </w:tc>
        <w:tc>
          <w:tcPr>
            <w:tcW w:w="1497" w:type="dxa"/>
            <w:shd w:val="clear" w:color="auto" w:fill="auto"/>
            <w:hideMark/>
          </w:tcPr>
          <w:p w14:paraId="7601821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32E8189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barang cetakan dan penggandaan</w:t>
            </w:r>
          </w:p>
        </w:tc>
        <w:tc>
          <w:tcPr>
            <w:tcW w:w="1134" w:type="dxa"/>
            <w:shd w:val="clear" w:color="auto" w:fill="auto"/>
            <w:hideMark/>
          </w:tcPr>
          <w:p w14:paraId="0D039B0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15 jenis</w:t>
            </w:r>
          </w:p>
        </w:tc>
        <w:tc>
          <w:tcPr>
            <w:tcW w:w="1866" w:type="dxa"/>
            <w:shd w:val="clear" w:color="auto" w:fill="auto"/>
            <w:noWrap/>
            <w:hideMark/>
          </w:tcPr>
          <w:p w14:paraId="5E5FAE1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712.884.807 </w:t>
            </w:r>
          </w:p>
        </w:tc>
        <w:tc>
          <w:tcPr>
            <w:tcW w:w="1743" w:type="dxa"/>
            <w:shd w:val="clear" w:color="auto" w:fill="auto"/>
            <w:hideMark/>
          </w:tcPr>
          <w:p w14:paraId="17A691E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Penyediaan Barang Cetakan dan Penggandaan</w:t>
            </w:r>
          </w:p>
        </w:tc>
        <w:tc>
          <w:tcPr>
            <w:tcW w:w="1497" w:type="dxa"/>
            <w:shd w:val="clear" w:color="auto" w:fill="auto"/>
            <w:hideMark/>
          </w:tcPr>
          <w:p w14:paraId="6C392EA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68C08D2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barang cetakan dan penggandaan</w:t>
            </w:r>
          </w:p>
        </w:tc>
        <w:tc>
          <w:tcPr>
            <w:tcW w:w="1211" w:type="dxa"/>
            <w:shd w:val="clear" w:color="auto" w:fill="auto"/>
            <w:hideMark/>
          </w:tcPr>
          <w:p w14:paraId="3DF4A13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15 jenis</w:t>
            </w:r>
          </w:p>
        </w:tc>
        <w:tc>
          <w:tcPr>
            <w:tcW w:w="1541" w:type="dxa"/>
            <w:shd w:val="clear" w:color="auto" w:fill="auto"/>
            <w:hideMark/>
          </w:tcPr>
          <w:p w14:paraId="6CDA42E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687.884.807</w:t>
            </w:r>
          </w:p>
        </w:tc>
        <w:tc>
          <w:tcPr>
            <w:tcW w:w="1023" w:type="dxa"/>
            <w:shd w:val="clear" w:color="auto" w:fill="auto"/>
            <w:hideMark/>
          </w:tcPr>
          <w:p w14:paraId="0C44818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320B904" w14:textId="77777777" w:rsidTr="000902BF">
        <w:trPr>
          <w:trHeight w:val="1545"/>
        </w:trPr>
        <w:tc>
          <w:tcPr>
            <w:tcW w:w="534" w:type="dxa"/>
            <w:shd w:val="clear" w:color="auto" w:fill="auto"/>
            <w:hideMark/>
          </w:tcPr>
          <w:p w14:paraId="6145DA9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4FE0043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19.   Penyediaan komponen instalansi listrik/ penerangan bangunan kantor</w:t>
            </w:r>
          </w:p>
        </w:tc>
        <w:tc>
          <w:tcPr>
            <w:tcW w:w="1497" w:type="dxa"/>
            <w:shd w:val="clear" w:color="auto" w:fill="auto"/>
            <w:hideMark/>
          </w:tcPr>
          <w:p w14:paraId="600E634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2303AEE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komponen instalansi listrik/penerangan bangunan kantor</w:t>
            </w:r>
          </w:p>
        </w:tc>
        <w:tc>
          <w:tcPr>
            <w:tcW w:w="1134" w:type="dxa"/>
            <w:shd w:val="clear" w:color="auto" w:fill="auto"/>
            <w:hideMark/>
          </w:tcPr>
          <w:p w14:paraId="5F5A97E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 jenis</w:t>
            </w:r>
          </w:p>
        </w:tc>
        <w:tc>
          <w:tcPr>
            <w:tcW w:w="1866" w:type="dxa"/>
            <w:shd w:val="clear" w:color="auto" w:fill="auto"/>
            <w:noWrap/>
            <w:hideMark/>
          </w:tcPr>
          <w:p w14:paraId="3182890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20.000.000 </w:t>
            </w:r>
          </w:p>
        </w:tc>
        <w:tc>
          <w:tcPr>
            <w:tcW w:w="1743" w:type="dxa"/>
            <w:shd w:val="clear" w:color="auto" w:fill="auto"/>
            <w:hideMark/>
          </w:tcPr>
          <w:p w14:paraId="77CED08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Penyediaan Komponen Instalansi Listrik/Penerangan Bangunan Kantor</w:t>
            </w:r>
          </w:p>
        </w:tc>
        <w:tc>
          <w:tcPr>
            <w:tcW w:w="1497" w:type="dxa"/>
            <w:shd w:val="clear" w:color="auto" w:fill="auto"/>
            <w:hideMark/>
          </w:tcPr>
          <w:p w14:paraId="54223A0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40193C4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komponen instalansi listrik/penerangan bangunan kantor</w:t>
            </w:r>
          </w:p>
        </w:tc>
        <w:tc>
          <w:tcPr>
            <w:tcW w:w="1211" w:type="dxa"/>
            <w:shd w:val="clear" w:color="auto" w:fill="auto"/>
            <w:hideMark/>
          </w:tcPr>
          <w:p w14:paraId="2329E41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 jenis</w:t>
            </w:r>
          </w:p>
        </w:tc>
        <w:tc>
          <w:tcPr>
            <w:tcW w:w="1541" w:type="dxa"/>
            <w:shd w:val="clear" w:color="auto" w:fill="auto"/>
            <w:noWrap/>
            <w:hideMark/>
          </w:tcPr>
          <w:p w14:paraId="1920ACC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20.000.000 </w:t>
            </w:r>
          </w:p>
        </w:tc>
        <w:tc>
          <w:tcPr>
            <w:tcW w:w="1023" w:type="dxa"/>
            <w:shd w:val="clear" w:color="auto" w:fill="auto"/>
            <w:hideMark/>
          </w:tcPr>
          <w:p w14:paraId="15907D3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14ED049F" w14:textId="77777777" w:rsidTr="000902BF">
        <w:trPr>
          <w:trHeight w:val="1290"/>
        </w:trPr>
        <w:tc>
          <w:tcPr>
            <w:tcW w:w="534" w:type="dxa"/>
            <w:shd w:val="clear" w:color="auto" w:fill="auto"/>
            <w:hideMark/>
          </w:tcPr>
          <w:p w14:paraId="7966A8F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26CF5C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20.   Penyediaan Bahan Bacaan dan Peraturan Perundang-Undangan</w:t>
            </w:r>
          </w:p>
        </w:tc>
        <w:tc>
          <w:tcPr>
            <w:tcW w:w="1497" w:type="dxa"/>
            <w:shd w:val="clear" w:color="auto" w:fill="auto"/>
            <w:hideMark/>
          </w:tcPr>
          <w:p w14:paraId="591CC7D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402BCED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bahan bacaan dan peraturan perundang-undangan</w:t>
            </w:r>
          </w:p>
        </w:tc>
        <w:tc>
          <w:tcPr>
            <w:tcW w:w="1134" w:type="dxa"/>
            <w:shd w:val="clear" w:color="auto" w:fill="auto"/>
            <w:hideMark/>
          </w:tcPr>
          <w:p w14:paraId="6BAABD0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 jenis surat kabar</w:t>
            </w:r>
          </w:p>
        </w:tc>
        <w:tc>
          <w:tcPr>
            <w:tcW w:w="1866" w:type="dxa"/>
            <w:shd w:val="clear" w:color="auto" w:fill="auto"/>
            <w:noWrap/>
            <w:hideMark/>
          </w:tcPr>
          <w:p w14:paraId="1021EAB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20.000.000 </w:t>
            </w:r>
          </w:p>
        </w:tc>
        <w:tc>
          <w:tcPr>
            <w:tcW w:w="1743" w:type="dxa"/>
            <w:shd w:val="clear" w:color="auto" w:fill="auto"/>
            <w:hideMark/>
          </w:tcPr>
          <w:p w14:paraId="0035509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Penyediaan Bahan Bacaan dan Peraturan Perundang-Undangan</w:t>
            </w:r>
          </w:p>
        </w:tc>
        <w:tc>
          <w:tcPr>
            <w:tcW w:w="1497" w:type="dxa"/>
            <w:shd w:val="clear" w:color="auto" w:fill="auto"/>
            <w:hideMark/>
          </w:tcPr>
          <w:p w14:paraId="18622F0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09B264B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bahan bacaan dan peraturan perundang-undangan</w:t>
            </w:r>
          </w:p>
        </w:tc>
        <w:tc>
          <w:tcPr>
            <w:tcW w:w="1211" w:type="dxa"/>
            <w:shd w:val="clear" w:color="auto" w:fill="auto"/>
            <w:hideMark/>
          </w:tcPr>
          <w:p w14:paraId="1BCF053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3 jenis </w:t>
            </w:r>
          </w:p>
        </w:tc>
        <w:tc>
          <w:tcPr>
            <w:tcW w:w="1541" w:type="dxa"/>
            <w:shd w:val="clear" w:color="auto" w:fill="auto"/>
            <w:noWrap/>
            <w:hideMark/>
          </w:tcPr>
          <w:p w14:paraId="70083CF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20.000.000 </w:t>
            </w:r>
          </w:p>
        </w:tc>
        <w:tc>
          <w:tcPr>
            <w:tcW w:w="1023" w:type="dxa"/>
            <w:shd w:val="clear" w:color="auto" w:fill="auto"/>
            <w:hideMark/>
          </w:tcPr>
          <w:p w14:paraId="0716E8C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3B871B7F" w14:textId="77777777" w:rsidTr="000902BF">
        <w:trPr>
          <w:trHeight w:val="1290"/>
        </w:trPr>
        <w:tc>
          <w:tcPr>
            <w:tcW w:w="534" w:type="dxa"/>
            <w:shd w:val="clear" w:color="auto" w:fill="auto"/>
            <w:hideMark/>
          </w:tcPr>
          <w:p w14:paraId="63D6F19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47FE558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21.   Penyediaan Makanan dan Minuman</w:t>
            </w:r>
          </w:p>
        </w:tc>
        <w:tc>
          <w:tcPr>
            <w:tcW w:w="1497" w:type="dxa"/>
            <w:shd w:val="clear" w:color="auto" w:fill="auto"/>
            <w:hideMark/>
          </w:tcPr>
          <w:p w14:paraId="03237CE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037A61A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makanan dan minuman</w:t>
            </w:r>
          </w:p>
        </w:tc>
        <w:tc>
          <w:tcPr>
            <w:tcW w:w="1134" w:type="dxa"/>
            <w:shd w:val="clear" w:color="auto" w:fill="auto"/>
            <w:hideMark/>
          </w:tcPr>
          <w:p w14:paraId="09006FE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7849 kotak</w:t>
            </w:r>
          </w:p>
        </w:tc>
        <w:tc>
          <w:tcPr>
            <w:tcW w:w="1866" w:type="dxa"/>
            <w:shd w:val="clear" w:color="auto" w:fill="auto"/>
            <w:noWrap/>
            <w:hideMark/>
          </w:tcPr>
          <w:p w14:paraId="70D1B88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406.525.000 </w:t>
            </w:r>
          </w:p>
        </w:tc>
        <w:tc>
          <w:tcPr>
            <w:tcW w:w="1743" w:type="dxa"/>
            <w:shd w:val="clear" w:color="auto" w:fill="auto"/>
            <w:hideMark/>
          </w:tcPr>
          <w:p w14:paraId="38A1699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Penyediaan Makanan dan Minuman</w:t>
            </w:r>
          </w:p>
        </w:tc>
        <w:tc>
          <w:tcPr>
            <w:tcW w:w="1497" w:type="dxa"/>
            <w:shd w:val="clear" w:color="auto" w:fill="auto"/>
            <w:hideMark/>
          </w:tcPr>
          <w:p w14:paraId="235CA88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 Simpang Terusan Danau Sentani No.3 Kota Malang</w:t>
            </w:r>
          </w:p>
        </w:tc>
        <w:tc>
          <w:tcPr>
            <w:tcW w:w="1621" w:type="dxa"/>
            <w:shd w:val="clear" w:color="auto" w:fill="auto"/>
            <w:hideMark/>
          </w:tcPr>
          <w:p w14:paraId="34BA721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makanan dan minuman</w:t>
            </w:r>
          </w:p>
        </w:tc>
        <w:tc>
          <w:tcPr>
            <w:tcW w:w="1211" w:type="dxa"/>
            <w:shd w:val="clear" w:color="auto" w:fill="auto"/>
            <w:hideMark/>
          </w:tcPr>
          <w:p w14:paraId="6FB728B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7849 kotak</w:t>
            </w:r>
          </w:p>
        </w:tc>
        <w:tc>
          <w:tcPr>
            <w:tcW w:w="1541" w:type="dxa"/>
            <w:shd w:val="clear" w:color="auto" w:fill="auto"/>
            <w:hideMark/>
          </w:tcPr>
          <w:p w14:paraId="60A2620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331.525.000</w:t>
            </w:r>
          </w:p>
        </w:tc>
        <w:tc>
          <w:tcPr>
            <w:tcW w:w="1023" w:type="dxa"/>
            <w:shd w:val="clear" w:color="auto" w:fill="auto"/>
            <w:hideMark/>
          </w:tcPr>
          <w:p w14:paraId="509692B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9D65C27" w14:textId="77777777" w:rsidTr="000902BF">
        <w:trPr>
          <w:trHeight w:val="1020"/>
        </w:trPr>
        <w:tc>
          <w:tcPr>
            <w:tcW w:w="534" w:type="dxa"/>
            <w:shd w:val="clear" w:color="auto" w:fill="auto"/>
            <w:hideMark/>
          </w:tcPr>
          <w:p w14:paraId="4936A6A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lastRenderedPageBreak/>
              <w:t> </w:t>
            </w:r>
          </w:p>
        </w:tc>
        <w:tc>
          <w:tcPr>
            <w:tcW w:w="1669" w:type="dxa"/>
            <w:shd w:val="clear" w:color="auto" w:fill="auto"/>
            <w:hideMark/>
          </w:tcPr>
          <w:p w14:paraId="50A38A5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22. Rapat-Rapat Koordinasi dan Konsultasi Keluar Daerah</w:t>
            </w:r>
          </w:p>
        </w:tc>
        <w:tc>
          <w:tcPr>
            <w:tcW w:w="1497" w:type="dxa"/>
            <w:shd w:val="clear" w:color="auto" w:fill="auto"/>
            <w:hideMark/>
          </w:tcPr>
          <w:p w14:paraId="2CFEFE4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Seluruh Indonesia, Kota Malang</w:t>
            </w:r>
          </w:p>
        </w:tc>
        <w:tc>
          <w:tcPr>
            <w:tcW w:w="1795" w:type="dxa"/>
            <w:shd w:val="clear" w:color="auto" w:fill="auto"/>
            <w:hideMark/>
          </w:tcPr>
          <w:p w14:paraId="4D6CC48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rapat-rapat koordinasi dan konsultasi keluar daerah</w:t>
            </w:r>
          </w:p>
        </w:tc>
        <w:tc>
          <w:tcPr>
            <w:tcW w:w="1134" w:type="dxa"/>
            <w:shd w:val="clear" w:color="auto" w:fill="auto"/>
            <w:hideMark/>
          </w:tcPr>
          <w:p w14:paraId="60BB47E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80 kali</w:t>
            </w:r>
          </w:p>
        </w:tc>
        <w:tc>
          <w:tcPr>
            <w:tcW w:w="1866" w:type="dxa"/>
            <w:shd w:val="clear" w:color="auto" w:fill="auto"/>
            <w:noWrap/>
            <w:hideMark/>
          </w:tcPr>
          <w:p w14:paraId="0BC1535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1.574.840.200 </w:t>
            </w:r>
          </w:p>
        </w:tc>
        <w:tc>
          <w:tcPr>
            <w:tcW w:w="1743" w:type="dxa"/>
            <w:shd w:val="clear" w:color="auto" w:fill="auto"/>
            <w:hideMark/>
          </w:tcPr>
          <w:p w14:paraId="12A7DB5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Rapat-Rapat Koordinasi dan Konsultasi Keluar Daerah</w:t>
            </w:r>
          </w:p>
        </w:tc>
        <w:tc>
          <w:tcPr>
            <w:tcW w:w="1497" w:type="dxa"/>
            <w:shd w:val="clear" w:color="auto" w:fill="auto"/>
            <w:hideMark/>
          </w:tcPr>
          <w:p w14:paraId="4C96A08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Seluruh Indonesia, Kota Malang</w:t>
            </w:r>
          </w:p>
        </w:tc>
        <w:tc>
          <w:tcPr>
            <w:tcW w:w="1621" w:type="dxa"/>
            <w:shd w:val="clear" w:color="auto" w:fill="auto"/>
            <w:hideMark/>
          </w:tcPr>
          <w:p w14:paraId="4999218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rapat-rapat koordinasi dan konsultasi keluar daerah</w:t>
            </w:r>
          </w:p>
        </w:tc>
        <w:tc>
          <w:tcPr>
            <w:tcW w:w="1211" w:type="dxa"/>
            <w:shd w:val="clear" w:color="auto" w:fill="auto"/>
            <w:hideMark/>
          </w:tcPr>
          <w:p w14:paraId="12A8F52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80 kali</w:t>
            </w:r>
          </w:p>
        </w:tc>
        <w:tc>
          <w:tcPr>
            <w:tcW w:w="1541" w:type="dxa"/>
            <w:shd w:val="clear" w:color="auto" w:fill="auto"/>
            <w:hideMark/>
          </w:tcPr>
          <w:p w14:paraId="76D1348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770.710.580</w:t>
            </w:r>
          </w:p>
        </w:tc>
        <w:tc>
          <w:tcPr>
            <w:tcW w:w="1023" w:type="dxa"/>
            <w:shd w:val="clear" w:color="auto" w:fill="auto"/>
            <w:hideMark/>
          </w:tcPr>
          <w:p w14:paraId="52D8FFB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44966711" w14:textId="77777777" w:rsidTr="000902BF">
        <w:trPr>
          <w:trHeight w:val="1290"/>
        </w:trPr>
        <w:tc>
          <w:tcPr>
            <w:tcW w:w="534" w:type="dxa"/>
            <w:shd w:val="clear" w:color="auto" w:fill="auto"/>
            <w:hideMark/>
          </w:tcPr>
          <w:p w14:paraId="5F9A341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39CDFE3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23. Peringatan/ Kegiatan Insidentil</w:t>
            </w:r>
          </w:p>
        </w:tc>
        <w:tc>
          <w:tcPr>
            <w:tcW w:w="1497" w:type="dxa"/>
            <w:shd w:val="clear" w:color="auto" w:fill="auto"/>
            <w:hideMark/>
          </w:tcPr>
          <w:p w14:paraId="2E9F9C3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3C37CD7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perkiraan kegiatan peringatan/ kegiatan insidentil</w:t>
            </w:r>
          </w:p>
        </w:tc>
        <w:tc>
          <w:tcPr>
            <w:tcW w:w="1134" w:type="dxa"/>
            <w:shd w:val="clear" w:color="auto" w:fill="auto"/>
            <w:hideMark/>
          </w:tcPr>
          <w:p w14:paraId="43D1CA2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kali</w:t>
            </w:r>
          </w:p>
        </w:tc>
        <w:tc>
          <w:tcPr>
            <w:tcW w:w="1866" w:type="dxa"/>
            <w:shd w:val="clear" w:color="auto" w:fill="auto"/>
            <w:noWrap/>
            <w:hideMark/>
          </w:tcPr>
          <w:p w14:paraId="62464E4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60.000.000 </w:t>
            </w:r>
          </w:p>
        </w:tc>
        <w:tc>
          <w:tcPr>
            <w:tcW w:w="1743" w:type="dxa"/>
            <w:shd w:val="clear" w:color="auto" w:fill="auto"/>
            <w:hideMark/>
          </w:tcPr>
          <w:p w14:paraId="3E35040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Peringatan/ Kegiatan Insidentil</w:t>
            </w:r>
          </w:p>
        </w:tc>
        <w:tc>
          <w:tcPr>
            <w:tcW w:w="1497" w:type="dxa"/>
            <w:shd w:val="clear" w:color="auto" w:fill="auto"/>
            <w:hideMark/>
          </w:tcPr>
          <w:p w14:paraId="12E785E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Kota Malang</w:t>
            </w:r>
          </w:p>
        </w:tc>
        <w:tc>
          <w:tcPr>
            <w:tcW w:w="1621" w:type="dxa"/>
            <w:shd w:val="clear" w:color="auto" w:fill="auto"/>
            <w:hideMark/>
          </w:tcPr>
          <w:p w14:paraId="5708220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perkiraan kegiatan peringatan/ kegiatan insidentil</w:t>
            </w:r>
          </w:p>
        </w:tc>
        <w:tc>
          <w:tcPr>
            <w:tcW w:w="1211" w:type="dxa"/>
            <w:shd w:val="clear" w:color="auto" w:fill="auto"/>
            <w:hideMark/>
          </w:tcPr>
          <w:p w14:paraId="6E0ECBE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kali</w:t>
            </w:r>
          </w:p>
        </w:tc>
        <w:tc>
          <w:tcPr>
            <w:tcW w:w="1541" w:type="dxa"/>
            <w:shd w:val="clear" w:color="auto" w:fill="auto"/>
            <w:hideMark/>
          </w:tcPr>
          <w:p w14:paraId="48B11078"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60000000</w:t>
            </w:r>
          </w:p>
        </w:tc>
        <w:tc>
          <w:tcPr>
            <w:tcW w:w="1023" w:type="dxa"/>
            <w:shd w:val="clear" w:color="auto" w:fill="auto"/>
            <w:hideMark/>
          </w:tcPr>
          <w:p w14:paraId="4BD1A43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79A34D8C" w14:textId="77777777" w:rsidTr="000902BF">
        <w:trPr>
          <w:trHeight w:val="1035"/>
        </w:trPr>
        <w:tc>
          <w:tcPr>
            <w:tcW w:w="534" w:type="dxa"/>
            <w:shd w:val="clear" w:color="auto" w:fill="auto"/>
            <w:hideMark/>
          </w:tcPr>
          <w:p w14:paraId="58FCC5C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743C2B8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24. Pengadaan perlengkapan dan peralatan sarana dan prasarana kantor</w:t>
            </w:r>
          </w:p>
        </w:tc>
        <w:tc>
          <w:tcPr>
            <w:tcW w:w="1497" w:type="dxa"/>
            <w:shd w:val="clear" w:color="auto" w:fill="auto"/>
            <w:hideMark/>
          </w:tcPr>
          <w:p w14:paraId="435E916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1DFD725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perlengkapan gedung kantor</w:t>
            </w:r>
          </w:p>
        </w:tc>
        <w:tc>
          <w:tcPr>
            <w:tcW w:w="1134" w:type="dxa"/>
            <w:shd w:val="clear" w:color="auto" w:fill="auto"/>
            <w:hideMark/>
          </w:tcPr>
          <w:p w14:paraId="1F183D7D"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jenis</w:t>
            </w:r>
          </w:p>
        </w:tc>
        <w:tc>
          <w:tcPr>
            <w:tcW w:w="1866" w:type="dxa"/>
            <w:shd w:val="clear" w:color="auto" w:fill="auto"/>
            <w:noWrap/>
            <w:hideMark/>
          </w:tcPr>
          <w:p w14:paraId="7FFB9BA1"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100.000.000 </w:t>
            </w:r>
          </w:p>
        </w:tc>
        <w:tc>
          <w:tcPr>
            <w:tcW w:w="1743" w:type="dxa"/>
            <w:shd w:val="clear" w:color="auto" w:fill="auto"/>
            <w:hideMark/>
          </w:tcPr>
          <w:p w14:paraId="728E6AA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Pengadaan perlengkapan dan peralatan sarana dan prasarana kantor</w:t>
            </w:r>
          </w:p>
        </w:tc>
        <w:tc>
          <w:tcPr>
            <w:tcW w:w="1497" w:type="dxa"/>
            <w:shd w:val="clear" w:color="auto" w:fill="auto"/>
            <w:hideMark/>
          </w:tcPr>
          <w:p w14:paraId="5C9F13A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621" w:type="dxa"/>
            <w:shd w:val="clear" w:color="auto" w:fill="auto"/>
            <w:hideMark/>
          </w:tcPr>
          <w:p w14:paraId="5DC1353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perlengkapan gedung kantor</w:t>
            </w:r>
          </w:p>
        </w:tc>
        <w:tc>
          <w:tcPr>
            <w:tcW w:w="1211" w:type="dxa"/>
            <w:shd w:val="clear" w:color="auto" w:fill="auto"/>
            <w:hideMark/>
          </w:tcPr>
          <w:p w14:paraId="5824945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4 jenis</w:t>
            </w:r>
          </w:p>
        </w:tc>
        <w:tc>
          <w:tcPr>
            <w:tcW w:w="1541" w:type="dxa"/>
            <w:shd w:val="clear" w:color="auto" w:fill="auto"/>
            <w:noWrap/>
            <w:hideMark/>
          </w:tcPr>
          <w:p w14:paraId="0E5BC15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100.000.000 </w:t>
            </w:r>
          </w:p>
        </w:tc>
        <w:tc>
          <w:tcPr>
            <w:tcW w:w="1023" w:type="dxa"/>
            <w:shd w:val="clear" w:color="auto" w:fill="auto"/>
            <w:hideMark/>
          </w:tcPr>
          <w:p w14:paraId="7116255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24531138" w14:textId="77777777" w:rsidTr="000902BF">
        <w:trPr>
          <w:trHeight w:val="780"/>
        </w:trPr>
        <w:tc>
          <w:tcPr>
            <w:tcW w:w="534" w:type="dxa"/>
            <w:shd w:val="clear" w:color="auto" w:fill="auto"/>
            <w:hideMark/>
          </w:tcPr>
          <w:p w14:paraId="08E2F71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62CD66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26.   Pengadaan BBM dan Pelumas</w:t>
            </w:r>
          </w:p>
        </w:tc>
        <w:tc>
          <w:tcPr>
            <w:tcW w:w="1497" w:type="dxa"/>
            <w:shd w:val="clear" w:color="auto" w:fill="auto"/>
            <w:hideMark/>
          </w:tcPr>
          <w:p w14:paraId="012968F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2CAB71E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/volume BBM dan pelumas</w:t>
            </w:r>
          </w:p>
        </w:tc>
        <w:tc>
          <w:tcPr>
            <w:tcW w:w="1134" w:type="dxa"/>
            <w:shd w:val="clear" w:color="auto" w:fill="auto"/>
            <w:hideMark/>
          </w:tcPr>
          <w:p w14:paraId="483DF6B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83.479 liter</w:t>
            </w:r>
          </w:p>
        </w:tc>
        <w:tc>
          <w:tcPr>
            <w:tcW w:w="1866" w:type="dxa"/>
            <w:shd w:val="clear" w:color="auto" w:fill="auto"/>
            <w:hideMark/>
          </w:tcPr>
          <w:p w14:paraId="0C2EFEF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950.000.000 </w:t>
            </w:r>
          </w:p>
        </w:tc>
        <w:tc>
          <w:tcPr>
            <w:tcW w:w="1743" w:type="dxa"/>
            <w:shd w:val="clear" w:color="auto" w:fill="auto"/>
            <w:hideMark/>
          </w:tcPr>
          <w:p w14:paraId="01F7631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Pengadaan BBM dan Pelumas</w:t>
            </w:r>
          </w:p>
        </w:tc>
        <w:tc>
          <w:tcPr>
            <w:tcW w:w="1497" w:type="dxa"/>
            <w:shd w:val="clear" w:color="auto" w:fill="auto"/>
            <w:hideMark/>
          </w:tcPr>
          <w:p w14:paraId="0AA0D5F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jl.trunojoyo no.1 Kota Malang</w:t>
            </w:r>
          </w:p>
        </w:tc>
        <w:tc>
          <w:tcPr>
            <w:tcW w:w="1621" w:type="dxa"/>
            <w:shd w:val="clear" w:color="auto" w:fill="auto"/>
            <w:hideMark/>
          </w:tcPr>
          <w:p w14:paraId="573CA365"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/volume BBM dan pelumas</w:t>
            </w:r>
          </w:p>
        </w:tc>
        <w:tc>
          <w:tcPr>
            <w:tcW w:w="1211" w:type="dxa"/>
            <w:shd w:val="clear" w:color="auto" w:fill="auto"/>
            <w:hideMark/>
          </w:tcPr>
          <w:p w14:paraId="4C553B8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83.479 liter</w:t>
            </w:r>
          </w:p>
        </w:tc>
        <w:tc>
          <w:tcPr>
            <w:tcW w:w="1541" w:type="dxa"/>
            <w:shd w:val="clear" w:color="auto" w:fill="auto"/>
            <w:hideMark/>
          </w:tcPr>
          <w:p w14:paraId="7CD9F03A"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950.000.000</w:t>
            </w:r>
          </w:p>
        </w:tc>
        <w:tc>
          <w:tcPr>
            <w:tcW w:w="1023" w:type="dxa"/>
            <w:shd w:val="clear" w:color="auto" w:fill="auto"/>
            <w:hideMark/>
          </w:tcPr>
          <w:p w14:paraId="4FE1CBC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4F1916A" w14:textId="77777777" w:rsidTr="000902BF">
        <w:trPr>
          <w:trHeight w:val="1530"/>
        </w:trPr>
        <w:tc>
          <w:tcPr>
            <w:tcW w:w="534" w:type="dxa"/>
            <w:shd w:val="clear" w:color="auto" w:fill="auto"/>
            <w:hideMark/>
          </w:tcPr>
          <w:p w14:paraId="21C8643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1FB967C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27.   Peningkatan/ Pengembangan Kapasitas Sumber Daya Aparatur</w:t>
            </w:r>
          </w:p>
        </w:tc>
        <w:tc>
          <w:tcPr>
            <w:tcW w:w="1497" w:type="dxa"/>
            <w:shd w:val="clear" w:color="auto" w:fill="auto"/>
            <w:hideMark/>
          </w:tcPr>
          <w:p w14:paraId="26CEEFF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6BD7E8A9"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sumber daya aparatur yang ditingkatkan/ dikembangkan kapasitasnya</w:t>
            </w:r>
          </w:p>
        </w:tc>
        <w:tc>
          <w:tcPr>
            <w:tcW w:w="1134" w:type="dxa"/>
            <w:shd w:val="clear" w:color="auto" w:fill="auto"/>
            <w:hideMark/>
          </w:tcPr>
          <w:p w14:paraId="55057BC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82 org</w:t>
            </w:r>
          </w:p>
        </w:tc>
        <w:tc>
          <w:tcPr>
            <w:tcW w:w="1866" w:type="dxa"/>
            <w:shd w:val="clear" w:color="auto" w:fill="auto"/>
            <w:hideMark/>
          </w:tcPr>
          <w:p w14:paraId="4E69655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300.000.000 </w:t>
            </w:r>
          </w:p>
        </w:tc>
        <w:tc>
          <w:tcPr>
            <w:tcW w:w="1743" w:type="dxa"/>
            <w:shd w:val="clear" w:color="auto" w:fill="auto"/>
            <w:hideMark/>
          </w:tcPr>
          <w:p w14:paraId="3C62A136"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Peningkatan/ Pengembangan Kapasitas Sumber Daya Aparatur</w:t>
            </w:r>
          </w:p>
        </w:tc>
        <w:tc>
          <w:tcPr>
            <w:tcW w:w="1497" w:type="dxa"/>
            <w:shd w:val="clear" w:color="auto" w:fill="auto"/>
            <w:hideMark/>
          </w:tcPr>
          <w:p w14:paraId="2ECF7B3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Seluruh Indonesia, Kota Malang</w:t>
            </w:r>
          </w:p>
        </w:tc>
        <w:tc>
          <w:tcPr>
            <w:tcW w:w="1621" w:type="dxa"/>
            <w:shd w:val="clear" w:color="auto" w:fill="auto"/>
            <w:hideMark/>
          </w:tcPr>
          <w:p w14:paraId="68B5FA3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sumber daya aparatur yang ditingkatkan/ dikembangkan kapasitasnya</w:t>
            </w:r>
          </w:p>
        </w:tc>
        <w:tc>
          <w:tcPr>
            <w:tcW w:w="1211" w:type="dxa"/>
            <w:shd w:val="clear" w:color="auto" w:fill="auto"/>
            <w:hideMark/>
          </w:tcPr>
          <w:p w14:paraId="284BF927"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82 org</w:t>
            </w:r>
          </w:p>
        </w:tc>
        <w:tc>
          <w:tcPr>
            <w:tcW w:w="1541" w:type="dxa"/>
            <w:shd w:val="clear" w:color="auto" w:fill="auto"/>
            <w:hideMark/>
          </w:tcPr>
          <w:p w14:paraId="05A20E5C"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300.000.000 </w:t>
            </w:r>
          </w:p>
        </w:tc>
        <w:tc>
          <w:tcPr>
            <w:tcW w:w="1023" w:type="dxa"/>
            <w:shd w:val="clear" w:color="auto" w:fill="auto"/>
            <w:hideMark/>
          </w:tcPr>
          <w:p w14:paraId="350D93F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r w:rsidR="000902BF" w:rsidRPr="000902BF" w14:paraId="67CFD39C" w14:textId="77777777" w:rsidTr="000902BF">
        <w:trPr>
          <w:trHeight w:val="510"/>
        </w:trPr>
        <w:tc>
          <w:tcPr>
            <w:tcW w:w="534" w:type="dxa"/>
            <w:shd w:val="clear" w:color="auto" w:fill="auto"/>
            <w:noWrap/>
            <w:hideMark/>
          </w:tcPr>
          <w:p w14:paraId="22647BEE"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c>
          <w:tcPr>
            <w:tcW w:w="1669" w:type="dxa"/>
            <w:shd w:val="clear" w:color="auto" w:fill="auto"/>
            <w:hideMark/>
          </w:tcPr>
          <w:p w14:paraId="03F32CE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Penyusunan Bahan Anjab / ABK</w:t>
            </w:r>
          </w:p>
        </w:tc>
        <w:tc>
          <w:tcPr>
            <w:tcW w:w="1497" w:type="dxa"/>
            <w:shd w:val="clear" w:color="auto" w:fill="auto"/>
            <w:noWrap/>
            <w:hideMark/>
          </w:tcPr>
          <w:p w14:paraId="230F8DA4"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795" w:type="dxa"/>
            <w:shd w:val="clear" w:color="auto" w:fill="auto"/>
            <w:hideMark/>
          </w:tcPr>
          <w:p w14:paraId="26B984A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Bahan Anjab / ABK PD</w:t>
            </w:r>
          </w:p>
        </w:tc>
        <w:tc>
          <w:tcPr>
            <w:tcW w:w="1134" w:type="dxa"/>
            <w:shd w:val="clear" w:color="auto" w:fill="auto"/>
            <w:noWrap/>
            <w:hideMark/>
          </w:tcPr>
          <w:p w14:paraId="3621C2D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dokumen</w:t>
            </w:r>
          </w:p>
        </w:tc>
        <w:tc>
          <w:tcPr>
            <w:tcW w:w="1866" w:type="dxa"/>
            <w:shd w:val="clear" w:color="auto" w:fill="auto"/>
            <w:noWrap/>
            <w:hideMark/>
          </w:tcPr>
          <w:p w14:paraId="483DA93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32.280.000 </w:t>
            </w:r>
          </w:p>
        </w:tc>
        <w:tc>
          <w:tcPr>
            <w:tcW w:w="1743" w:type="dxa"/>
            <w:shd w:val="clear" w:color="auto" w:fill="auto"/>
            <w:hideMark/>
          </w:tcPr>
          <w:p w14:paraId="0090C83F"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Penyusunan Bahan Anjab / ABK</w:t>
            </w:r>
          </w:p>
        </w:tc>
        <w:tc>
          <w:tcPr>
            <w:tcW w:w="1497" w:type="dxa"/>
            <w:shd w:val="clear" w:color="auto" w:fill="auto"/>
            <w:noWrap/>
            <w:hideMark/>
          </w:tcPr>
          <w:p w14:paraId="4D5ECDA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Dikopindag</w:t>
            </w:r>
          </w:p>
        </w:tc>
        <w:tc>
          <w:tcPr>
            <w:tcW w:w="1621" w:type="dxa"/>
            <w:shd w:val="clear" w:color="auto" w:fill="auto"/>
            <w:hideMark/>
          </w:tcPr>
          <w:p w14:paraId="4903BB42"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Jumlah Bahan Anjab / ABK PD</w:t>
            </w:r>
          </w:p>
        </w:tc>
        <w:tc>
          <w:tcPr>
            <w:tcW w:w="1211" w:type="dxa"/>
            <w:shd w:val="clear" w:color="auto" w:fill="auto"/>
            <w:noWrap/>
            <w:hideMark/>
          </w:tcPr>
          <w:p w14:paraId="2F33BE80"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1 dokumen</w:t>
            </w:r>
          </w:p>
        </w:tc>
        <w:tc>
          <w:tcPr>
            <w:tcW w:w="1541" w:type="dxa"/>
            <w:shd w:val="clear" w:color="auto" w:fill="auto"/>
            <w:noWrap/>
            <w:hideMark/>
          </w:tcPr>
          <w:p w14:paraId="6F200113"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xml:space="preserve">             32.280.000 </w:t>
            </w:r>
          </w:p>
        </w:tc>
        <w:tc>
          <w:tcPr>
            <w:tcW w:w="1023" w:type="dxa"/>
            <w:shd w:val="clear" w:color="auto" w:fill="auto"/>
            <w:noWrap/>
            <w:hideMark/>
          </w:tcPr>
          <w:p w14:paraId="39D6282B" w14:textId="77777777" w:rsidR="00ED0D72" w:rsidRPr="000902BF" w:rsidRDefault="00ED0D72" w:rsidP="000902BF">
            <w:pPr>
              <w:tabs>
                <w:tab w:val="left" w:pos="-5580"/>
                <w:tab w:val="center" w:pos="-5490"/>
                <w:tab w:val="left" w:pos="567"/>
                <w:tab w:val="left" w:pos="1560"/>
              </w:tabs>
              <w:spacing w:line="288" w:lineRule="auto"/>
              <w:contextualSpacing/>
              <w:rPr>
                <w:rFonts w:ascii="Bookman Old Style" w:hAnsi="Bookman Old Style" w:cs="Calibri"/>
                <w:sz w:val="16"/>
                <w:szCs w:val="16"/>
                <w:lang w:eastAsia="id-ID"/>
              </w:rPr>
            </w:pPr>
            <w:r w:rsidRPr="000902BF">
              <w:rPr>
                <w:rFonts w:ascii="Bookman Old Style" w:hAnsi="Bookman Old Style" w:cs="Calibri"/>
                <w:sz w:val="16"/>
                <w:szCs w:val="16"/>
                <w:lang w:eastAsia="id-ID"/>
              </w:rPr>
              <w:t> </w:t>
            </w:r>
          </w:p>
        </w:tc>
      </w:tr>
    </w:tbl>
    <w:p w14:paraId="6D08DA18" w14:textId="77777777" w:rsidR="00ED0D72" w:rsidRPr="00E72727" w:rsidRDefault="00ED0D72" w:rsidP="00887E14">
      <w:pPr>
        <w:tabs>
          <w:tab w:val="left" w:pos="-5580"/>
          <w:tab w:val="center" w:pos="-5490"/>
          <w:tab w:val="left" w:pos="567"/>
          <w:tab w:val="left" w:pos="1560"/>
        </w:tabs>
        <w:spacing w:line="288" w:lineRule="auto"/>
        <w:contextualSpacing/>
        <w:rPr>
          <w:rFonts w:ascii="Bookman Old Style" w:hAnsi="Bookman Old Style" w:cs="Calibri"/>
          <w:lang w:eastAsia="id-ID"/>
        </w:rPr>
      </w:pPr>
    </w:p>
    <w:p w14:paraId="08B0ADF4" w14:textId="77777777" w:rsidR="001960B9" w:rsidRPr="00055683" w:rsidRDefault="00F569B6" w:rsidP="001960B9">
      <w:pPr>
        <w:pStyle w:val="ListParagraph"/>
        <w:tabs>
          <w:tab w:val="left" w:pos="1418"/>
        </w:tabs>
        <w:spacing w:after="0" w:line="288" w:lineRule="auto"/>
        <w:ind w:left="0"/>
        <w:jc w:val="center"/>
        <w:rPr>
          <w:rFonts w:ascii="Bookman Old Style" w:hAnsi="Bookman Old Style" w:cs="Arial"/>
          <w:sz w:val="24"/>
          <w:szCs w:val="24"/>
        </w:rPr>
        <w:sectPr w:rsidR="001960B9" w:rsidRPr="00055683" w:rsidSect="00A656AC">
          <w:footerReference w:type="default" r:id="rId19"/>
          <w:pgSz w:w="18711" w:h="12191" w:orient="landscape" w:code="10000"/>
          <w:pgMar w:top="1134" w:right="1134" w:bottom="1134" w:left="1418" w:header="709" w:footer="709" w:gutter="0"/>
          <w:cols w:space="708"/>
          <w:docGrid w:linePitch="360"/>
        </w:sectPr>
      </w:pPr>
      <w:r w:rsidRPr="00E72727">
        <w:rPr>
          <w:rFonts w:ascii="Bookman Old Style" w:hAnsi="Bookman Old Style" w:cs="Arial"/>
          <w:sz w:val="24"/>
          <w:szCs w:val="24"/>
          <w:lang w:val="id-ID"/>
        </w:rPr>
        <w:t xml:space="preserve">Sumber: Dinas Koperasi, Perindustrian dan Perdagangan </w:t>
      </w:r>
      <w:r w:rsidR="00D82F85" w:rsidRPr="00E72727">
        <w:rPr>
          <w:rFonts w:ascii="Bookman Old Style" w:hAnsi="Bookman Old Style" w:cs="Arial"/>
          <w:sz w:val="24"/>
          <w:szCs w:val="24"/>
          <w:lang w:val="id-ID"/>
        </w:rPr>
        <w:t>Kota Malang 2</w:t>
      </w:r>
      <w:r w:rsidR="001960B9" w:rsidRPr="00E72727">
        <w:rPr>
          <w:rFonts w:ascii="Bookman Old Style" w:hAnsi="Bookman Old Style" w:cs="Arial"/>
          <w:sz w:val="24"/>
          <w:szCs w:val="24"/>
          <w:lang w:val="id-ID"/>
        </w:rPr>
        <w:t>0</w:t>
      </w:r>
      <w:r w:rsidR="00055683">
        <w:rPr>
          <w:rFonts w:ascii="Bookman Old Style" w:hAnsi="Bookman Old Style" w:cs="Arial"/>
          <w:sz w:val="24"/>
          <w:szCs w:val="24"/>
        </w:rPr>
        <w:t>20</w:t>
      </w:r>
    </w:p>
    <w:p w14:paraId="7D0E0CA1" w14:textId="77777777" w:rsidR="002C2EF9" w:rsidRPr="00E72727" w:rsidRDefault="002C2EF9" w:rsidP="005C60CF">
      <w:pPr>
        <w:keepNext/>
        <w:numPr>
          <w:ilvl w:val="0"/>
          <w:numId w:val="74"/>
        </w:numPr>
        <w:spacing w:line="288" w:lineRule="auto"/>
        <w:ind w:left="709" w:hanging="709"/>
        <w:outlineLvl w:val="1"/>
        <w:rPr>
          <w:rFonts w:ascii="Bookman Old Style" w:hAnsi="Bookman Old Style"/>
          <w:bCs/>
          <w:iCs/>
          <w:lang w:val="x-none"/>
        </w:rPr>
      </w:pPr>
      <w:bookmarkStart w:id="1" w:name="_Toc519583239"/>
      <w:bookmarkStart w:id="2" w:name="_Toc3443408"/>
      <w:r w:rsidRPr="00E72727">
        <w:rPr>
          <w:rFonts w:ascii="Bookman Old Style" w:hAnsi="Bookman Old Style"/>
          <w:bCs/>
          <w:iCs/>
          <w:lang w:val="x-none"/>
        </w:rPr>
        <w:lastRenderedPageBreak/>
        <w:t>Penelaahan Usulan Program dan Kegiatan Masyarakat</w:t>
      </w:r>
      <w:bookmarkEnd w:id="1"/>
      <w:bookmarkEnd w:id="2"/>
    </w:p>
    <w:p w14:paraId="1F077606" w14:textId="77777777" w:rsidR="000340D4" w:rsidRPr="00E72727" w:rsidRDefault="000340D4" w:rsidP="005C60CF">
      <w:pPr>
        <w:spacing w:line="288" w:lineRule="auto"/>
        <w:ind w:firstLine="680"/>
        <w:jc w:val="both"/>
        <w:rPr>
          <w:rFonts w:ascii="Bookman Old Style" w:hAnsi="Bookman Old Style" w:cs="Arial"/>
          <w:lang w:val="id-ID"/>
        </w:rPr>
      </w:pPr>
      <w:r w:rsidRPr="00E72727">
        <w:rPr>
          <w:rFonts w:ascii="Bookman Old Style" w:hAnsi="Bookman Old Style" w:cs="Arial"/>
        </w:rPr>
        <w:t>Berdasarkan inventarisasi usulan-usulan program/kegiatan dari masyarakat,</w:t>
      </w:r>
      <w:r w:rsidR="0067566A" w:rsidRPr="00E72727">
        <w:rPr>
          <w:rFonts w:ascii="Bookman Old Style" w:hAnsi="Bookman Old Style" w:cs="Arial"/>
        </w:rPr>
        <w:t xml:space="preserve"> </w:t>
      </w:r>
      <w:r w:rsidRPr="00E72727">
        <w:rPr>
          <w:rFonts w:ascii="Bookman Old Style" w:hAnsi="Bookman Old Style" w:cs="Arial"/>
        </w:rPr>
        <w:t>di</w:t>
      </w:r>
      <w:r w:rsidR="0067566A" w:rsidRPr="00E72727">
        <w:rPr>
          <w:rFonts w:ascii="Bookman Old Style" w:hAnsi="Bookman Old Style" w:cs="Arial"/>
        </w:rPr>
        <w:t>lakukan penyesuaian dengan nomen</w:t>
      </w:r>
      <w:r w:rsidRPr="00E72727">
        <w:rPr>
          <w:rFonts w:ascii="Bookman Old Style" w:hAnsi="Bookman Old Style" w:cs="Arial"/>
        </w:rPr>
        <w:t xml:space="preserve">klatur program/kegiatan yang berlaku. Kemudian dilakukan penelitian kelengkapan informasi dari usulan, terutama mengenai jenis kegiatan, indikator kinerja, lokasi, dan besaran volume kegiatan, bila perlu dilakukan konfirmasi atau diberi catatan untuk dikonfirmasikan dengan hasil analisis kebutuhan Dinas </w:t>
      </w:r>
      <w:r w:rsidRPr="00E72727">
        <w:rPr>
          <w:rFonts w:ascii="Bookman Old Style" w:hAnsi="Bookman Old Style" w:cs="Arial"/>
          <w:lang w:val="id-ID"/>
        </w:rPr>
        <w:t>Koperasi</w:t>
      </w:r>
      <w:r w:rsidR="0067566A" w:rsidRPr="00E72727">
        <w:rPr>
          <w:rFonts w:ascii="Bookman Old Style" w:hAnsi="Bookman Old Style" w:cs="Arial"/>
        </w:rPr>
        <w:t>, Perindustrian dan Perdagangan</w:t>
      </w:r>
      <w:r w:rsidRPr="00E72727">
        <w:rPr>
          <w:rFonts w:ascii="Bookman Old Style" w:hAnsi="Bookman Old Style" w:cs="Arial"/>
        </w:rPr>
        <w:t>.</w:t>
      </w:r>
      <w:r w:rsidRPr="00E72727">
        <w:rPr>
          <w:rFonts w:ascii="Bookman Old Style" w:hAnsi="Bookman Old Style" w:cs="Arial"/>
          <w:lang w:val="id-ID"/>
        </w:rPr>
        <w:t xml:space="preserve"> </w:t>
      </w:r>
      <w:r w:rsidRPr="00E72727">
        <w:rPr>
          <w:rFonts w:ascii="Bookman Old Style" w:hAnsi="Bookman Old Style" w:cs="Arial"/>
        </w:rPr>
        <w:t>Usulan program/kegiatan tersebut sesuai dengan isu-isu penting pen</w:t>
      </w:r>
      <w:r w:rsidR="00B46D94" w:rsidRPr="00E72727">
        <w:rPr>
          <w:rFonts w:ascii="Bookman Old Style" w:hAnsi="Bookman Old Style" w:cs="Arial"/>
        </w:rPr>
        <w:t xml:space="preserve">yelenggaraan tugas dan fungsi </w:t>
      </w:r>
      <w:r w:rsidRPr="00E72727">
        <w:rPr>
          <w:rFonts w:ascii="Bookman Old Style" w:hAnsi="Bookman Old Style" w:cs="Arial"/>
        </w:rPr>
        <w:t>P</w:t>
      </w:r>
      <w:r w:rsidR="00F77BD9" w:rsidRPr="00E72727">
        <w:rPr>
          <w:rFonts w:ascii="Bookman Old Style" w:hAnsi="Bookman Old Style" w:cs="Arial"/>
        </w:rPr>
        <w:t xml:space="preserve">erangkat </w:t>
      </w:r>
      <w:r w:rsidRPr="00E72727">
        <w:rPr>
          <w:rFonts w:ascii="Bookman Old Style" w:hAnsi="Bookman Old Style" w:cs="Arial"/>
        </w:rPr>
        <w:t>D</w:t>
      </w:r>
      <w:r w:rsidR="00F77BD9" w:rsidRPr="00E72727">
        <w:rPr>
          <w:rFonts w:ascii="Bookman Old Style" w:hAnsi="Bookman Old Style" w:cs="Arial"/>
        </w:rPr>
        <w:t>aerah</w:t>
      </w:r>
      <w:r w:rsidRPr="00E72727">
        <w:rPr>
          <w:rFonts w:ascii="Bookman Old Style" w:hAnsi="Bookman Old Style" w:cs="Arial"/>
        </w:rPr>
        <w:t xml:space="preserve">. Rekapitulasi usulan program/kegiatan yang sesuai dengan isu-isu penting penyelenggaraan tugas dan fungsi Dinas </w:t>
      </w:r>
      <w:r w:rsidR="00B46D94" w:rsidRPr="00E72727">
        <w:rPr>
          <w:rFonts w:ascii="Bookman Old Style" w:hAnsi="Bookman Old Style" w:cs="Arial"/>
          <w:lang w:val="id-ID"/>
        </w:rPr>
        <w:t>Koperasi</w:t>
      </w:r>
      <w:r w:rsidR="00B46D94" w:rsidRPr="00E72727">
        <w:rPr>
          <w:rFonts w:ascii="Bookman Old Style" w:hAnsi="Bookman Old Style" w:cs="Arial"/>
        </w:rPr>
        <w:t xml:space="preserve">, Perindustrian dan Perdagangan </w:t>
      </w:r>
      <w:r w:rsidRPr="00E72727">
        <w:rPr>
          <w:rFonts w:ascii="Bookman Old Style" w:hAnsi="Bookman Old Style" w:cs="Arial"/>
        </w:rPr>
        <w:t xml:space="preserve">disajikan </w:t>
      </w:r>
      <w:r w:rsidR="002C2EF9" w:rsidRPr="00E72727">
        <w:rPr>
          <w:rFonts w:ascii="Bookman Old Style" w:hAnsi="Bookman Old Style" w:cs="Arial"/>
          <w:lang w:val="id-ID"/>
        </w:rPr>
        <w:t>pada  Tabel T</w:t>
      </w:r>
      <w:r w:rsidR="002C2EF9" w:rsidRPr="00E72727">
        <w:rPr>
          <w:rFonts w:ascii="Bookman Old Style" w:hAnsi="Bookman Old Style" w:cs="Arial"/>
        </w:rPr>
        <w:t>-</w:t>
      </w:r>
      <w:r w:rsidRPr="00E72727">
        <w:rPr>
          <w:rFonts w:ascii="Bookman Old Style" w:hAnsi="Bookman Old Style" w:cs="Arial"/>
          <w:lang w:val="id-ID"/>
        </w:rPr>
        <w:t>C</w:t>
      </w:r>
      <w:r w:rsidR="002C2EF9" w:rsidRPr="00E72727">
        <w:rPr>
          <w:rFonts w:ascii="Bookman Old Style" w:hAnsi="Bookman Old Style" w:cs="Arial"/>
        </w:rPr>
        <w:t>.</w:t>
      </w:r>
      <w:r w:rsidR="002C2EF9" w:rsidRPr="00E72727">
        <w:rPr>
          <w:rFonts w:ascii="Bookman Old Style" w:hAnsi="Bookman Old Style" w:cs="Arial"/>
          <w:lang w:val="id-ID"/>
        </w:rPr>
        <w:t>32 sebagai berikut</w:t>
      </w:r>
      <w:r w:rsidRPr="00E72727">
        <w:rPr>
          <w:rFonts w:ascii="Bookman Old Style" w:hAnsi="Bookman Old Style" w:cs="Arial"/>
          <w:lang w:val="id-ID"/>
        </w:rPr>
        <w:t>:</w:t>
      </w:r>
    </w:p>
    <w:p w14:paraId="7C478FA1" w14:textId="77777777" w:rsidR="000340D4" w:rsidRPr="00E72727" w:rsidRDefault="000340D4" w:rsidP="008A72A8">
      <w:pPr>
        <w:spacing w:line="288" w:lineRule="auto"/>
        <w:ind w:firstLine="680"/>
        <w:rPr>
          <w:rFonts w:ascii="Bookman Old Style" w:hAnsi="Bookman Old Style"/>
        </w:rPr>
      </w:pPr>
    </w:p>
    <w:p w14:paraId="605E1051" w14:textId="77777777" w:rsidR="00F77BD9" w:rsidRPr="00E72727" w:rsidRDefault="00F77BD9" w:rsidP="008A72A8">
      <w:pPr>
        <w:spacing w:line="288" w:lineRule="auto"/>
        <w:ind w:firstLine="680"/>
        <w:rPr>
          <w:rFonts w:ascii="Bookman Old Style" w:hAnsi="Bookman Old Style"/>
        </w:rPr>
      </w:pPr>
    </w:p>
    <w:p w14:paraId="13A4E4F2" w14:textId="77777777" w:rsidR="00F77BD9" w:rsidRPr="00E72727" w:rsidRDefault="00F77BD9" w:rsidP="008A72A8">
      <w:pPr>
        <w:spacing w:line="288" w:lineRule="auto"/>
        <w:ind w:firstLine="680"/>
        <w:rPr>
          <w:rFonts w:ascii="Bookman Old Style" w:hAnsi="Bookman Old Style"/>
        </w:rPr>
      </w:pPr>
    </w:p>
    <w:p w14:paraId="37EFD282" w14:textId="77777777" w:rsidR="00F77BD9" w:rsidRPr="00E72727" w:rsidRDefault="00F77BD9" w:rsidP="008A72A8">
      <w:pPr>
        <w:spacing w:line="288" w:lineRule="auto"/>
        <w:ind w:firstLine="680"/>
        <w:rPr>
          <w:rFonts w:ascii="Bookman Old Style" w:hAnsi="Bookman Old Style"/>
        </w:rPr>
      </w:pPr>
    </w:p>
    <w:p w14:paraId="066BA0B8" w14:textId="77777777" w:rsidR="00F77BD9" w:rsidRPr="00E72727" w:rsidRDefault="00F77BD9" w:rsidP="008A72A8">
      <w:pPr>
        <w:spacing w:line="288" w:lineRule="auto"/>
        <w:ind w:firstLine="680"/>
        <w:rPr>
          <w:rFonts w:ascii="Bookman Old Style" w:hAnsi="Bookman Old Style"/>
        </w:rPr>
      </w:pPr>
    </w:p>
    <w:p w14:paraId="6A015E00" w14:textId="77777777" w:rsidR="00F77BD9" w:rsidRPr="00E72727" w:rsidRDefault="00F77BD9" w:rsidP="008A72A8">
      <w:pPr>
        <w:spacing w:line="288" w:lineRule="auto"/>
        <w:ind w:firstLine="680"/>
        <w:rPr>
          <w:rFonts w:ascii="Bookman Old Style" w:hAnsi="Bookman Old Style"/>
        </w:rPr>
      </w:pPr>
    </w:p>
    <w:p w14:paraId="518017D1" w14:textId="77777777" w:rsidR="00F77BD9" w:rsidRPr="00E72727" w:rsidRDefault="00F77BD9" w:rsidP="008A72A8">
      <w:pPr>
        <w:spacing w:line="288" w:lineRule="auto"/>
        <w:ind w:firstLine="680"/>
        <w:rPr>
          <w:rFonts w:ascii="Bookman Old Style" w:hAnsi="Bookman Old Style"/>
        </w:rPr>
      </w:pPr>
    </w:p>
    <w:p w14:paraId="3A1E8365" w14:textId="77777777" w:rsidR="00F77BD9" w:rsidRPr="00E72727" w:rsidRDefault="00F77BD9" w:rsidP="008A72A8">
      <w:pPr>
        <w:spacing w:line="288" w:lineRule="auto"/>
        <w:ind w:firstLine="680"/>
        <w:rPr>
          <w:rFonts w:ascii="Bookman Old Style" w:hAnsi="Bookman Old Style"/>
        </w:rPr>
      </w:pPr>
    </w:p>
    <w:p w14:paraId="3FA384B2" w14:textId="77777777" w:rsidR="00F77BD9" w:rsidRPr="00E72727" w:rsidRDefault="00F77BD9" w:rsidP="008A72A8">
      <w:pPr>
        <w:spacing w:line="288" w:lineRule="auto"/>
        <w:ind w:firstLine="680"/>
        <w:rPr>
          <w:rFonts w:ascii="Bookman Old Style" w:hAnsi="Bookman Old Style"/>
        </w:rPr>
      </w:pPr>
    </w:p>
    <w:p w14:paraId="7F2673AE" w14:textId="77777777" w:rsidR="00F77BD9" w:rsidRPr="00E72727" w:rsidRDefault="00F77BD9" w:rsidP="008A72A8">
      <w:pPr>
        <w:spacing w:line="288" w:lineRule="auto"/>
        <w:ind w:firstLine="680"/>
        <w:rPr>
          <w:rFonts w:ascii="Bookman Old Style" w:hAnsi="Bookman Old Style"/>
        </w:rPr>
      </w:pPr>
    </w:p>
    <w:p w14:paraId="0130E44F" w14:textId="77777777" w:rsidR="00F77BD9" w:rsidRPr="00E72727" w:rsidRDefault="00F77BD9" w:rsidP="008A72A8">
      <w:pPr>
        <w:spacing w:line="288" w:lineRule="auto"/>
        <w:ind w:firstLine="680"/>
        <w:rPr>
          <w:rFonts w:ascii="Bookman Old Style" w:hAnsi="Bookman Old Style"/>
        </w:rPr>
      </w:pPr>
    </w:p>
    <w:p w14:paraId="4BB3552F" w14:textId="77777777" w:rsidR="00F77BD9" w:rsidRPr="00E72727" w:rsidRDefault="00F77BD9" w:rsidP="008A72A8">
      <w:pPr>
        <w:spacing w:line="288" w:lineRule="auto"/>
        <w:ind w:firstLine="680"/>
        <w:rPr>
          <w:rFonts w:ascii="Bookman Old Style" w:hAnsi="Bookman Old Style"/>
        </w:rPr>
      </w:pPr>
    </w:p>
    <w:p w14:paraId="39D7C58A" w14:textId="77777777" w:rsidR="00F77BD9" w:rsidRPr="00E72727" w:rsidRDefault="00F77BD9" w:rsidP="008A72A8">
      <w:pPr>
        <w:spacing w:line="288" w:lineRule="auto"/>
        <w:ind w:firstLine="680"/>
        <w:rPr>
          <w:rFonts w:ascii="Bookman Old Style" w:hAnsi="Bookman Old Style"/>
        </w:rPr>
      </w:pPr>
    </w:p>
    <w:p w14:paraId="25C21FCB" w14:textId="77777777" w:rsidR="00F77BD9" w:rsidRPr="00E72727" w:rsidRDefault="00F77BD9" w:rsidP="008A72A8">
      <w:pPr>
        <w:spacing w:line="288" w:lineRule="auto"/>
        <w:ind w:firstLine="680"/>
        <w:rPr>
          <w:rFonts w:ascii="Bookman Old Style" w:hAnsi="Bookman Old Style"/>
        </w:rPr>
      </w:pPr>
    </w:p>
    <w:p w14:paraId="234A6E5D" w14:textId="77777777" w:rsidR="00F77BD9" w:rsidRPr="00E72727" w:rsidRDefault="00F77BD9" w:rsidP="008A72A8">
      <w:pPr>
        <w:spacing w:line="288" w:lineRule="auto"/>
        <w:ind w:firstLine="680"/>
        <w:rPr>
          <w:rFonts w:ascii="Bookman Old Style" w:hAnsi="Bookman Old Style"/>
        </w:rPr>
      </w:pPr>
    </w:p>
    <w:p w14:paraId="7978A16D" w14:textId="77777777" w:rsidR="00F77BD9" w:rsidRPr="00E72727" w:rsidRDefault="00F77BD9" w:rsidP="008A72A8">
      <w:pPr>
        <w:spacing w:line="288" w:lineRule="auto"/>
        <w:ind w:firstLine="680"/>
        <w:rPr>
          <w:rFonts w:ascii="Bookman Old Style" w:hAnsi="Bookman Old Style"/>
        </w:rPr>
      </w:pPr>
    </w:p>
    <w:p w14:paraId="23D5C2EB" w14:textId="77777777" w:rsidR="00400E5E" w:rsidRPr="00E72727" w:rsidRDefault="00400E5E" w:rsidP="008A72A8">
      <w:pPr>
        <w:spacing w:line="288" w:lineRule="auto"/>
        <w:ind w:firstLine="680"/>
        <w:rPr>
          <w:rFonts w:ascii="Bookman Old Style" w:hAnsi="Bookman Old Style" w:cs="Calibri"/>
          <w:lang w:val="id-ID" w:eastAsia="id-ID"/>
        </w:rPr>
        <w:sectPr w:rsidR="00400E5E" w:rsidRPr="00E72727" w:rsidSect="008A72A8">
          <w:footerReference w:type="even" r:id="rId20"/>
          <w:footerReference w:type="default" r:id="rId21"/>
          <w:pgSz w:w="12191" w:h="18711" w:code="10000"/>
          <w:pgMar w:top="1134" w:right="1134" w:bottom="1134" w:left="1418" w:header="709" w:footer="709" w:gutter="0"/>
          <w:cols w:space="708"/>
          <w:titlePg/>
          <w:docGrid w:linePitch="360"/>
        </w:sectPr>
      </w:pPr>
    </w:p>
    <w:p w14:paraId="5AA36FA3" w14:textId="77777777" w:rsidR="00400E5E" w:rsidRPr="00E72727" w:rsidRDefault="00055683" w:rsidP="001960B9">
      <w:pPr>
        <w:jc w:val="center"/>
        <w:rPr>
          <w:rFonts w:ascii="Bookman Old Style" w:hAnsi="Bookman Old Style" w:cs="Calibri"/>
          <w:lang w:eastAsia="id-ID"/>
        </w:rPr>
      </w:pPr>
      <w:r>
        <w:rPr>
          <w:rFonts w:ascii="Bookman Old Style" w:hAnsi="Bookman Old Style" w:cs="Calibri"/>
          <w:lang w:val="id-ID" w:eastAsia="id-ID"/>
        </w:rPr>
        <w:lastRenderedPageBreak/>
        <w:t>Tabel</w:t>
      </w:r>
      <w:r w:rsidR="00F77BD9" w:rsidRPr="00E72727">
        <w:rPr>
          <w:rFonts w:ascii="Bookman Old Style" w:hAnsi="Bookman Old Style" w:cs="Calibri"/>
          <w:lang w:val="id-ID" w:eastAsia="id-ID"/>
        </w:rPr>
        <w:t>:  T</w:t>
      </w:r>
      <w:r w:rsidR="00F77BD9" w:rsidRPr="00E72727">
        <w:rPr>
          <w:rFonts w:ascii="Bookman Old Style" w:hAnsi="Bookman Old Style" w:cs="Calibri"/>
          <w:lang w:eastAsia="id-ID"/>
        </w:rPr>
        <w:t>-</w:t>
      </w:r>
      <w:r w:rsidR="005D49A9">
        <w:rPr>
          <w:rFonts w:ascii="Bookman Old Style" w:hAnsi="Bookman Old Style" w:cs="Calibri"/>
          <w:lang w:val="id-ID" w:eastAsia="id-ID"/>
        </w:rPr>
        <w:t>C</w:t>
      </w:r>
      <w:r w:rsidR="00F77BD9" w:rsidRPr="00E72727">
        <w:rPr>
          <w:rFonts w:ascii="Bookman Old Style" w:hAnsi="Bookman Old Style" w:cs="Calibri"/>
          <w:lang w:val="id-ID" w:eastAsia="id-ID"/>
        </w:rPr>
        <w:t>. 32</w:t>
      </w:r>
    </w:p>
    <w:p w14:paraId="4AFE97E1" w14:textId="77777777" w:rsidR="00400E5E" w:rsidRPr="005D49A9" w:rsidRDefault="00F77BD9" w:rsidP="001960B9">
      <w:pPr>
        <w:jc w:val="center"/>
        <w:rPr>
          <w:rFonts w:ascii="Bookman Old Style" w:hAnsi="Bookman Old Style" w:cs="Calibri"/>
          <w:lang w:eastAsia="id-ID"/>
        </w:rPr>
      </w:pPr>
      <w:r w:rsidRPr="00E72727">
        <w:rPr>
          <w:rFonts w:ascii="Bookman Old Style" w:hAnsi="Bookman Old Style" w:cs="Calibri"/>
          <w:lang w:val="id-ID" w:eastAsia="id-ID"/>
        </w:rPr>
        <w:t>Usulan Program Kegiatan dari Pemangku Kepentingan Tahun 202</w:t>
      </w:r>
      <w:r w:rsidR="005D49A9">
        <w:rPr>
          <w:rFonts w:ascii="Bookman Old Style" w:hAnsi="Bookman Old Style" w:cs="Calibri"/>
          <w:lang w:eastAsia="id-ID"/>
        </w:rPr>
        <w:t>1</w:t>
      </w:r>
    </w:p>
    <w:p w14:paraId="24158083" w14:textId="77777777" w:rsidR="00F77BD9" w:rsidRPr="00E72727" w:rsidRDefault="00F77BD9" w:rsidP="001960B9">
      <w:pPr>
        <w:jc w:val="center"/>
        <w:rPr>
          <w:rFonts w:ascii="Bookman Old Style" w:hAnsi="Bookman Old Style" w:cs="Calibri"/>
          <w:lang w:val="id-ID" w:eastAsia="id-ID"/>
        </w:rPr>
      </w:pPr>
      <w:r w:rsidRPr="00E72727">
        <w:rPr>
          <w:rFonts w:ascii="Bookman Old Style" w:hAnsi="Bookman Old Style" w:cs="Calibri"/>
          <w:lang w:val="id-ID" w:eastAsia="id-ID"/>
        </w:rPr>
        <w:t>Kota Malang</w:t>
      </w:r>
    </w:p>
    <w:p w14:paraId="67EFD909" w14:textId="77777777" w:rsidR="001960B9" w:rsidRPr="00E72727" w:rsidRDefault="001960B9" w:rsidP="001960B9">
      <w:pPr>
        <w:jc w:val="center"/>
        <w:rPr>
          <w:rFonts w:ascii="Bookman Old Style" w:hAnsi="Bookman Old Style" w:cs="Calibri"/>
          <w:lang w:eastAsia="id-ID"/>
        </w:rPr>
      </w:pPr>
    </w:p>
    <w:p w14:paraId="776617FE" w14:textId="77777777" w:rsidR="00400E5E" w:rsidRDefault="00400E5E" w:rsidP="00400E5E">
      <w:pPr>
        <w:spacing w:after="120" w:line="276" w:lineRule="auto"/>
        <w:jc w:val="both"/>
        <w:rPr>
          <w:rFonts w:ascii="Bookman Old Style" w:hAnsi="Bookman Old Style" w:cs="Calibri"/>
          <w:lang w:eastAsia="id-ID"/>
        </w:rPr>
      </w:pPr>
      <w:r w:rsidRPr="00E72727">
        <w:rPr>
          <w:rFonts w:ascii="Bookman Old Style" w:hAnsi="Bookman Old Style" w:cs="Calibri"/>
          <w:lang w:eastAsia="id-ID"/>
        </w:rPr>
        <w:t>Perangkat Daerah : Dinas Koperasi, Industri dan Perdagangan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77"/>
        <w:gridCol w:w="2980"/>
        <w:gridCol w:w="1567"/>
        <w:gridCol w:w="3394"/>
        <w:gridCol w:w="1667"/>
        <w:gridCol w:w="2357"/>
        <w:gridCol w:w="1325"/>
      </w:tblGrid>
      <w:tr w:rsidR="000902BF" w:rsidRPr="000902BF" w14:paraId="6D4F1707" w14:textId="77777777" w:rsidTr="000902BF">
        <w:trPr>
          <w:trHeight w:val="450"/>
          <w:tblHeader/>
        </w:trPr>
        <w:tc>
          <w:tcPr>
            <w:tcW w:w="675" w:type="dxa"/>
            <w:shd w:val="clear" w:color="auto" w:fill="auto"/>
            <w:noWrap/>
            <w:hideMark/>
          </w:tcPr>
          <w:p w14:paraId="52462B4D"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NO</w:t>
            </w:r>
          </w:p>
        </w:tc>
        <w:tc>
          <w:tcPr>
            <w:tcW w:w="2777" w:type="dxa"/>
            <w:shd w:val="clear" w:color="auto" w:fill="auto"/>
            <w:hideMark/>
          </w:tcPr>
          <w:p w14:paraId="68F818D7"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PROGRAM/KEGIATAN</w:t>
            </w:r>
          </w:p>
        </w:tc>
        <w:tc>
          <w:tcPr>
            <w:tcW w:w="2980" w:type="dxa"/>
            <w:shd w:val="clear" w:color="auto" w:fill="auto"/>
            <w:hideMark/>
          </w:tcPr>
          <w:p w14:paraId="10DDD137"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URAIAN</w:t>
            </w:r>
          </w:p>
        </w:tc>
        <w:tc>
          <w:tcPr>
            <w:tcW w:w="1567" w:type="dxa"/>
            <w:shd w:val="clear" w:color="auto" w:fill="auto"/>
            <w:hideMark/>
          </w:tcPr>
          <w:p w14:paraId="28AFEE0B"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LOKASI</w:t>
            </w:r>
          </w:p>
        </w:tc>
        <w:tc>
          <w:tcPr>
            <w:tcW w:w="3394" w:type="dxa"/>
            <w:shd w:val="clear" w:color="auto" w:fill="auto"/>
            <w:hideMark/>
          </w:tcPr>
          <w:p w14:paraId="004BE548"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INDIKATOR KINERJA</w:t>
            </w:r>
          </w:p>
        </w:tc>
        <w:tc>
          <w:tcPr>
            <w:tcW w:w="1667" w:type="dxa"/>
            <w:shd w:val="clear" w:color="auto" w:fill="auto"/>
            <w:hideMark/>
          </w:tcPr>
          <w:p w14:paraId="7AA7A0FE"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VOLUME</w:t>
            </w:r>
          </w:p>
        </w:tc>
        <w:tc>
          <w:tcPr>
            <w:tcW w:w="2357" w:type="dxa"/>
            <w:shd w:val="clear" w:color="auto" w:fill="auto"/>
            <w:hideMark/>
          </w:tcPr>
          <w:p w14:paraId="0BD82611"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PAGU INDIKATIF (Rp.)</w:t>
            </w:r>
          </w:p>
        </w:tc>
        <w:tc>
          <w:tcPr>
            <w:tcW w:w="1325" w:type="dxa"/>
            <w:shd w:val="clear" w:color="auto" w:fill="auto"/>
            <w:hideMark/>
          </w:tcPr>
          <w:p w14:paraId="7E390A5A"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CATATAN PENTING</w:t>
            </w:r>
          </w:p>
        </w:tc>
      </w:tr>
      <w:tr w:rsidR="000902BF" w:rsidRPr="000902BF" w14:paraId="7363FF9E" w14:textId="77777777" w:rsidTr="000902BF">
        <w:trPr>
          <w:trHeight w:val="300"/>
          <w:tblHeader/>
        </w:trPr>
        <w:tc>
          <w:tcPr>
            <w:tcW w:w="675" w:type="dxa"/>
            <w:shd w:val="clear" w:color="auto" w:fill="auto"/>
            <w:noWrap/>
            <w:hideMark/>
          </w:tcPr>
          <w:p w14:paraId="0E335CF5"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1</w:t>
            </w:r>
          </w:p>
        </w:tc>
        <w:tc>
          <w:tcPr>
            <w:tcW w:w="2777" w:type="dxa"/>
            <w:shd w:val="clear" w:color="auto" w:fill="auto"/>
            <w:hideMark/>
          </w:tcPr>
          <w:p w14:paraId="6381EEC1"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2</w:t>
            </w:r>
          </w:p>
        </w:tc>
        <w:tc>
          <w:tcPr>
            <w:tcW w:w="2980" w:type="dxa"/>
            <w:shd w:val="clear" w:color="auto" w:fill="auto"/>
            <w:hideMark/>
          </w:tcPr>
          <w:p w14:paraId="0AB15475"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3</w:t>
            </w:r>
          </w:p>
        </w:tc>
        <w:tc>
          <w:tcPr>
            <w:tcW w:w="1567" w:type="dxa"/>
            <w:shd w:val="clear" w:color="auto" w:fill="auto"/>
            <w:hideMark/>
          </w:tcPr>
          <w:p w14:paraId="5001C706"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4</w:t>
            </w:r>
          </w:p>
        </w:tc>
        <w:tc>
          <w:tcPr>
            <w:tcW w:w="3394" w:type="dxa"/>
            <w:shd w:val="clear" w:color="auto" w:fill="auto"/>
            <w:hideMark/>
          </w:tcPr>
          <w:p w14:paraId="6F3D05B2"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5</w:t>
            </w:r>
          </w:p>
        </w:tc>
        <w:tc>
          <w:tcPr>
            <w:tcW w:w="1667" w:type="dxa"/>
            <w:shd w:val="clear" w:color="auto" w:fill="auto"/>
            <w:hideMark/>
          </w:tcPr>
          <w:p w14:paraId="131079AC"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6</w:t>
            </w:r>
          </w:p>
        </w:tc>
        <w:tc>
          <w:tcPr>
            <w:tcW w:w="2357" w:type="dxa"/>
            <w:shd w:val="clear" w:color="auto" w:fill="auto"/>
            <w:hideMark/>
          </w:tcPr>
          <w:p w14:paraId="7A1886A2"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7</w:t>
            </w:r>
          </w:p>
        </w:tc>
        <w:tc>
          <w:tcPr>
            <w:tcW w:w="1325" w:type="dxa"/>
            <w:shd w:val="clear" w:color="auto" w:fill="auto"/>
            <w:hideMark/>
          </w:tcPr>
          <w:p w14:paraId="19F1FC2D" w14:textId="77777777" w:rsidR="00A32314" w:rsidRPr="000902BF" w:rsidRDefault="00A32314" w:rsidP="000902BF">
            <w:pPr>
              <w:spacing w:after="120" w:line="276" w:lineRule="auto"/>
              <w:jc w:val="center"/>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8</w:t>
            </w:r>
          </w:p>
        </w:tc>
      </w:tr>
      <w:tr w:rsidR="000902BF" w:rsidRPr="000902BF" w14:paraId="18B21209" w14:textId="77777777" w:rsidTr="000902BF">
        <w:trPr>
          <w:trHeight w:val="300"/>
        </w:trPr>
        <w:tc>
          <w:tcPr>
            <w:tcW w:w="675" w:type="dxa"/>
            <w:shd w:val="clear" w:color="auto" w:fill="auto"/>
            <w:noWrap/>
            <w:hideMark/>
          </w:tcPr>
          <w:p w14:paraId="5E525638"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17C28C12"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Belanja Langsung</w:t>
            </w:r>
          </w:p>
        </w:tc>
        <w:tc>
          <w:tcPr>
            <w:tcW w:w="2980" w:type="dxa"/>
            <w:shd w:val="clear" w:color="auto" w:fill="auto"/>
            <w:hideMark/>
          </w:tcPr>
          <w:p w14:paraId="1D844D55"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567" w:type="dxa"/>
            <w:shd w:val="clear" w:color="auto" w:fill="auto"/>
            <w:hideMark/>
          </w:tcPr>
          <w:p w14:paraId="77977198"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3394" w:type="dxa"/>
            <w:shd w:val="clear" w:color="auto" w:fill="auto"/>
            <w:hideMark/>
          </w:tcPr>
          <w:p w14:paraId="07EDCB82"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667" w:type="dxa"/>
            <w:shd w:val="clear" w:color="auto" w:fill="auto"/>
            <w:hideMark/>
          </w:tcPr>
          <w:p w14:paraId="48A4F44C"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357" w:type="dxa"/>
            <w:shd w:val="clear" w:color="auto" w:fill="auto"/>
            <w:hideMark/>
          </w:tcPr>
          <w:p w14:paraId="7B3CD8AE"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32.974.779.000</w:t>
            </w:r>
          </w:p>
        </w:tc>
        <w:tc>
          <w:tcPr>
            <w:tcW w:w="1325" w:type="dxa"/>
            <w:shd w:val="clear" w:color="auto" w:fill="auto"/>
            <w:hideMark/>
          </w:tcPr>
          <w:p w14:paraId="6851799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1F1C609B" w14:textId="77777777" w:rsidTr="000902BF">
        <w:trPr>
          <w:trHeight w:val="300"/>
        </w:trPr>
        <w:tc>
          <w:tcPr>
            <w:tcW w:w="675" w:type="dxa"/>
            <w:shd w:val="clear" w:color="auto" w:fill="auto"/>
            <w:noWrap/>
            <w:hideMark/>
          </w:tcPr>
          <w:p w14:paraId="026AB2FF"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2619E4D"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Urusan Wajib</w:t>
            </w:r>
          </w:p>
        </w:tc>
        <w:tc>
          <w:tcPr>
            <w:tcW w:w="2980" w:type="dxa"/>
            <w:shd w:val="clear" w:color="auto" w:fill="auto"/>
            <w:hideMark/>
          </w:tcPr>
          <w:p w14:paraId="0602DCA0"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567" w:type="dxa"/>
            <w:shd w:val="clear" w:color="auto" w:fill="auto"/>
            <w:hideMark/>
          </w:tcPr>
          <w:p w14:paraId="36D698C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3394" w:type="dxa"/>
            <w:shd w:val="clear" w:color="auto" w:fill="auto"/>
            <w:hideMark/>
          </w:tcPr>
          <w:p w14:paraId="61AFDC0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667" w:type="dxa"/>
            <w:shd w:val="clear" w:color="auto" w:fill="auto"/>
            <w:hideMark/>
          </w:tcPr>
          <w:p w14:paraId="32994BF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2357" w:type="dxa"/>
            <w:shd w:val="clear" w:color="auto" w:fill="auto"/>
            <w:hideMark/>
          </w:tcPr>
          <w:p w14:paraId="3E051961"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3.288.937.000</w:t>
            </w:r>
          </w:p>
        </w:tc>
        <w:tc>
          <w:tcPr>
            <w:tcW w:w="1325" w:type="dxa"/>
            <w:shd w:val="clear" w:color="auto" w:fill="auto"/>
            <w:hideMark/>
          </w:tcPr>
          <w:p w14:paraId="64AB6A5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60B0E7E" w14:textId="77777777" w:rsidTr="000902BF">
        <w:trPr>
          <w:trHeight w:val="450"/>
        </w:trPr>
        <w:tc>
          <w:tcPr>
            <w:tcW w:w="675" w:type="dxa"/>
            <w:shd w:val="clear" w:color="auto" w:fill="auto"/>
            <w:noWrap/>
            <w:hideMark/>
          </w:tcPr>
          <w:p w14:paraId="1EB2E697"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044DEE2"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Koperasi, Usaha Kecil dan Menengah</w:t>
            </w:r>
          </w:p>
        </w:tc>
        <w:tc>
          <w:tcPr>
            <w:tcW w:w="2980" w:type="dxa"/>
            <w:shd w:val="clear" w:color="auto" w:fill="auto"/>
            <w:hideMark/>
          </w:tcPr>
          <w:p w14:paraId="7D276E7F"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567" w:type="dxa"/>
            <w:shd w:val="clear" w:color="auto" w:fill="auto"/>
            <w:hideMark/>
          </w:tcPr>
          <w:p w14:paraId="6CC6FBA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3394" w:type="dxa"/>
            <w:shd w:val="clear" w:color="auto" w:fill="auto"/>
            <w:hideMark/>
          </w:tcPr>
          <w:p w14:paraId="28B0A602"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667" w:type="dxa"/>
            <w:shd w:val="clear" w:color="auto" w:fill="auto"/>
            <w:hideMark/>
          </w:tcPr>
          <w:p w14:paraId="1BDD7611"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357" w:type="dxa"/>
            <w:shd w:val="clear" w:color="auto" w:fill="auto"/>
            <w:hideMark/>
          </w:tcPr>
          <w:p w14:paraId="1A072DC4"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3.288.937.000</w:t>
            </w:r>
          </w:p>
        </w:tc>
        <w:tc>
          <w:tcPr>
            <w:tcW w:w="1325" w:type="dxa"/>
            <w:shd w:val="clear" w:color="auto" w:fill="auto"/>
            <w:hideMark/>
          </w:tcPr>
          <w:p w14:paraId="2073658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C9DDFFE" w14:textId="77777777" w:rsidTr="000902BF">
        <w:trPr>
          <w:trHeight w:val="450"/>
        </w:trPr>
        <w:tc>
          <w:tcPr>
            <w:tcW w:w="675" w:type="dxa"/>
            <w:shd w:val="clear" w:color="auto" w:fill="auto"/>
            <w:noWrap/>
            <w:hideMark/>
          </w:tcPr>
          <w:p w14:paraId="7137A37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E86955E"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Program Pembinaan Koperasi</w:t>
            </w:r>
          </w:p>
        </w:tc>
        <w:tc>
          <w:tcPr>
            <w:tcW w:w="2980" w:type="dxa"/>
            <w:shd w:val="clear" w:color="auto" w:fill="auto"/>
            <w:hideMark/>
          </w:tcPr>
          <w:p w14:paraId="0C1D3DA6"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567" w:type="dxa"/>
            <w:shd w:val="clear" w:color="auto" w:fill="auto"/>
            <w:hideMark/>
          </w:tcPr>
          <w:p w14:paraId="58D2BE9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3394" w:type="dxa"/>
            <w:shd w:val="clear" w:color="auto" w:fill="auto"/>
            <w:hideMark/>
          </w:tcPr>
          <w:p w14:paraId="27E6133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Persentase  koperasi aktif</w:t>
            </w:r>
          </w:p>
        </w:tc>
        <w:tc>
          <w:tcPr>
            <w:tcW w:w="1667" w:type="dxa"/>
            <w:shd w:val="clear" w:color="auto" w:fill="auto"/>
            <w:hideMark/>
          </w:tcPr>
          <w:p w14:paraId="407C5B48"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87,10%</w:t>
            </w:r>
          </w:p>
        </w:tc>
        <w:tc>
          <w:tcPr>
            <w:tcW w:w="2357" w:type="dxa"/>
            <w:shd w:val="clear" w:color="auto" w:fill="auto"/>
            <w:hideMark/>
          </w:tcPr>
          <w:p w14:paraId="7DC6B05F"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762.420.000</w:t>
            </w:r>
          </w:p>
        </w:tc>
        <w:tc>
          <w:tcPr>
            <w:tcW w:w="1325" w:type="dxa"/>
            <w:shd w:val="clear" w:color="auto" w:fill="auto"/>
            <w:hideMark/>
          </w:tcPr>
          <w:p w14:paraId="4A6916D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22A9D95" w14:textId="77777777" w:rsidTr="000902BF">
        <w:trPr>
          <w:trHeight w:val="1800"/>
        </w:trPr>
        <w:tc>
          <w:tcPr>
            <w:tcW w:w="675" w:type="dxa"/>
            <w:shd w:val="clear" w:color="auto" w:fill="auto"/>
            <w:noWrap/>
            <w:hideMark/>
          </w:tcPr>
          <w:p w14:paraId="0FA6DB5C"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0F3A01D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Fasilitasi pembentukan perubahan dan pembubaran koperasi</w:t>
            </w:r>
          </w:p>
        </w:tc>
        <w:tc>
          <w:tcPr>
            <w:tcW w:w="2980" w:type="dxa"/>
            <w:shd w:val="clear" w:color="auto" w:fill="auto"/>
            <w:hideMark/>
          </w:tcPr>
          <w:p w14:paraId="3F66198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Memfasilitasi pembentukan perubahan dan pembubaran koperasi yang mempunyai tujuan tercapainya pelayanan dalam hal pendirian, perubahan anggaran dasar, penggabungan, pembagian, dan peleburan serta pembubaran koperasi</w:t>
            </w:r>
          </w:p>
        </w:tc>
        <w:tc>
          <w:tcPr>
            <w:tcW w:w="1567" w:type="dxa"/>
            <w:shd w:val="clear" w:color="auto" w:fill="auto"/>
            <w:hideMark/>
          </w:tcPr>
          <w:p w14:paraId="4AEF451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583B2BE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unit koperasi yang difasilitasi pembentukan, perubahan dan pembubaran koperasi</w:t>
            </w:r>
          </w:p>
        </w:tc>
        <w:tc>
          <w:tcPr>
            <w:tcW w:w="1667" w:type="dxa"/>
            <w:shd w:val="clear" w:color="auto" w:fill="auto"/>
            <w:hideMark/>
          </w:tcPr>
          <w:p w14:paraId="7110D40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17 koperasi</w:t>
            </w:r>
          </w:p>
        </w:tc>
        <w:tc>
          <w:tcPr>
            <w:tcW w:w="2357" w:type="dxa"/>
            <w:shd w:val="clear" w:color="auto" w:fill="auto"/>
            <w:hideMark/>
          </w:tcPr>
          <w:p w14:paraId="2DA2DB79"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38.669.300</w:t>
            </w:r>
          </w:p>
        </w:tc>
        <w:tc>
          <w:tcPr>
            <w:tcW w:w="1325" w:type="dxa"/>
            <w:shd w:val="clear" w:color="auto" w:fill="auto"/>
            <w:hideMark/>
          </w:tcPr>
          <w:p w14:paraId="5BCA7D0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7F5CD8AE" w14:textId="77777777" w:rsidTr="000902BF">
        <w:trPr>
          <w:trHeight w:val="3075"/>
        </w:trPr>
        <w:tc>
          <w:tcPr>
            <w:tcW w:w="675" w:type="dxa"/>
            <w:shd w:val="clear" w:color="auto" w:fill="auto"/>
            <w:noWrap/>
            <w:hideMark/>
          </w:tcPr>
          <w:p w14:paraId="37EC072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74DBAC4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Bimtek pelaksanaan rapat anggota koperasi</w:t>
            </w:r>
          </w:p>
        </w:tc>
        <w:tc>
          <w:tcPr>
            <w:tcW w:w="2980" w:type="dxa"/>
            <w:shd w:val="clear" w:color="auto" w:fill="auto"/>
            <w:hideMark/>
          </w:tcPr>
          <w:p w14:paraId="2A6CFE5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Memberikan bimbingan dan pembekalan kepada koperasi tentang tata cara pelaksanaan rapat anggota bagi koperasi baru maupun koperasi yang telah terbentuk dengan tujuan Koperasi mampu menyelenggarakan Rapat Anggota Koperasi</w:t>
            </w:r>
          </w:p>
        </w:tc>
        <w:tc>
          <w:tcPr>
            <w:tcW w:w="1567" w:type="dxa"/>
            <w:shd w:val="clear" w:color="auto" w:fill="auto"/>
            <w:hideMark/>
          </w:tcPr>
          <w:p w14:paraId="3266A58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26E8F5E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koperasi yang melakukan RAT setelah bimtek</w:t>
            </w:r>
          </w:p>
        </w:tc>
        <w:tc>
          <w:tcPr>
            <w:tcW w:w="1667" w:type="dxa"/>
            <w:shd w:val="clear" w:color="auto" w:fill="auto"/>
            <w:hideMark/>
          </w:tcPr>
          <w:p w14:paraId="522F3C5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75 orang</w:t>
            </w:r>
          </w:p>
        </w:tc>
        <w:tc>
          <w:tcPr>
            <w:tcW w:w="2357" w:type="dxa"/>
            <w:shd w:val="clear" w:color="auto" w:fill="auto"/>
            <w:hideMark/>
          </w:tcPr>
          <w:p w14:paraId="7929EA9B"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53.635.000</w:t>
            </w:r>
          </w:p>
        </w:tc>
        <w:tc>
          <w:tcPr>
            <w:tcW w:w="1325" w:type="dxa"/>
            <w:shd w:val="clear" w:color="auto" w:fill="auto"/>
            <w:hideMark/>
          </w:tcPr>
          <w:p w14:paraId="581A2DD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F5C6664" w14:textId="77777777" w:rsidTr="000902BF">
        <w:trPr>
          <w:trHeight w:val="4457"/>
        </w:trPr>
        <w:tc>
          <w:tcPr>
            <w:tcW w:w="675" w:type="dxa"/>
            <w:shd w:val="clear" w:color="auto" w:fill="auto"/>
            <w:noWrap/>
            <w:hideMark/>
          </w:tcPr>
          <w:p w14:paraId="27F19408"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9C8C47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Sosialisasi perkoperasian bagi masyarakat</w:t>
            </w:r>
          </w:p>
        </w:tc>
        <w:tc>
          <w:tcPr>
            <w:tcW w:w="2980" w:type="dxa"/>
            <w:shd w:val="clear" w:color="auto" w:fill="auto"/>
            <w:hideMark/>
          </w:tcPr>
          <w:p w14:paraId="2625964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Sosialisasi Perkoperasian Bagi Kelompok Masyarakat  adalah menambah ilmu pengetahuan dan memberikan wawasan tentang perkoperasian serta mengajak generasi muda untuk menumbuhkan dan mengembangkan jiwa dan semangat berkoperasi dengan tujuan terwujudnya koperasi yang berkualitas sesuai jati dirinya, sehingga diharapkan didalam kehidupan bermasyarakat dapat menerapkan jiwa dan semangat untuk berkoperasi</w:t>
            </w:r>
          </w:p>
        </w:tc>
        <w:tc>
          <w:tcPr>
            <w:tcW w:w="1567" w:type="dxa"/>
            <w:shd w:val="clear" w:color="auto" w:fill="auto"/>
            <w:hideMark/>
          </w:tcPr>
          <w:p w14:paraId="0B029FE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Kelurahan Pisang Candi</w:t>
            </w:r>
          </w:p>
        </w:tc>
        <w:tc>
          <w:tcPr>
            <w:tcW w:w="3394" w:type="dxa"/>
            <w:shd w:val="clear" w:color="auto" w:fill="auto"/>
            <w:hideMark/>
          </w:tcPr>
          <w:p w14:paraId="7EBDE5D1" w14:textId="0FA4B3F9"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masyarakat yang mengikuti sosialisasi perkoperasian</w:t>
            </w:r>
            <w:r w:rsidR="00BF6547" w:rsidRPr="000902BF">
              <w:rPr>
                <w:rFonts w:ascii="Bookman Old Style" w:hAnsi="Bookman Old Style" w:cs="Calibri"/>
                <w:sz w:val="20"/>
                <w:szCs w:val="20"/>
                <w:lang w:eastAsia="id-ID"/>
              </w:rPr>
              <w:t xml:space="preserve"> </w:t>
            </w:r>
          </w:p>
        </w:tc>
        <w:tc>
          <w:tcPr>
            <w:tcW w:w="1667" w:type="dxa"/>
            <w:shd w:val="clear" w:color="auto" w:fill="auto"/>
            <w:hideMark/>
          </w:tcPr>
          <w:p w14:paraId="56266EE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70 orang</w:t>
            </w:r>
          </w:p>
        </w:tc>
        <w:tc>
          <w:tcPr>
            <w:tcW w:w="2357" w:type="dxa"/>
            <w:shd w:val="clear" w:color="auto" w:fill="auto"/>
            <w:hideMark/>
          </w:tcPr>
          <w:p w14:paraId="1B793DA8"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55.427.000</w:t>
            </w:r>
          </w:p>
        </w:tc>
        <w:tc>
          <w:tcPr>
            <w:tcW w:w="1325" w:type="dxa"/>
            <w:shd w:val="clear" w:color="auto" w:fill="auto"/>
            <w:hideMark/>
          </w:tcPr>
          <w:p w14:paraId="153F102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4272930" w14:textId="77777777" w:rsidTr="000902BF">
        <w:trPr>
          <w:trHeight w:val="4860"/>
        </w:trPr>
        <w:tc>
          <w:tcPr>
            <w:tcW w:w="675" w:type="dxa"/>
            <w:shd w:val="clear" w:color="auto" w:fill="auto"/>
            <w:noWrap/>
            <w:hideMark/>
          </w:tcPr>
          <w:p w14:paraId="06D0CE38"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1383DD3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Fasilitasi partisipasi koperasi dan masyarakat dalam peringatan hari koperasi</w:t>
            </w:r>
          </w:p>
        </w:tc>
        <w:tc>
          <w:tcPr>
            <w:tcW w:w="2980" w:type="dxa"/>
            <w:shd w:val="clear" w:color="auto" w:fill="auto"/>
            <w:hideMark/>
          </w:tcPr>
          <w:p w14:paraId="44C93FA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Fasilitasi Partisipasi Koperasi dan Masyarakat dalam Peringatan Hari Koperasi  dengan tujuan sebagai wujud bentuk dukungan pemerintah kepada gerakan koperasi dan masyarakat umum untuk dapat turut serta memeriahkan dan menyukseskan peringatan Hari Koperasi dan mengikuti seluruh kegiatan yang diselenggarakan guna meningkatkan prestasi – prestasi koperasi</w:t>
            </w:r>
          </w:p>
        </w:tc>
        <w:tc>
          <w:tcPr>
            <w:tcW w:w="1567" w:type="dxa"/>
            <w:shd w:val="clear" w:color="auto" w:fill="auto"/>
            <w:hideMark/>
          </w:tcPr>
          <w:p w14:paraId="779C7D0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Provinsi Jawa Timur</w:t>
            </w:r>
          </w:p>
        </w:tc>
        <w:tc>
          <w:tcPr>
            <w:tcW w:w="3394" w:type="dxa"/>
            <w:shd w:val="clear" w:color="auto" w:fill="auto"/>
            <w:hideMark/>
          </w:tcPr>
          <w:p w14:paraId="497563B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pengurus koperasi/masyarakat yang difasilitasi dalam rangka peringatan hari koperasi</w:t>
            </w:r>
          </w:p>
        </w:tc>
        <w:tc>
          <w:tcPr>
            <w:tcW w:w="1667" w:type="dxa"/>
            <w:shd w:val="clear" w:color="auto" w:fill="auto"/>
            <w:hideMark/>
          </w:tcPr>
          <w:p w14:paraId="377E316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300 orang</w:t>
            </w:r>
          </w:p>
        </w:tc>
        <w:tc>
          <w:tcPr>
            <w:tcW w:w="2357" w:type="dxa"/>
            <w:shd w:val="clear" w:color="auto" w:fill="auto"/>
            <w:hideMark/>
          </w:tcPr>
          <w:p w14:paraId="7F3912ED"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188.170.000</w:t>
            </w:r>
          </w:p>
        </w:tc>
        <w:tc>
          <w:tcPr>
            <w:tcW w:w="1325" w:type="dxa"/>
            <w:shd w:val="clear" w:color="auto" w:fill="auto"/>
            <w:hideMark/>
          </w:tcPr>
          <w:p w14:paraId="4B98133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7B64FE4C" w14:textId="77777777" w:rsidTr="000902BF">
        <w:trPr>
          <w:trHeight w:val="1035"/>
        </w:trPr>
        <w:tc>
          <w:tcPr>
            <w:tcW w:w="675" w:type="dxa"/>
            <w:shd w:val="clear" w:color="auto" w:fill="auto"/>
            <w:noWrap/>
            <w:hideMark/>
          </w:tcPr>
          <w:p w14:paraId="0D63CCFD"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8BBC26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Peningkatan kapasitas manajer KSP/USP dan sertifikasi</w:t>
            </w:r>
          </w:p>
        </w:tc>
        <w:tc>
          <w:tcPr>
            <w:tcW w:w="2980" w:type="dxa"/>
            <w:shd w:val="clear" w:color="auto" w:fill="auto"/>
            <w:hideMark/>
          </w:tcPr>
          <w:p w14:paraId="661CCD1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79F5D57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3394" w:type="dxa"/>
            <w:shd w:val="clear" w:color="auto" w:fill="auto"/>
            <w:hideMark/>
          </w:tcPr>
          <w:p w14:paraId="670BCAD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koperasi KSP/USP yang mendapatkan sertifikat</w:t>
            </w:r>
          </w:p>
        </w:tc>
        <w:tc>
          <w:tcPr>
            <w:tcW w:w="1667" w:type="dxa"/>
            <w:shd w:val="clear" w:color="auto" w:fill="auto"/>
            <w:hideMark/>
          </w:tcPr>
          <w:p w14:paraId="4A7271C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31 sertifikat</w:t>
            </w:r>
          </w:p>
        </w:tc>
        <w:tc>
          <w:tcPr>
            <w:tcW w:w="2357" w:type="dxa"/>
            <w:shd w:val="clear" w:color="auto" w:fill="auto"/>
            <w:hideMark/>
          </w:tcPr>
          <w:p w14:paraId="2384A66F"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1.770.000</w:t>
            </w:r>
          </w:p>
        </w:tc>
        <w:tc>
          <w:tcPr>
            <w:tcW w:w="1325" w:type="dxa"/>
            <w:shd w:val="clear" w:color="auto" w:fill="auto"/>
            <w:hideMark/>
          </w:tcPr>
          <w:p w14:paraId="32F1A57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11812422" w14:textId="77777777" w:rsidTr="000902BF">
        <w:trPr>
          <w:trHeight w:val="5590"/>
        </w:trPr>
        <w:tc>
          <w:tcPr>
            <w:tcW w:w="675" w:type="dxa"/>
            <w:shd w:val="clear" w:color="auto" w:fill="auto"/>
            <w:noWrap/>
            <w:hideMark/>
          </w:tcPr>
          <w:p w14:paraId="6C7C9B6C"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03637B2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Bimtek manajemen koperasi</w:t>
            </w:r>
          </w:p>
        </w:tc>
        <w:tc>
          <w:tcPr>
            <w:tcW w:w="2980" w:type="dxa"/>
            <w:shd w:val="clear" w:color="auto" w:fill="auto"/>
            <w:hideMark/>
          </w:tcPr>
          <w:p w14:paraId="1A77E62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Memberikan bimbingan dan pembekalan kepada   koperasi tentang tata cara penyusunan standar operasional prosedur dan standar operasional manajemen simpan pinjam koperasi, Simpan Pinjam Sektor Riil dan Laporan keuangan SAK ETAP memberikan bimbingan teknis dalam penyusunan laporan Keuangan berbasis SAK ETAP dengan tujuan Koperasi mampu menyusun standar operasional prosedur dan standar operasional manajemen simpan pinjam koperasi</w:t>
            </w:r>
          </w:p>
        </w:tc>
        <w:tc>
          <w:tcPr>
            <w:tcW w:w="1567" w:type="dxa"/>
            <w:shd w:val="clear" w:color="auto" w:fill="auto"/>
            <w:hideMark/>
          </w:tcPr>
          <w:p w14:paraId="04C42F7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755ED4C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koperasi yang difasilitasi untuk memperoleh akses permodalan dan SAKETAP</w:t>
            </w:r>
          </w:p>
        </w:tc>
        <w:tc>
          <w:tcPr>
            <w:tcW w:w="1667" w:type="dxa"/>
            <w:shd w:val="clear" w:color="auto" w:fill="auto"/>
            <w:hideMark/>
          </w:tcPr>
          <w:p w14:paraId="5214E41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78 koperasi</w:t>
            </w:r>
          </w:p>
        </w:tc>
        <w:tc>
          <w:tcPr>
            <w:tcW w:w="2357" w:type="dxa"/>
            <w:shd w:val="clear" w:color="auto" w:fill="auto"/>
            <w:hideMark/>
          </w:tcPr>
          <w:p w14:paraId="067F9A2E"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92.350.000</w:t>
            </w:r>
          </w:p>
        </w:tc>
        <w:tc>
          <w:tcPr>
            <w:tcW w:w="1325" w:type="dxa"/>
            <w:shd w:val="clear" w:color="auto" w:fill="auto"/>
            <w:hideMark/>
          </w:tcPr>
          <w:p w14:paraId="684A9D4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4D0CF0D5" w14:textId="77777777" w:rsidTr="000902BF">
        <w:trPr>
          <w:trHeight w:val="1290"/>
        </w:trPr>
        <w:tc>
          <w:tcPr>
            <w:tcW w:w="675" w:type="dxa"/>
            <w:shd w:val="clear" w:color="auto" w:fill="auto"/>
            <w:noWrap/>
            <w:hideMark/>
          </w:tcPr>
          <w:p w14:paraId="2253F6AF"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0A2B523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Fasilitasi peningkatan akses permodalan</w:t>
            </w:r>
          </w:p>
        </w:tc>
        <w:tc>
          <w:tcPr>
            <w:tcW w:w="2980" w:type="dxa"/>
            <w:shd w:val="clear" w:color="auto" w:fill="auto"/>
            <w:hideMark/>
          </w:tcPr>
          <w:p w14:paraId="3AFEF6F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6255C89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0FFCEE5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koperasi yang difasilitasi peningkatan akses permodalan</w:t>
            </w:r>
          </w:p>
        </w:tc>
        <w:tc>
          <w:tcPr>
            <w:tcW w:w="1667" w:type="dxa"/>
            <w:shd w:val="clear" w:color="auto" w:fill="auto"/>
            <w:hideMark/>
          </w:tcPr>
          <w:p w14:paraId="754F92B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50 orang</w:t>
            </w:r>
          </w:p>
        </w:tc>
        <w:tc>
          <w:tcPr>
            <w:tcW w:w="2357" w:type="dxa"/>
            <w:shd w:val="clear" w:color="auto" w:fill="auto"/>
            <w:hideMark/>
          </w:tcPr>
          <w:p w14:paraId="08BD1310"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42.020.000</w:t>
            </w:r>
          </w:p>
        </w:tc>
        <w:tc>
          <w:tcPr>
            <w:tcW w:w="1325" w:type="dxa"/>
            <w:shd w:val="clear" w:color="auto" w:fill="auto"/>
            <w:hideMark/>
          </w:tcPr>
          <w:p w14:paraId="5890FB7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187C66F3" w14:textId="77777777" w:rsidTr="000902BF">
        <w:trPr>
          <w:trHeight w:val="2310"/>
        </w:trPr>
        <w:tc>
          <w:tcPr>
            <w:tcW w:w="675" w:type="dxa"/>
            <w:shd w:val="clear" w:color="auto" w:fill="auto"/>
            <w:noWrap/>
            <w:hideMark/>
          </w:tcPr>
          <w:p w14:paraId="047FEFF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3B26001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Fasilitasi klinik koperasi</w:t>
            </w:r>
          </w:p>
        </w:tc>
        <w:tc>
          <w:tcPr>
            <w:tcW w:w="2980" w:type="dxa"/>
            <w:shd w:val="clear" w:color="auto" w:fill="auto"/>
            <w:hideMark/>
          </w:tcPr>
          <w:p w14:paraId="3BDD797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diadakannyapelaksanaan  Fasilitasi klinik koperasi agar supaya  membantu koperasi dalam mengatasi masalah yang dihadapi yang mempunyai sifat dalam bentuk konsultasi</w:t>
            </w:r>
          </w:p>
        </w:tc>
        <w:tc>
          <w:tcPr>
            <w:tcW w:w="1567" w:type="dxa"/>
            <w:shd w:val="clear" w:color="auto" w:fill="auto"/>
            <w:hideMark/>
          </w:tcPr>
          <w:p w14:paraId="3A8AD78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5 kecamatan</w:t>
            </w:r>
          </w:p>
        </w:tc>
        <w:tc>
          <w:tcPr>
            <w:tcW w:w="3394" w:type="dxa"/>
            <w:shd w:val="clear" w:color="auto" w:fill="auto"/>
            <w:hideMark/>
          </w:tcPr>
          <w:p w14:paraId="7B7A259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pengurus/ pengawas/pengelola/anggota koperasi yang melakukan konsultasi</w:t>
            </w:r>
          </w:p>
        </w:tc>
        <w:tc>
          <w:tcPr>
            <w:tcW w:w="1667" w:type="dxa"/>
            <w:shd w:val="clear" w:color="auto" w:fill="auto"/>
            <w:hideMark/>
          </w:tcPr>
          <w:p w14:paraId="1800CE6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380 orang</w:t>
            </w:r>
          </w:p>
        </w:tc>
        <w:tc>
          <w:tcPr>
            <w:tcW w:w="2357" w:type="dxa"/>
            <w:shd w:val="clear" w:color="auto" w:fill="auto"/>
            <w:hideMark/>
          </w:tcPr>
          <w:p w14:paraId="71FAEFE6"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91.290.000</w:t>
            </w:r>
          </w:p>
        </w:tc>
        <w:tc>
          <w:tcPr>
            <w:tcW w:w="1325" w:type="dxa"/>
            <w:shd w:val="clear" w:color="auto" w:fill="auto"/>
            <w:hideMark/>
          </w:tcPr>
          <w:p w14:paraId="42D24A6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A3BF963" w14:textId="77777777" w:rsidTr="000902BF">
        <w:trPr>
          <w:trHeight w:val="3840"/>
        </w:trPr>
        <w:tc>
          <w:tcPr>
            <w:tcW w:w="675" w:type="dxa"/>
            <w:shd w:val="clear" w:color="auto" w:fill="auto"/>
            <w:noWrap/>
            <w:hideMark/>
          </w:tcPr>
          <w:p w14:paraId="7786277B"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0A5842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Penilaian kesehatan bagi USP/KSP</w:t>
            </w:r>
          </w:p>
        </w:tc>
        <w:tc>
          <w:tcPr>
            <w:tcW w:w="2980" w:type="dxa"/>
            <w:shd w:val="clear" w:color="auto" w:fill="auto"/>
            <w:hideMark/>
          </w:tcPr>
          <w:p w14:paraId="18CBD0B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Untuk mengetahui kondisi kinerja usaha, keuangan dan manajemen koperasi yang dinyatakan Sehat, Cukup Sehat, Dalam Pengawasan dan Dalam Pengawasan Khusus dengan harapan Koperasi se Kota Malang mendapatkan Penetapan dan sertifikat kesehatan KSP/USP</w:t>
            </w:r>
          </w:p>
        </w:tc>
        <w:tc>
          <w:tcPr>
            <w:tcW w:w="1567" w:type="dxa"/>
            <w:shd w:val="clear" w:color="auto" w:fill="auto"/>
            <w:hideMark/>
          </w:tcPr>
          <w:p w14:paraId="5E12E2C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Koperasi binaan dikopindag</w:t>
            </w:r>
          </w:p>
        </w:tc>
        <w:tc>
          <w:tcPr>
            <w:tcW w:w="3394" w:type="dxa"/>
            <w:shd w:val="clear" w:color="auto" w:fill="auto"/>
            <w:hideMark/>
          </w:tcPr>
          <w:p w14:paraId="159203F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unit koperasi yang dinilai kesehatannya</w:t>
            </w:r>
          </w:p>
        </w:tc>
        <w:tc>
          <w:tcPr>
            <w:tcW w:w="1667" w:type="dxa"/>
            <w:shd w:val="clear" w:color="auto" w:fill="auto"/>
            <w:hideMark/>
          </w:tcPr>
          <w:p w14:paraId="1DB0071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70 koperasi</w:t>
            </w:r>
          </w:p>
        </w:tc>
        <w:tc>
          <w:tcPr>
            <w:tcW w:w="2357" w:type="dxa"/>
            <w:shd w:val="clear" w:color="auto" w:fill="auto"/>
            <w:hideMark/>
          </w:tcPr>
          <w:p w14:paraId="050D7CDD"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129.140.000</w:t>
            </w:r>
          </w:p>
        </w:tc>
        <w:tc>
          <w:tcPr>
            <w:tcW w:w="1325" w:type="dxa"/>
            <w:shd w:val="clear" w:color="auto" w:fill="auto"/>
            <w:hideMark/>
          </w:tcPr>
          <w:p w14:paraId="717BECE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7B3D940E" w14:textId="77777777" w:rsidTr="000902BF">
        <w:trPr>
          <w:trHeight w:val="2820"/>
        </w:trPr>
        <w:tc>
          <w:tcPr>
            <w:tcW w:w="675" w:type="dxa"/>
            <w:shd w:val="clear" w:color="auto" w:fill="auto"/>
            <w:noWrap/>
            <w:hideMark/>
          </w:tcPr>
          <w:p w14:paraId="29DB2FE5"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58C9315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Pembinaan kepatuhan KSP/USP Koperasi</w:t>
            </w:r>
          </w:p>
        </w:tc>
        <w:tc>
          <w:tcPr>
            <w:tcW w:w="2980" w:type="dxa"/>
            <w:shd w:val="clear" w:color="auto" w:fill="auto"/>
            <w:hideMark/>
          </w:tcPr>
          <w:p w14:paraId="3977C06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Pembinaan Kepatuhan KSP/USP Koperasi pengawasan Koperasi oleh Pengawas Koperasi dengan melakukan pengawasan secara mandiri agarbudaya kepatuhan pada setiap perangkat organisasi Koperasi</w:t>
            </w:r>
          </w:p>
        </w:tc>
        <w:tc>
          <w:tcPr>
            <w:tcW w:w="1567" w:type="dxa"/>
            <w:shd w:val="clear" w:color="auto" w:fill="auto"/>
            <w:hideMark/>
          </w:tcPr>
          <w:p w14:paraId="421E41A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Koperasi binaan dikopindag</w:t>
            </w:r>
          </w:p>
        </w:tc>
        <w:tc>
          <w:tcPr>
            <w:tcW w:w="3394" w:type="dxa"/>
            <w:shd w:val="clear" w:color="auto" w:fill="auto"/>
            <w:hideMark/>
          </w:tcPr>
          <w:p w14:paraId="1DC8BF7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koperasi yang patuh</w:t>
            </w:r>
          </w:p>
        </w:tc>
        <w:tc>
          <w:tcPr>
            <w:tcW w:w="1667" w:type="dxa"/>
            <w:shd w:val="clear" w:color="auto" w:fill="auto"/>
            <w:hideMark/>
          </w:tcPr>
          <w:p w14:paraId="3966FDD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90 koperasi</w:t>
            </w:r>
          </w:p>
        </w:tc>
        <w:tc>
          <w:tcPr>
            <w:tcW w:w="2357" w:type="dxa"/>
            <w:shd w:val="clear" w:color="auto" w:fill="auto"/>
            <w:hideMark/>
          </w:tcPr>
          <w:p w14:paraId="3F261739"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69.948.700</w:t>
            </w:r>
          </w:p>
        </w:tc>
        <w:tc>
          <w:tcPr>
            <w:tcW w:w="1325" w:type="dxa"/>
            <w:shd w:val="clear" w:color="auto" w:fill="auto"/>
            <w:hideMark/>
          </w:tcPr>
          <w:p w14:paraId="3355BCE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F7BDC43" w14:textId="77777777" w:rsidTr="000902BF">
        <w:trPr>
          <w:trHeight w:val="1365"/>
        </w:trPr>
        <w:tc>
          <w:tcPr>
            <w:tcW w:w="675" w:type="dxa"/>
            <w:shd w:val="clear" w:color="auto" w:fill="auto"/>
            <w:noWrap/>
            <w:hideMark/>
          </w:tcPr>
          <w:p w14:paraId="0465D3A0"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1746263"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Program Pengembangan Usaha Mikro</w:t>
            </w:r>
          </w:p>
        </w:tc>
        <w:tc>
          <w:tcPr>
            <w:tcW w:w="2980" w:type="dxa"/>
            <w:shd w:val="clear" w:color="auto" w:fill="auto"/>
            <w:hideMark/>
          </w:tcPr>
          <w:p w14:paraId="78EF51D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1022C7A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3394" w:type="dxa"/>
            <w:shd w:val="clear" w:color="auto" w:fill="auto"/>
            <w:hideMark/>
          </w:tcPr>
          <w:p w14:paraId="2152D7FE"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Persentase pertumbuhan unit usaha mikro yang naik menjadi usaha kecil</w:t>
            </w:r>
          </w:p>
        </w:tc>
        <w:tc>
          <w:tcPr>
            <w:tcW w:w="1667" w:type="dxa"/>
            <w:shd w:val="clear" w:color="auto" w:fill="auto"/>
            <w:hideMark/>
          </w:tcPr>
          <w:p w14:paraId="02350232"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40,79%</w:t>
            </w:r>
          </w:p>
        </w:tc>
        <w:tc>
          <w:tcPr>
            <w:tcW w:w="2357" w:type="dxa"/>
            <w:shd w:val="clear" w:color="auto" w:fill="auto"/>
            <w:hideMark/>
          </w:tcPr>
          <w:p w14:paraId="46A1E040"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1.829.395.000</w:t>
            </w:r>
          </w:p>
        </w:tc>
        <w:tc>
          <w:tcPr>
            <w:tcW w:w="1325" w:type="dxa"/>
            <w:shd w:val="clear" w:color="auto" w:fill="auto"/>
            <w:hideMark/>
          </w:tcPr>
          <w:p w14:paraId="4B24D7E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4418F91" w14:textId="77777777" w:rsidTr="000902BF">
        <w:trPr>
          <w:trHeight w:val="1800"/>
        </w:trPr>
        <w:tc>
          <w:tcPr>
            <w:tcW w:w="675" w:type="dxa"/>
            <w:shd w:val="clear" w:color="auto" w:fill="auto"/>
            <w:noWrap/>
            <w:hideMark/>
          </w:tcPr>
          <w:p w14:paraId="2DBDCF48"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65C5C7E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Fasilitasi perlindungan usaha bagi produk usaha mikro</w:t>
            </w:r>
          </w:p>
        </w:tc>
        <w:tc>
          <w:tcPr>
            <w:tcW w:w="2980" w:type="dxa"/>
            <w:shd w:val="clear" w:color="auto" w:fill="auto"/>
            <w:hideMark/>
          </w:tcPr>
          <w:p w14:paraId="6F94004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Pelasanaan Sosialisasi Penerbitan Ijin UKM agar para pelaku usaha untuk mengetahui persyaratan perijinan</w:t>
            </w:r>
          </w:p>
        </w:tc>
        <w:tc>
          <w:tcPr>
            <w:tcW w:w="1567" w:type="dxa"/>
            <w:shd w:val="clear" w:color="auto" w:fill="auto"/>
            <w:hideMark/>
          </w:tcPr>
          <w:p w14:paraId="1BDC7A1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7443ADD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usaha mikro yang memiliki izin sertifikasi dan mendapatkan perlindungan usaha</w:t>
            </w:r>
          </w:p>
        </w:tc>
        <w:tc>
          <w:tcPr>
            <w:tcW w:w="1667" w:type="dxa"/>
            <w:shd w:val="clear" w:color="auto" w:fill="auto"/>
            <w:hideMark/>
          </w:tcPr>
          <w:p w14:paraId="637054B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40 usaha mikro</w:t>
            </w:r>
          </w:p>
        </w:tc>
        <w:tc>
          <w:tcPr>
            <w:tcW w:w="2357" w:type="dxa"/>
            <w:shd w:val="clear" w:color="auto" w:fill="auto"/>
            <w:hideMark/>
          </w:tcPr>
          <w:p w14:paraId="676EBB08"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59.855.000</w:t>
            </w:r>
          </w:p>
        </w:tc>
        <w:tc>
          <w:tcPr>
            <w:tcW w:w="1325" w:type="dxa"/>
            <w:shd w:val="clear" w:color="auto" w:fill="auto"/>
            <w:hideMark/>
          </w:tcPr>
          <w:p w14:paraId="1E0A17D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11AA8D8B" w14:textId="77777777" w:rsidTr="000902BF">
        <w:trPr>
          <w:trHeight w:val="2756"/>
        </w:trPr>
        <w:tc>
          <w:tcPr>
            <w:tcW w:w="675" w:type="dxa"/>
            <w:shd w:val="clear" w:color="auto" w:fill="auto"/>
            <w:noWrap/>
            <w:hideMark/>
          </w:tcPr>
          <w:p w14:paraId="622D55D6"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0042DA5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Klinik usaha mikro</w:t>
            </w:r>
          </w:p>
        </w:tc>
        <w:tc>
          <w:tcPr>
            <w:tcW w:w="2980" w:type="dxa"/>
            <w:shd w:val="clear" w:color="auto" w:fill="auto"/>
            <w:hideMark/>
          </w:tcPr>
          <w:p w14:paraId="1FC02A0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 xml:space="preserve">melaksanakan kegiatan Pendampingan Klinik/ Coaching Clinic Bisnis Usaha Mikro Kota Malang. Klinik bisnis berfungsi untuk memberikan pembelajaran dalam mengatasi problem di bidang usaha, pengembangan produk, membangun kemitraan, menuju penguatan kelembagaan dan kesinambungan usaha mikro Klinik bisnis berisi para tenaga pendamping yang berfungsi sebagai konsultan dalam pengembangan Usaha Mikro Dengan layanan konsultasi, mampu menyelesaikan permasalahan-permasalahan mendasar yang dihadapi usaha mikro di Kota Malang. dengan tujuan Dengan layanan klinik, dapat terwujud usaha mikro binaan naik kelas yang dapat diukur dari:1.  a. lebih percaya diri </w:t>
            </w:r>
            <w:r w:rsidRPr="000902BF">
              <w:rPr>
                <w:rFonts w:ascii="Bookman Old Style" w:hAnsi="Bookman Old Style" w:cs="Calibri"/>
                <w:sz w:val="20"/>
                <w:szCs w:val="20"/>
                <w:lang w:val="id-ID" w:eastAsia="id-ID"/>
              </w:rPr>
              <w:lastRenderedPageBreak/>
              <w:t>dengan produk yang dihasilkan.</w:t>
            </w:r>
            <w:r w:rsidRPr="000902BF">
              <w:rPr>
                <w:rFonts w:ascii="Bookman Old Style" w:hAnsi="Bookman Old Style" w:cs="Calibri"/>
                <w:sz w:val="20"/>
                <w:szCs w:val="20"/>
                <w:lang w:val="id-ID" w:eastAsia="id-ID"/>
              </w:rPr>
              <w:br/>
              <w:t>b.  Jaringan pemasaran yang lebih luas dan efektif</w:t>
            </w:r>
            <w:r w:rsidRPr="000902BF">
              <w:rPr>
                <w:rFonts w:ascii="Bookman Old Style" w:hAnsi="Bookman Old Style" w:cs="Calibri"/>
                <w:sz w:val="20"/>
                <w:szCs w:val="20"/>
                <w:lang w:val="id-ID" w:eastAsia="id-ID"/>
              </w:rPr>
              <w:br/>
              <w:t>c. Semakin banyaknya usaha mikro yang memilki legalitas usaha</w:t>
            </w:r>
            <w:r w:rsidRPr="000902BF">
              <w:rPr>
                <w:rFonts w:ascii="Bookman Old Style" w:hAnsi="Bookman Old Style" w:cs="Calibri"/>
                <w:sz w:val="20"/>
                <w:szCs w:val="20"/>
                <w:lang w:val="id-ID" w:eastAsia="id-ID"/>
              </w:rPr>
              <w:br/>
              <w:t>c. Pengelola usaha mikro semakin baik dan professional.</w:t>
            </w:r>
          </w:p>
        </w:tc>
        <w:tc>
          <w:tcPr>
            <w:tcW w:w="1567" w:type="dxa"/>
            <w:shd w:val="clear" w:color="auto" w:fill="auto"/>
            <w:hideMark/>
          </w:tcPr>
          <w:p w14:paraId="2A184AB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lastRenderedPageBreak/>
              <w:t>5 kecamatan</w:t>
            </w:r>
          </w:p>
        </w:tc>
        <w:tc>
          <w:tcPr>
            <w:tcW w:w="3394" w:type="dxa"/>
            <w:shd w:val="clear" w:color="auto" w:fill="auto"/>
            <w:hideMark/>
          </w:tcPr>
          <w:p w14:paraId="00F8563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usaha mikro yang difasilitasi dengan pendampingan klinik</w:t>
            </w:r>
          </w:p>
        </w:tc>
        <w:tc>
          <w:tcPr>
            <w:tcW w:w="1667" w:type="dxa"/>
            <w:shd w:val="clear" w:color="auto" w:fill="auto"/>
            <w:hideMark/>
          </w:tcPr>
          <w:p w14:paraId="520FFA6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3.888 org</w:t>
            </w:r>
          </w:p>
        </w:tc>
        <w:tc>
          <w:tcPr>
            <w:tcW w:w="2357" w:type="dxa"/>
            <w:shd w:val="clear" w:color="auto" w:fill="auto"/>
            <w:hideMark/>
          </w:tcPr>
          <w:p w14:paraId="4A0648BD"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248.050.000</w:t>
            </w:r>
          </w:p>
        </w:tc>
        <w:tc>
          <w:tcPr>
            <w:tcW w:w="1325" w:type="dxa"/>
            <w:shd w:val="clear" w:color="auto" w:fill="auto"/>
            <w:hideMark/>
          </w:tcPr>
          <w:p w14:paraId="6E21619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461741F" w14:textId="77777777" w:rsidTr="000902BF">
        <w:trPr>
          <w:trHeight w:val="3179"/>
        </w:trPr>
        <w:tc>
          <w:tcPr>
            <w:tcW w:w="675" w:type="dxa"/>
            <w:shd w:val="clear" w:color="auto" w:fill="auto"/>
            <w:noWrap/>
            <w:hideMark/>
          </w:tcPr>
          <w:p w14:paraId="5704C850"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6D85957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Forum komunikasi para pakar pelaku usaha mikro</w:t>
            </w:r>
          </w:p>
        </w:tc>
        <w:tc>
          <w:tcPr>
            <w:tcW w:w="2980" w:type="dxa"/>
            <w:shd w:val="clear" w:color="auto" w:fill="auto"/>
            <w:hideMark/>
          </w:tcPr>
          <w:p w14:paraId="38C36EAA" w14:textId="332CEF86"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Mendorong tumbuhnya kemitraan di antara para pelaku usaha sehingga bisa tercipta wirausahawan bekerjasama dengan investor dan wirausaha yang lainnya yang saling berkaitan sehingga terjalin kerjasama untuk meningkatkan produk</w:t>
            </w:r>
            <w:r w:rsidR="004A7EAE" w:rsidRPr="000902BF">
              <w:rPr>
                <w:rFonts w:ascii="Bookman Old Style" w:hAnsi="Bookman Old Style" w:cs="Calibri"/>
                <w:sz w:val="20"/>
                <w:szCs w:val="20"/>
                <w:lang w:val="id-ID" w:eastAsia="id-ID"/>
              </w:rPr>
              <w:t>tifitas usahanya.</w:t>
            </w:r>
          </w:p>
        </w:tc>
        <w:tc>
          <w:tcPr>
            <w:tcW w:w="1567" w:type="dxa"/>
            <w:shd w:val="clear" w:color="auto" w:fill="auto"/>
            <w:hideMark/>
          </w:tcPr>
          <w:p w14:paraId="3C793C6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120F5B0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stakeholder yang mengikuti forum komunikasi</w:t>
            </w:r>
          </w:p>
        </w:tc>
        <w:tc>
          <w:tcPr>
            <w:tcW w:w="1667" w:type="dxa"/>
            <w:shd w:val="clear" w:color="auto" w:fill="auto"/>
            <w:hideMark/>
          </w:tcPr>
          <w:p w14:paraId="72237E3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60 um</w:t>
            </w:r>
          </w:p>
        </w:tc>
        <w:tc>
          <w:tcPr>
            <w:tcW w:w="2357" w:type="dxa"/>
            <w:shd w:val="clear" w:color="auto" w:fill="auto"/>
            <w:hideMark/>
          </w:tcPr>
          <w:p w14:paraId="56AF0FE7"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213.500</w:t>
            </w:r>
          </w:p>
        </w:tc>
        <w:tc>
          <w:tcPr>
            <w:tcW w:w="1325" w:type="dxa"/>
            <w:shd w:val="clear" w:color="auto" w:fill="auto"/>
            <w:hideMark/>
          </w:tcPr>
          <w:p w14:paraId="1501E2A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2C8110F" w14:textId="77777777" w:rsidTr="000902BF">
        <w:trPr>
          <w:trHeight w:val="1530"/>
        </w:trPr>
        <w:tc>
          <w:tcPr>
            <w:tcW w:w="675" w:type="dxa"/>
            <w:shd w:val="clear" w:color="auto" w:fill="auto"/>
            <w:noWrap/>
            <w:hideMark/>
          </w:tcPr>
          <w:p w14:paraId="29B06D01"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0528B7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Peningkatan kemitraan dengan pihak ketiga</w:t>
            </w:r>
          </w:p>
        </w:tc>
        <w:tc>
          <w:tcPr>
            <w:tcW w:w="2980" w:type="dxa"/>
            <w:shd w:val="clear" w:color="auto" w:fill="auto"/>
            <w:hideMark/>
          </w:tcPr>
          <w:p w14:paraId="29BE293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7F4088C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Kecamatan Kedungkandang</w:t>
            </w:r>
          </w:p>
        </w:tc>
        <w:tc>
          <w:tcPr>
            <w:tcW w:w="3394" w:type="dxa"/>
            <w:shd w:val="clear" w:color="auto" w:fill="auto"/>
            <w:hideMark/>
          </w:tcPr>
          <w:p w14:paraId="69CC646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usaha mikro yang melakukan kerjasama dengan pihak ketiga</w:t>
            </w:r>
          </w:p>
        </w:tc>
        <w:tc>
          <w:tcPr>
            <w:tcW w:w="1667" w:type="dxa"/>
            <w:shd w:val="clear" w:color="auto" w:fill="auto"/>
            <w:hideMark/>
          </w:tcPr>
          <w:p w14:paraId="6133C3A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20 UM</w:t>
            </w:r>
          </w:p>
        </w:tc>
        <w:tc>
          <w:tcPr>
            <w:tcW w:w="2357" w:type="dxa"/>
            <w:shd w:val="clear" w:color="auto" w:fill="auto"/>
            <w:hideMark/>
          </w:tcPr>
          <w:p w14:paraId="19E63637"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61.305.000</w:t>
            </w:r>
          </w:p>
        </w:tc>
        <w:tc>
          <w:tcPr>
            <w:tcW w:w="1325" w:type="dxa"/>
            <w:shd w:val="clear" w:color="auto" w:fill="auto"/>
            <w:hideMark/>
          </w:tcPr>
          <w:p w14:paraId="2FBA8D3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D8D31F9" w14:textId="77777777" w:rsidTr="000902BF">
        <w:trPr>
          <w:trHeight w:val="1275"/>
        </w:trPr>
        <w:tc>
          <w:tcPr>
            <w:tcW w:w="675" w:type="dxa"/>
            <w:shd w:val="clear" w:color="auto" w:fill="auto"/>
            <w:noWrap/>
            <w:hideMark/>
          </w:tcPr>
          <w:p w14:paraId="7043280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5B630AC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Fasilitasi pendampingan pemberdayaan usaha mikro </w:t>
            </w:r>
          </w:p>
        </w:tc>
        <w:tc>
          <w:tcPr>
            <w:tcW w:w="2980" w:type="dxa"/>
            <w:shd w:val="clear" w:color="auto" w:fill="auto"/>
            <w:hideMark/>
          </w:tcPr>
          <w:p w14:paraId="01A2434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48FC98D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1D8169D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usaha mikro yang difasilitasi pendampingan prmberdayaan</w:t>
            </w:r>
          </w:p>
        </w:tc>
        <w:tc>
          <w:tcPr>
            <w:tcW w:w="1667" w:type="dxa"/>
            <w:shd w:val="clear" w:color="auto" w:fill="auto"/>
            <w:hideMark/>
          </w:tcPr>
          <w:p w14:paraId="08C5752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38 UM</w:t>
            </w:r>
          </w:p>
        </w:tc>
        <w:tc>
          <w:tcPr>
            <w:tcW w:w="2357" w:type="dxa"/>
            <w:shd w:val="clear" w:color="auto" w:fill="auto"/>
            <w:hideMark/>
          </w:tcPr>
          <w:p w14:paraId="1A2D4206"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770.000</w:t>
            </w:r>
          </w:p>
        </w:tc>
        <w:tc>
          <w:tcPr>
            <w:tcW w:w="1325" w:type="dxa"/>
            <w:shd w:val="clear" w:color="auto" w:fill="auto"/>
            <w:hideMark/>
          </w:tcPr>
          <w:p w14:paraId="554AB1A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D0A11FF" w14:textId="77777777" w:rsidTr="000902BF">
        <w:trPr>
          <w:trHeight w:val="2820"/>
        </w:trPr>
        <w:tc>
          <w:tcPr>
            <w:tcW w:w="675" w:type="dxa"/>
            <w:shd w:val="clear" w:color="auto" w:fill="auto"/>
            <w:noWrap/>
            <w:hideMark/>
          </w:tcPr>
          <w:p w14:paraId="1CC2F80C"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EB2AEF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Pelatihan peningkatan mutu, desain produk usaha, dan penerapan sistem manajemen keamanan pangan</w:t>
            </w:r>
          </w:p>
        </w:tc>
        <w:tc>
          <w:tcPr>
            <w:tcW w:w="2980" w:type="dxa"/>
            <w:shd w:val="clear" w:color="auto" w:fill="auto"/>
            <w:hideMark/>
          </w:tcPr>
          <w:p w14:paraId="27EFF67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3BCE923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7ECB114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Jumlah usaha mikro yang menerapkan peningkatan mutu, desain produk usaha, dan penerapan sistem manajemen keamanan pangan </w:t>
            </w:r>
          </w:p>
        </w:tc>
        <w:tc>
          <w:tcPr>
            <w:tcW w:w="1667" w:type="dxa"/>
            <w:shd w:val="clear" w:color="auto" w:fill="auto"/>
            <w:hideMark/>
          </w:tcPr>
          <w:p w14:paraId="4F63BD5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55 UM</w:t>
            </w:r>
          </w:p>
        </w:tc>
        <w:tc>
          <w:tcPr>
            <w:tcW w:w="2357" w:type="dxa"/>
            <w:shd w:val="clear" w:color="auto" w:fill="auto"/>
            <w:hideMark/>
          </w:tcPr>
          <w:p w14:paraId="4062C07D"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40.566.500</w:t>
            </w:r>
          </w:p>
        </w:tc>
        <w:tc>
          <w:tcPr>
            <w:tcW w:w="1325" w:type="dxa"/>
            <w:shd w:val="clear" w:color="auto" w:fill="auto"/>
            <w:hideMark/>
          </w:tcPr>
          <w:p w14:paraId="277F631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67D0022" w14:textId="77777777" w:rsidTr="000902BF">
        <w:trPr>
          <w:trHeight w:val="2055"/>
        </w:trPr>
        <w:tc>
          <w:tcPr>
            <w:tcW w:w="675" w:type="dxa"/>
            <w:shd w:val="clear" w:color="auto" w:fill="auto"/>
            <w:noWrap/>
            <w:hideMark/>
          </w:tcPr>
          <w:p w14:paraId="666141E5"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3C29DB5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Penyusunan database usaha mikro</w:t>
            </w:r>
          </w:p>
        </w:tc>
        <w:tc>
          <w:tcPr>
            <w:tcW w:w="2980" w:type="dxa"/>
            <w:shd w:val="clear" w:color="auto" w:fill="auto"/>
            <w:hideMark/>
          </w:tcPr>
          <w:p w14:paraId="2CD14B3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Penyempurnaan Database Usaha Mikro Untuk menunjang keberhasilan program pembinaan Usaha Mikro diperlukan data yang valid dan ter-update</w:t>
            </w:r>
          </w:p>
        </w:tc>
        <w:tc>
          <w:tcPr>
            <w:tcW w:w="1567" w:type="dxa"/>
            <w:shd w:val="clear" w:color="auto" w:fill="auto"/>
            <w:hideMark/>
          </w:tcPr>
          <w:p w14:paraId="743F3AF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38C5381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aplikasi yang dikembangkan</w:t>
            </w:r>
          </w:p>
        </w:tc>
        <w:tc>
          <w:tcPr>
            <w:tcW w:w="1667" w:type="dxa"/>
            <w:shd w:val="clear" w:color="auto" w:fill="auto"/>
            <w:hideMark/>
          </w:tcPr>
          <w:p w14:paraId="0104E29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 aplikasi</w:t>
            </w:r>
          </w:p>
        </w:tc>
        <w:tc>
          <w:tcPr>
            <w:tcW w:w="2357" w:type="dxa"/>
            <w:shd w:val="clear" w:color="auto" w:fill="auto"/>
            <w:hideMark/>
          </w:tcPr>
          <w:p w14:paraId="33753204"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174.700.000</w:t>
            </w:r>
          </w:p>
        </w:tc>
        <w:tc>
          <w:tcPr>
            <w:tcW w:w="1325" w:type="dxa"/>
            <w:shd w:val="clear" w:color="auto" w:fill="auto"/>
            <w:hideMark/>
          </w:tcPr>
          <w:p w14:paraId="320C8CA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B5FE96C" w14:textId="77777777" w:rsidTr="000902BF">
        <w:trPr>
          <w:trHeight w:val="1770"/>
        </w:trPr>
        <w:tc>
          <w:tcPr>
            <w:tcW w:w="675" w:type="dxa"/>
            <w:shd w:val="clear" w:color="auto" w:fill="auto"/>
            <w:noWrap/>
            <w:hideMark/>
          </w:tcPr>
          <w:p w14:paraId="247AD42F"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172AD74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Pengembangan jaringan pemasaran produk usaha mikro Kota Malang </w:t>
            </w:r>
          </w:p>
        </w:tc>
        <w:tc>
          <w:tcPr>
            <w:tcW w:w="2980" w:type="dxa"/>
            <w:shd w:val="clear" w:color="auto" w:fill="auto"/>
            <w:hideMark/>
          </w:tcPr>
          <w:p w14:paraId="6191392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 xml:space="preserve">Memfasilitasi Pelaksanaan Pemasaran dalam bentuk pameran UKM dalam provinsi, luar provinsi dan tingkat nasional guna memperluas jaringan pemasaran produk kreatif dan produk unggulan Kota </w:t>
            </w:r>
            <w:r w:rsidRPr="000902BF">
              <w:rPr>
                <w:rFonts w:ascii="Bookman Old Style" w:hAnsi="Bookman Old Style" w:cs="Calibri"/>
                <w:sz w:val="20"/>
                <w:szCs w:val="20"/>
                <w:lang w:val="id-ID" w:eastAsia="id-ID"/>
              </w:rPr>
              <w:lastRenderedPageBreak/>
              <w:t>Malang</w:t>
            </w:r>
          </w:p>
        </w:tc>
        <w:tc>
          <w:tcPr>
            <w:tcW w:w="1567" w:type="dxa"/>
            <w:shd w:val="clear" w:color="auto" w:fill="auto"/>
            <w:hideMark/>
          </w:tcPr>
          <w:p w14:paraId="1B49C55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lastRenderedPageBreak/>
              <w:t>Pulau Jawa</w:t>
            </w:r>
          </w:p>
        </w:tc>
        <w:tc>
          <w:tcPr>
            <w:tcW w:w="3394" w:type="dxa"/>
            <w:shd w:val="clear" w:color="auto" w:fill="auto"/>
            <w:hideMark/>
          </w:tcPr>
          <w:p w14:paraId="7824D06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UM yang difasilitasi mengikuti pameran/pemasaran produk unggulan</w:t>
            </w:r>
          </w:p>
        </w:tc>
        <w:tc>
          <w:tcPr>
            <w:tcW w:w="1667" w:type="dxa"/>
            <w:shd w:val="clear" w:color="auto" w:fill="auto"/>
            <w:hideMark/>
          </w:tcPr>
          <w:p w14:paraId="375B0C6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35 UM</w:t>
            </w:r>
          </w:p>
        </w:tc>
        <w:tc>
          <w:tcPr>
            <w:tcW w:w="2357" w:type="dxa"/>
            <w:shd w:val="clear" w:color="auto" w:fill="auto"/>
            <w:hideMark/>
          </w:tcPr>
          <w:p w14:paraId="3AF7AC4D"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755.246.500</w:t>
            </w:r>
          </w:p>
        </w:tc>
        <w:tc>
          <w:tcPr>
            <w:tcW w:w="1325" w:type="dxa"/>
            <w:shd w:val="clear" w:color="auto" w:fill="auto"/>
            <w:hideMark/>
          </w:tcPr>
          <w:p w14:paraId="4A99DA7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48997DE" w14:textId="77777777" w:rsidTr="000902BF">
        <w:trPr>
          <w:trHeight w:val="1800"/>
        </w:trPr>
        <w:tc>
          <w:tcPr>
            <w:tcW w:w="675" w:type="dxa"/>
            <w:shd w:val="clear" w:color="auto" w:fill="auto"/>
            <w:noWrap/>
            <w:hideMark/>
          </w:tcPr>
          <w:p w14:paraId="798A78F2"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504EDC4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Pembinaan dan pelatihan pemasaran bagi pelaku usaha mikro</w:t>
            </w:r>
          </w:p>
        </w:tc>
        <w:tc>
          <w:tcPr>
            <w:tcW w:w="2980" w:type="dxa"/>
            <w:shd w:val="clear" w:color="auto" w:fill="auto"/>
            <w:hideMark/>
          </w:tcPr>
          <w:p w14:paraId="7C64FC6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Melatih wirausahawan agar mampu memasarkan Produk Usaha Mikro secara efektif dan efisien sehingga tepat sasaran melalui media Online</w:t>
            </w:r>
          </w:p>
        </w:tc>
        <w:tc>
          <w:tcPr>
            <w:tcW w:w="1567" w:type="dxa"/>
            <w:shd w:val="clear" w:color="auto" w:fill="auto"/>
            <w:hideMark/>
          </w:tcPr>
          <w:p w14:paraId="49333A1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4D48027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usaha mikro yang menerapkan pemasaran secara online dan offline</w:t>
            </w:r>
          </w:p>
        </w:tc>
        <w:tc>
          <w:tcPr>
            <w:tcW w:w="1667" w:type="dxa"/>
            <w:shd w:val="clear" w:color="auto" w:fill="auto"/>
            <w:hideMark/>
          </w:tcPr>
          <w:p w14:paraId="5E94142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73 UM</w:t>
            </w:r>
          </w:p>
        </w:tc>
        <w:tc>
          <w:tcPr>
            <w:tcW w:w="2357" w:type="dxa"/>
            <w:shd w:val="clear" w:color="auto" w:fill="auto"/>
            <w:hideMark/>
          </w:tcPr>
          <w:p w14:paraId="71D521F5"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445.543.500</w:t>
            </w:r>
          </w:p>
        </w:tc>
        <w:tc>
          <w:tcPr>
            <w:tcW w:w="1325" w:type="dxa"/>
            <w:shd w:val="clear" w:color="auto" w:fill="auto"/>
            <w:hideMark/>
          </w:tcPr>
          <w:p w14:paraId="1884AA6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550F7D9" w14:textId="77777777" w:rsidTr="000902BF">
        <w:trPr>
          <w:trHeight w:val="4350"/>
        </w:trPr>
        <w:tc>
          <w:tcPr>
            <w:tcW w:w="675" w:type="dxa"/>
            <w:shd w:val="clear" w:color="auto" w:fill="auto"/>
            <w:noWrap/>
            <w:hideMark/>
          </w:tcPr>
          <w:p w14:paraId="1D93FBD0"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1301E1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Temu bisnis bagi pelaku usaha mikro</w:t>
            </w:r>
          </w:p>
        </w:tc>
        <w:tc>
          <w:tcPr>
            <w:tcW w:w="2980" w:type="dxa"/>
            <w:shd w:val="clear" w:color="auto" w:fill="auto"/>
            <w:hideMark/>
          </w:tcPr>
          <w:p w14:paraId="3DFE8BA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Wadah bagi pelaku bisnis (Entrepreneur) untuk mempromosikan dan mensosialisasikan produk kepada para peritel modern dan pengusaha  besar kegiatan ini pela akan dilakukan pemaparan secara detail tentang keuanggulan dan kehandalan produk yang diharapkan agar mendapatkan umpan balik dari para peritel modern dan pengusaha besar</w:t>
            </w:r>
          </w:p>
        </w:tc>
        <w:tc>
          <w:tcPr>
            <w:tcW w:w="1567" w:type="dxa"/>
            <w:shd w:val="clear" w:color="auto" w:fill="auto"/>
            <w:hideMark/>
          </w:tcPr>
          <w:p w14:paraId="693F795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431E5D3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kerjasama atau MoU dari kegiatan temu bisnis</w:t>
            </w:r>
          </w:p>
        </w:tc>
        <w:tc>
          <w:tcPr>
            <w:tcW w:w="1667" w:type="dxa"/>
            <w:shd w:val="clear" w:color="auto" w:fill="auto"/>
            <w:hideMark/>
          </w:tcPr>
          <w:p w14:paraId="7EE9D3D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4 MoU</w:t>
            </w:r>
          </w:p>
        </w:tc>
        <w:tc>
          <w:tcPr>
            <w:tcW w:w="2357" w:type="dxa"/>
            <w:shd w:val="clear" w:color="auto" w:fill="auto"/>
            <w:hideMark/>
          </w:tcPr>
          <w:p w14:paraId="6B703A3D"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43.145.000</w:t>
            </w:r>
          </w:p>
        </w:tc>
        <w:tc>
          <w:tcPr>
            <w:tcW w:w="1325" w:type="dxa"/>
            <w:shd w:val="clear" w:color="auto" w:fill="auto"/>
            <w:hideMark/>
          </w:tcPr>
          <w:p w14:paraId="4B77284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10960D76" w14:textId="77777777" w:rsidTr="000902BF">
        <w:trPr>
          <w:trHeight w:val="675"/>
        </w:trPr>
        <w:tc>
          <w:tcPr>
            <w:tcW w:w="675" w:type="dxa"/>
            <w:shd w:val="clear" w:color="auto" w:fill="auto"/>
            <w:noWrap/>
            <w:hideMark/>
          </w:tcPr>
          <w:p w14:paraId="7E410151"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1EDC7731"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Program Pembinaan Lingkungan Sosial di Bidang Usaha Mikro</w:t>
            </w:r>
          </w:p>
        </w:tc>
        <w:tc>
          <w:tcPr>
            <w:tcW w:w="2980" w:type="dxa"/>
            <w:shd w:val="clear" w:color="auto" w:fill="auto"/>
            <w:hideMark/>
          </w:tcPr>
          <w:p w14:paraId="0AD5428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326629E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3394" w:type="dxa"/>
            <w:shd w:val="clear" w:color="auto" w:fill="auto"/>
            <w:hideMark/>
          </w:tcPr>
          <w:p w14:paraId="14637717"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Persentase WUB mikro yang tumbuh</w:t>
            </w:r>
          </w:p>
        </w:tc>
        <w:tc>
          <w:tcPr>
            <w:tcW w:w="1667" w:type="dxa"/>
            <w:shd w:val="clear" w:color="auto" w:fill="auto"/>
            <w:hideMark/>
          </w:tcPr>
          <w:p w14:paraId="46DC68D9"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48,60%</w:t>
            </w:r>
          </w:p>
        </w:tc>
        <w:tc>
          <w:tcPr>
            <w:tcW w:w="2357" w:type="dxa"/>
            <w:shd w:val="clear" w:color="auto" w:fill="auto"/>
            <w:hideMark/>
          </w:tcPr>
          <w:p w14:paraId="10AF2F37"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697.122.000</w:t>
            </w:r>
          </w:p>
        </w:tc>
        <w:tc>
          <w:tcPr>
            <w:tcW w:w="1325" w:type="dxa"/>
            <w:shd w:val="clear" w:color="auto" w:fill="auto"/>
            <w:hideMark/>
          </w:tcPr>
          <w:p w14:paraId="2BB3176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C822461" w14:textId="77777777" w:rsidTr="000902BF">
        <w:trPr>
          <w:trHeight w:val="3075"/>
        </w:trPr>
        <w:tc>
          <w:tcPr>
            <w:tcW w:w="675" w:type="dxa"/>
            <w:shd w:val="clear" w:color="auto" w:fill="auto"/>
            <w:noWrap/>
            <w:hideMark/>
          </w:tcPr>
          <w:p w14:paraId="678F1413"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701FD2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Pembinaan dan pelatihan keterampilan kerja bagi tenaga kerja dan masyarakat (calon wirausaha baru)</w:t>
            </w:r>
          </w:p>
        </w:tc>
        <w:tc>
          <w:tcPr>
            <w:tcW w:w="2980" w:type="dxa"/>
            <w:shd w:val="clear" w:color="auto" w:fill="auto"/>
            <w:hideMark/>
          </w:tcPr>
          <w:p w14:paraId="225ADD9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Membina dan memberikan pelatihan kepada masyarakat di Kota Malang guna menjaring wirausaha baru. Dengan tujuan Menumbuhkan wirausaha baru guna mendukung penciptaan lapangan pekerjaan dan penanggulangan kemiskinan</w:t>
            </w:r>
          </w:p>
        </w:tc>
        <w:tc>
          <w:tcPr>
            <w:tcW w:w="1567" w:type="dxa"/>
            <w:shd w:val="clear" w:color="auto" w:fill="auto"/>
            <w:hideMark/>
          </w:tcPr>
          <w:p w14:paraId="12F320A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14386EC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peserta yang mengikuti pembinaan keterampilan kerja bagi tenaga kerja dan masyarakat (calon wirausaha baru)</w:t>
            </w:r>
          </w:p>
        </w:tc>
        <w:tc>
          <w:tcPr>
            <w:tcW w:w="1667" w:type="dxa"/>
            <w:shd w:val="clear" w:color="auto" w:fill="auto"/>
            <w:hideMark/>
          </w:tcPr>
          <w:p w14:paraId="53FD8B8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420 orang</w:t>
            </w:r>
          </w:p>
        </w:tc>
        <w:tc>
          <w:tcPr>
            <w:tcW w:w="2357" w:type="dxa"/>
            <w:shd w:val="clear" w:color="auto" w:fill="auto"/>
            <w:hideMark/>
          </w:tcPr>
          <w:p w14:paraId="40DF64DB"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466.157.000</w:t>
            </w:r>
          </w:p>
        </w:tc>
        <w:tc>
          <w:tcPr>
            <w:tcW w:w="1325" w:type="dxa"/>
            <w:shd w:val="clear" w:color="auto" w:fill="auto"/>
            <w:hideMark/>
          </w:tcPr>
          <w:p w14:paraId="552D0E1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CCC45C8" w14:textId="77777777" w:rsidTr="000902BF">
        <w:trPr>
          <w:trHeight w:val="5307"/>
        </w:trPr>
        <w:tc>
          <w:tcPr>
            <w:tcW w:w="675" w:type="dxa"/>
            <w:shd w:val="clear" w:color="auto" w:fill="auto"/>
            <w:noWrap/>
            <w:hideMark/>
          </w:tcPr>
          <w:p w14:paraId="67BA7487"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7715505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Pembinaan dan pelatihan keterampilan kerja bagi tenaga kerja dan masyarakat(usaha mikro)</w:t>
            </w:r>
          </w:p>
        </w:tc>
        <w:tc>
          <w:tcPr>
            <w:tcW w:w="2980" w:type="dxa"/>
            <w:shd w:val="clear" w:color="auto" w:fill="auto"/>
            <w:hideMark/>
          </w:tcPr>
          <w:p w14:paraId="07B7BF4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val="id-ID" w:eastAsia="id-ID"/>
              </w:rPr>
              <w:t>Pembinaan dan pelatihan ketrampilan kerja bagi usaha mikro berupa pembinaan dan memberikan pelatihan bagi usaha mikro binaan agar terus berkembang dengan mengadakan  pelatihan sebagai pembekalan keterampilan dalam skill  pelatihan membatik ditingkat lanjutan sehingga kualitas usaha mikro dapat lebih membaik dalam segi kualitas produknya dengan tujuan Agar Usaha Mikro mampu bertahan di Era Masyarakat Ekonomi Asean (MEA)</w:t>
            </w:r>
          </w:p>
        </w:tc>
        <w:tc>
          <w:tcPr>
            <w:tcW w:w="1567" w:type="dxa"/>
            <w:shd w:val="clear" w:color="auto" w:fill="auto"/>
            <w:hideMark/>
          </w:tcPr>
          <w:p w14:paraId="2F32882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409ED75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peserta yang mengikuti pembinaan keterampilan kerja bagi tenaga kerja dan masyarakat (usaha mikro)</w:t>
            </w:r>
          </w:p>
        </w:tc>
        <w:tc>
          <w:tcPr>
            <w:tcW w:w="1667" w:type="dxa"/>
            <w:shd w:val="clear" w:color="auto" w:fill="auto"/>
            <w:hideMark/>
          </w:tcPr>
          <w:p w14:paraId="28B8699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70 orang</w:t>
            </w:r>
          </w:p>
        </w:tc>
        <w:tc>
          <w:tcPr>
            <w:tcW w:w="2357" w:type="dxa"/>
            <w:shd w:val="clear" w:color="auto" w:fill="auto"/>
            <w:hideMark/>
          </w:tcPr>
          <w:p w14:paraId="45B7B426"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230.965.000</w:t>
            </w:r>
          </w:p>
        </w:tc>
        <w:tc>
          <w:tcPr>
            <w:tcW w:w="1325" w:type="dxa"/>
            <w:shd w:val="clear" w:color="auto" w:fill="auto"/>
            <w:hideMark/>
          </w:tcPr>
          <w:p w14:paraId="3386FE0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056389A" w14:textId="77777777" w:rsidTr="000902BF">
        <w:trPr>
          <w:trHeight w:val="300"/>
        </w:trPr>
        <w:tc>
          <w:tcPr>
            <w:tcW w:w="675" w:type="dxa"/>
            <w:shd w:val="clear" w:color="auto" w:fill="auto"/>
            <w:noWrap/>
            <w:hideMark/>
          </w:tcPr>
          <w:p w14:paraId="239DF16F"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D43F8C0"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Urusan Pilihan</w:t>
            </w:r>
          </w:p>
        </w:tc>
        <w:tc>
          <w:tcPr>
            <w:tcW w:w="2980" w:type="dxa"/>
            <w:shd w:val="clear" w:color="auto" w:fill="auto"/>
            <w:hideMark/>
          </w:tcPr>
          <w:p w14:paraId="33AADE41"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567" w:type="dxa"/>
            <w:shd w:val="clear" w:color="auto" w:fill="auto"/>
            <w:hideMark/>
          </w:tcPr>
          <w:p w14:paraId="3D1D2ADF"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3394" w:type="dxa"/>
            <w:shd w:val="clear" w:color="auto" w:fill="auto"/>
            <w:hideMark/>
          </w:tcPr>
          <w:p w14:paraId="23027CE3"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667" w:type="dxa"/>
            <w:shd w:val="clear" w:color="auto" w:fill="auto"/>
            <w:hideMark/>
          </w:tcPr>
          <w:p w14:paraId="317DDC12"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357" w:type="dxa"/>
            <w:shd w:val="clear" w:color="auto" w:fill="auto"/>
            <w:hideMark/>
          </w:tcPr>
          <w:p w14:paraId="44705C94"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23.410.093.000</w:t>
            </w:r>
          </w:p>
        </w:tc>
        <w:tc>
          <w:tcPr>
            <w:tcW w:w="1325" w:type="dxa"/>
            <w:shd w:val="clear" w:color="auto" w:fill="auto"/>
            <w:hideMark/>
          </w:tcPr>
          <w:p w14:paraId="259C82E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46EB331E" w14:textId="77777777" w:rsidTr="000902BF">
        <w:trPr>
          <w:trHeight w:val="300"/>
        </w:trPr>
        <w:tc>
          <w:tcPr>
            <w:tcW w:w="675" w:type="dxa"/>
            <w:shd w:val="clear" w:color="auto" w:fill="auto"/>
            <w:noWrap/>
            <w:hideMark/>
          </w:tcPr>
          <w:p w14:paraId="06C62246"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A1D7EF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Perindustrian</w:t>
            </w:r>
          </w:p>
        </w:tc>
        <w:tc>
          <w:tcPr>
            <w:tcW w:w="2980" w:type="dxa"/>
            <w:shd w:val="clear" w:color="auto" w:fill="auto"/>
            <w:hideMark/>
          </w:tcPr>
          <w:p w14:paraId="589DBAE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3617ABA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3394" w:type="dxa"/>
            <w:shd w:val="clear" w:color="auto" w:fill="auto"/>
            <w:hideMark/>
          </w:tcPr>
          <w:p w14:paraId="4520CB9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667" w:type="dxa"/>
            <w:shd w:val="clear" w:color="auto" w:fill="auto"/>
            <w:hideMark/>
          </w:tcPr>
          <w:p w14:paraId="162EE98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2357" w:type="dxa"/>
            <w:shd w:val="clear" w:color="auto" w:fill="auto"/>
            <w:hideMark/>
          </w:tcPr>
          <w:p w14:paraId="20C17DB8"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2.902.429.000</w:t>
            </w:r>
          </w:p>
        </w:tc>
        <w:tc>
          <w:tcPr>
            <w:tcW w:w="1325" w:type="dxa"/>
            <w:shd w:val="clear" w:color="auto" w:fill="auto"/>
            <w:hideMark/>
          </w:tcPr>
          <w:p w14:paraId="3A00AC9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43FFDA0" w14:textId="77777777" w:rsidTr="000902BF">
        <w:trPr>
          <w:trHeight w:val="510"/>
        </w:trPr>
        <w:tc>
          <w:tcPr>
            <w:tcW w:w="675" w:type="dxa"/>
            <w:shd w:val="clear" w:color="auto" w:fill="auto"/>
            <w:noWrap/>
            <w:hideMark/>
          </w:tcPr>
          <w:p w14:paraId="4814DA31"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630370E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Program Pembinaan Industri </w:t>
            </w:r>
          </w:p>
        </w:tc>
        <w:tc>
          <w:tcPr>
            <w:tcW w:w="2980" w:type="dxa"/>
            <w:shd w:val="clear" w:color="auto" w:fill="auto"/>
            <w:hideMark/>
          </w:tcPr>
          <w:p w14:paraId="160F255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5E19134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3394" w:type="dxa"/>
            <w:shd w:val="clear" w:color="auto" w:fill="auto"/>
            <w:hideMark/>
          </w:tcPr>
          <w:p w14:paraId="0305C1B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Persentase  IHT yang dibina</w:t>
            </w:r>
          </w:p>
        </w:tc>
        <w:tc>
          <w:tcPr>
            <w:tcW w:w="1667" w:type="dxa"/>
            <w:shd w:val="clear" w:color="auto" w:fill="auto"/>
            <w:hideMark/>
          </w:tcPr>
          <w:p w14:paraId="0EE48BE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30%</w:t>
            </w:r>
          </w:p>
        </w:tc>
        <w:tc>
          <w:tcPr>
            <w:tcW w:w="2357" w:type="dxa"/>
            <w:shd w:val="clear" w:color="auto" w:fill="auto"/>
            <w:hideMark/>
          </w:tcPr>
          <w:p w14:paraId="70D7E646"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100.000.000</w:t>
            </w:r>
          </w:p>
        </w:tc>
        <w:tc>
          <w:tcPr>
            <w:tcW w:w="1325" w:type="dxa"/>
            <w:shd w:val="clear" w:color="auto" w:fill="auto"/>
            <w:hideMark/>
          </w:tcPr>
          <w:p w14:paraId="25A9F59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D862AB2" w14:textId="77777777" w:rsidTr="000902BF">
        <w:trPr>
          <w:trHeight w:val="765"/>
        </w:trPr>
        <w:tc>
          <w:tcPr>
            <w:tcW w:w="675" w:type="dxa"/>
            <w:shd w:val="clear" w:color="auto" w:fill="auto"/>
            <w:noWrap/>
            <w:hideMark/>
          </w:tcPr>
          <w:p w14:paraId="25F18D16"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3EBE540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Pemetaan Industri Hasil tembakau</w:t>
            </w:r>
          </w:p>
        </w:tc>
        <w:tc>
          <w:tcPr>
            <w:tcW w:w="2980" w:type="dxa"/>
            <w:shd w:val="clear" w:color="auto" w:fill="auto"/>
            <w:hideMark/>
          </w:tcPr>
          <w:p w14:paraId="26AAF5A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079FB2D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149D609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Jumlah dokumen hasil pemetaan IHT </w:t>
            </w:r>
          </w:p>
        </w:tc>
        <w:tc>
          <w:tcPr>
            <w:tcW w:w="1667" w:type="dxa"/>
            <w:shd w:val="clear" w:color="auto" w:fill="auto"/>
            <w:hideMark/>
          </w:tcPr>
          <w:p w14:paraId="748E487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 dokumen</w:t>
            </w:r>
          </w:p>
        </w:tc>
        <w:tc>
          <w:tcPr>
            <w:tcW w:w="2357" w:type="dxa"/>
            <w:shd w:val="clear" w:color="auto" w:fill="auto"/>
            <w:hideMark/>
          </w:tcPr>
          <w:p w14:paraId="117E89AC"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50.000.000</w:t>
            </w:r>
          </w:p>
        </w:tc>
        <w:tc>
          <w:tcPr>
            <w:tcW w:w="1325" w:type="dxa"/>
            <w:shd w:val="clear" w:color="auto" w:fill="auto"/>
            <w:hideMark/>
          </w:tcPr>
          <w:p w14:paraId="3E7444F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FC32A52" w14:textId="77777777" w:rsidTr="000902BF">
        <w:trPr>
          <w:trHeight w:val="1020"/>
        </w:trPr>
        <w:tc>
          <w:tcPr>
            <w:tcW w:w="675" w:type="dxa"/>
            <w:shd w:val="clear" w:color="auto" w:fill="auto"/>
            <w:noWrap/>
            <w:hideMark/>
          </w:tcPr>
          <w:p w14:paraId="6F20B146"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543DB6A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Pengawasan Kepemilikan atau penggunaan mesin pelinting rokok</w:t>
            </w:r>
          </w:p>
        </w:tc>
        <w:tc>
          <w:tcPr>
            <w:tcW w:w="2980" w:type="dxa"/>
            <w:shd w:val="clear" w:color="auto" w:fill="auto"/>
            <w:hideMark/>
          </w:tcPr>
          <w:p w14:paraId="5E93FD0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6E5FCF4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6C9F1AA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mesin pelinting yang di awasi</w:t>
            </w:r>
          </w:p>
        </w:tc>
        <w:tc>
          <w:tcPr>
            <w:tcW w:w="1667" w:type="dxa"/>
            <w:shd w:val="clear" w:color="auto" w:fill="auto"/>
            <w:hideMark/>
          </w:tcPr>
          <w:p w14:paraId="2ECD4B8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40 mesin pelinting rokok</w:t>
            </w:r>
          </w:p>
        </w:tc>
        <w:tc>
          <w:tcPr>
            <w:tcW w:w="2357" w:type="dxa"/>
            <w:shd w:val="clear" w:color="auto" w:fill="auto"/>
            <w:hideMark/>
          </w:tcPr>
          <w:p w14:paraId="14D69CE9"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50.000.000</w:t>
            </w:r>
          </w:p>
        </w:tc>
        <w:tc>
          <w:tcPr>
            <w:tcW w:w="1325" w:type="dxa"/>
            <w:shd w:val="clear" w:color="auto" w:fill="auto"/>
            <w:hideMark/>
          </w:tcPr>
          <w:p w14:paraId="084E529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E2D6853" w14:textId="77777777" w:rsidTr="000902BF">
        <w:trPr>
          <w:trHeight w:val="765"/>
        </w:trPr>
        <w:tc>
          <w:tcPr>
            <w:tcW w:w="675" w:type="dxa"/>
            <w:shd w:val="clear" w:color="auto" w:fill="auto"/>
            <w:noWrap/>
            <w:hideMark/>
          </w:tcPr>
          <w:p w14:paraId="3D3B5FDC"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29D94D1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Program Pengembangan Industri</w:t>
            </w:r>
          </w:p>
        </w:tc>
        <w:tc>
          <w:tcPr>
            <w:tcW w:w="2980" w:type="dxa"/>
            <w:shd w:val="clear" w:color="auto" w:fill="auto"/>
            <w:hideMark/>
          </w:tcPr>
          <w:p w14:paraId="10705BB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417AE02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3394" w:type="dxa"/>
            <w:shd w:val="clear" w:color="auto" w:fill="auto"/>
            <w:hideMark/>
          </w:tcPr>
          <w:p w14:paraId="21F546B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Persentase peningkatan jumlah IKM</w:t>
            </w:r>
          </w:p>
        </w:tc>
        <w:tc>
          <w:tcPr>
            <w:tcW w:w="1667" w:type="dxa"/>
            <w:shd w:val="clear" w:color="auto" w:fill="auto"/>
            <w:hideMark/>
          </w:tcPr>
          <w:p w14:paraId="59A7274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w:t>
            </w:r>
          </w:p>
        </w:tc>
        <w:tc>
          <w:tcPr>
            <w:tcW w:w="2357" w:type="dxa"/>
            <w:shd w:val="clear" w:color="auto" w:fill="auto"/>
            <w:hideMark/>
          </w:tcPr>
          <w:p w14:paraId="7C99F912"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2.802.429.000</w:t>
            </w:r>
          </w:p>
        </w:tc>
        <w:tc>
          <w:tcPr>
            <w:tcW w:w="1325" w:type="dxa"/>
            <w:shd w:val="clear" w:color="auto" w:fill="auto"/>
            <w:hideMark/>
          </w:tcPr>
          <w:p w14:paraId="39F52F8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1C90A12F" w14:textId="77777777" w:rsidTr="000902BF">
        <w:trPr>
          <w:trHeight w:val="1020"/>
        </w:trPr>
        <w:tc>
          <w:tcPr>
            <w:tcW w:w="675" w:type="dxa"/>
            <w:shd w:val="clear" w:color="auto" w:fill="auto"/>
            <w:noWrap/>
            <w:hideMark/>
          </w:tcPr>
          <w:p w14:paraId="7F07EB8D"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6DE4714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Pemetaan penyediaan bahan baku </w:t>
            </w:r>
          </w:p>
        </w:tc>
        <w:tc>
          <w:tcPr>
            <w:tcW w:w="2980" w:type="dxa"/>
            <w:shd w:val="clear" w:color="auto" w:fill="auto"/>
            <w:hideMark/>
          </w:tcPr>
          <w:p w14:paraId="6FDB017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3FD42D7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49E1E69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dokumen data penyedia bahan baku industri</w:t>
            </w:r>
          </w:p>
        </w:tc>
        <w:tc>
          <w:tcPr>
            <w:tcW w:w="1667" w:type="dxa"/>
            <w:shd w:val="clear" w:color="auto" w:fill="auto"/>
            <w:hideMark/>
          </w:tcPr>
          <w:p w14:paraId="7A58AC1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 dokumen</w:t>
            </w:r>
          </w:p>
        </w:tc>
        <w:tc>
          <w:tcPr>
            <w:tcW w:w="2357" w:type="dxa"/>
            <w:shd w:val="clear" w:color="auto" w:fill="auto"/>
            <w:hideMark/>
          </w:tcPr>
          <w:p w14:paraId="36CFAC47"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1.490.000</w:t>
            </w:r>
          </w:p>
        </w:tc>
        <w:tc>
          <w:tcPr>
            <w:tcW w:w="1325" w:type="dxa"/>
            <w:shd w:val="clear" w:color="auto" w:fill="auto"/>
            <w:hideMark/>
          </w:tcPr>
          <w:p w14:paraId="5810EE3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841B25A" w14:textId="77777777" w:rsidTr="000902BF">
        <w:trPr>
          <w:trHeight w:val="1275"/>
        </w:trPr>
        <w:tc>
          <w:tcPr>
            <w:tcW w:w="675" w:type="dxa"/>
            <w:shd w:val="clear" w:color="auto" w:fill="auto"/>
            <w:noWrap/>
            <w:hideMark/>
          </w:tcPr>
          <w:p w14:paraId="738447AF"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34BF0CF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Penguatan kelembagaan IKM </w:t>
            </w:r>
          </w:p>
        </w:tc>
        <w:tc>
          <w:tcPr>
            <w:tcW w:w="2980" w:type="dxa"/>
            <w:shd w:val="clear" w:color="auto" w:fill="auto"/>
            <w:hideMark/>
          </w:tcPr>
          <w:p w14:paraId="206069D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2DCA4E3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4526F19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kelembagaan IKM yang mendapatkan legalitas</w:t>
            </w:r>
          </w:p>
        </w:tc>
        <w:tc>
          <w:tcPr>
            <w:tcW w:w="1667" w:type="dxa"/>
            <w:shd w:val="clear" w:color="auto" w:fill="auto"/>
            <w:hideMark/>
          </w:tcPr>
          <w:p w14:paraId="020EF96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3 IKM</w:t>
            </w:r>
          </w:p>
        </w:tc>
        <w:tc>
          <w:tcPr>
            <w:tcW w:w="2357" w:type="dxa"/>
            <w:shd w:val="clear" w:color="auto" w:fill="auto"/>
            <w:hideMark/>
          </w:tcPr>
          <w:p w14:paraId="1382020A"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75.000.000</w:t>
            </w:r>
          </w:p>
        </w:tc>
        <w:tc>
          <w:tcPr>
            <w:tcW w:w="1325" w:type="dxa"/>
            <w:shd w:val="clear" w:color="auto" w:fill="auto"/>
            <w:hideMark/>
          </w:tcPr>
          <w:p w14:paraId="7D95008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771BC57B" w14:textId="77777777" w:rsidTr="000902BF">
        <w:trPr>
          <w:trHeight w:val="1785"/>
        </w:trPr>
        <w:tc>
          <w:tcPr>
            <w:tcW w:w="675" w:type="dxa"/>
            <w:shd w:val="clear" w:color="auto" w:fill="auto"/>
            <w:noWrap/>
            <w:hideMark/>
          </w:tcPr>
          <w:p w14:paraId="6B63FDD6"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60DDE1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Forum stakeholder industri</w:t>
            </w:r>
          </w:p>
        </w:tc>
        <w:tc>
          <w:tcPr>
            <w:tcW w:w="2980" w:type="dxa"/>
            <w:shd w:val="clear" w:color="auto" w:fill="auto"/>
            <w:hideMark/>
          </w:tcPr>
          <w:p w14:paraId="0D0E398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75C1BEC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24C147E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dokumen perumusan rancangan arah kebijakan pengembangan industri Kota Malang</w:t>
            </w:r>
          </w:p>
        </w:tc>
        <w:tc>
          <w:tcPr>
            <w:tcW w:w="1667" w:type="dxa"/>
            <w:shd w:val="clear" w:color="auto" w:fill="auto"/>
            <w:hideMark/>
          </w:tcPr>
          <w:p w14:paraId="25F0B1A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50 org</w:t>
            </w:r>
          </w:p>
        </w:tc>
        <w:tc>
          <w:tcPr>
            <w:tcW w:w="2357" w:type="dxa"/>
            <w:shd w:val="clear" w:color="auto" w:fill="auto"/>
            <w:hideMark/>
          </w:tcPr>
          <w:p w14:paraId="1DDC1EC0"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45.000.000</w:t>
            </w:r>
          </w:p>
        </w:tc>
        <w:tc>
          <w:tcPr>
            <w:tcW w:w="1325" w:type="dxa"/>
            <w:shd w:val="clear" w:color="auto" w:fill="auto"/>
            <w:hideMark/>
          </w:tcPr>
          <w:p w14:paraId="20945F6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72351DF" w14:textId="77777777" w:rsidTr="000902BF">
        <w:trPr>
          <w:trHeight w:val="765"/>
        </w:trPr>
        <w:tc>
          <w:tcPr>
            <w:tcW w:w="675" w:type="dxa"/>
            <w:shd w:val="clear" w:color="auto" w:fill="auto"/>
            <w:noWrap/>
            <w:hideMark/>
          </w:tcPr>
          <w:p w14:paraId="7F73F731"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1EDF083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Pemantauan dan pengawasan IKM</w:t>
            </w:r>
          </w:p>
        </w:tc>
        <w:tc>
          <w:tcPr>
            <w:tcW w:w="2980" w:type="dxa"/>
            <w:shd w:val="clear" w:color="auto" w:fill="auto"/>
            <w:hideMark/>
          </w:tcPr>
          <w:p w14:paraId="6D4AF1B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6F28854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008DAF7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IKM yang dipantau dan diawasi</w:t>
            </w:r>
          </w:p>
        </w:tc>
        <w:tc>
          <w:tcPr>
            <w:tcW w:w="1667" w:type="dxa"/>
            <w:shd w:val="clear" w:color="auto" w:fill="auto"/>
            <w:hideMark/>
          </w:tcPr>
          <w:p w14:paraId="5691246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100 IKM </w:t>
            </w:r>
          </w:p>
        </w:tc>
        <w:tc>
          <w:tcPr>
            <w:tcW w:w="2357" w:type="dxa"/>
            <w:shd w:val="clear" w:color="auto" w:fill="auto"/>
            <w:hideMark/>
          </w:tcPr>
          <w:p w14:paraId="192E316E"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25.000.000</w:t>
            </w:r>
          </w:p>
        </w:tc>
        <w:tc>
          <w:tcPr>
            <w:tcW w:w="1325" w:type="dxa"/>
            <w:shd w:val="clear" w:color="auto" w:fill="auto"/>
            <w:hideMark/>
          </w:tcPr>
          <w:p w14:paraId="1C2AF5C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77D27CFC" w14:textId="77777777" w:rsidTr="000902BF">
        <w:trPr>
          <w:trHeight w:val="1275"/>
        </w:trPr>
        <w:tc>
          <w:tcPr>
            <w:tcW w:w="675" w:type="dxa"/>
            <w:shd w:val="clear" w:color="auto" w:fill="auto"/>
            <w:noWrap/>
            <w:hideMark/>
          </w:tcPr>
          <w:p w14:paraId="6108A08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2303C7B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Pengembangan dan pendampingan industri hijau</w:t>
            </w:r>
          </w:p>
        </w:tc>
        <w:tc>
          <w:tcPr>
            <w:tcW w:w="2980" w:type="dxa"/>
            <w:shd w:val="clear" w:color="auto" w:fill="auto"/>
            <w:hideMark/>
          </w:tcPr>
          <w:p w14:paraId="6312964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5B1CA60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7519E16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IKM yang memahami dan menerapkan sistem industri hijau</w:t>
            </w:r>
          </w:p>
        </w:tc>
        <w:tc>
          <w:tcPr>
            <w:tcW w:w="1667" w:type="dxa"/>
            <w:shd w:val="clear" w:color="auto" w:fill="auto"/>
            <w:hideMark/>
          </w:tcPr>
          <w:p w14:paraId="7CEA546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 IKM</w:t>
            </w:r>
          </w:p>
        </w:tc>
        <w:tc>
          <w:tcPr>
            <w:tcW w:w="2357" w:type="dxa"/>
            <w:shd w:val="clear" w:color="auto" w:fill="auto"/>
            <w:hideMark/>
          </w:tcPr>
          <w:p w14:paraId="44B622EE"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3.000.000</w:t>
            </w:r>
          </w:p>
        </w:tc>
        <w:tc>
          <w:tcPr>
            <w:tcW w:w="1325" w:type="dxa"/>
            <w:shd w:val="clear" w:color="auto" w:fill="auto"/>
            <w:hideMark/>
          </w:tcPr>
          <w:p w14:paraId="1A66E10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E8F8CC7" w14:textId="77777777" w:rsidTr="000902BF">
        <w:trPr>
          <w:trHeight w:val="1020"/>
        </w:trPr>
        <w:tc>
          <w:tcPr>
            <w:tcW w:w="675" w:type="dxa"/>
            <w:shd w:val="clear" w:color="auto" w:fill="auto"/>
            <w:noWrap/>
            <w:hideMark/>
          </w:tcPr>
          <w:p w14:paraId="6111D465"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040E027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Fasilitasi standarisasi industri dan KI</w:t>
            </w:r>
          </w:p>
        </w:tc>
        <w:tc>
          <w:tcPr>
            <w:tcW w:w="2980" w:type="dxa"/>
            <w:shd w:val="clear" w:color="auto" w:fill="auto"/>
            <w:hideMark/>
          </w:tcPr>
          <w:p w14:paraId="2881EFB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1BD620D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00B5A38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IKM yang mendapatkan fasilitasi</w:t>
            </w:r>
          </w:p>
        </w:tc>
        <w:tc>
          <w:tcPr>
            <w:tcW w:w="1667" w:type="dxa"/>
            <w:shd w:val="clear" w:color="auto" w:fill="auto"/>
            <w:hideMark/>
          </w:tcPr>
          <w:p w14:paraId="534F555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20 IKM</w:t>
            </w:r>
          </w:p>
        </w:tc>
        <w:tc>
          <w:tcPr>
            <w:tcW w:w="2357" w:type="dxa"/>
            <w:shd w:val="clear" w:color="auto" w:fill="auto"/>
            <w:hideMark/>
          </w:tcPr>
          <w:p w14:paraId="25891E7B"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250.000.000</w:t>
            </w:r>
          </w:p>
        </w:tc>
        <w:tc>
          <w:tcPr>
            <w:tcW w:w="1325" w:type="dxa"/>
            <w:shd w:val="clear" w:color="auto" w:fill="auto"/>
            <w:hideMark/>
          </w:tcPr>
          <w:p w14:paraId="1863250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A3B6523" w14:textId="77777777" w:rsidTr="000902BF">
        <w:trPr>
          <w:trHeight w:val="1530"/>
        </w:trPr>
        <w:tc>
          <w:tcPr>
            <w:tcW w:w="675" w:type="dxa"/>
            <w:shd w:val="clear" w:color="auto" w:fill="auto"/>
            <w:noWrap/>
            <w:hideMark/>
          </w:tcPr>
          <w:p w14:paraId="541879F8"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A0C0A7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Pembinaan Penerapan Standar Mutu Produk IKM</w:t>
            </w:r>
          </w:p>
        </w:tc>
        <w:tc>
          <w:tcPr>
            <w:tcW w:w="2980" w:type="dxa"/>
            <w:shd w:val="clear" w:color="auto" w:fill="auto"/>
            <w:hideMark/>
          </w:tcPr>
          <w:p w14:paraId="4AFA5C3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01B13DF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07A21FB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IKM yang mendapatkan pendampingan peningkatan mutu</w:t>
            </w:r>
          </w:p>
        </w:tc>
        <w:tc>
          <w:tcPr>
            <w:tcW w:w="1667" w:type="dxa"/>
            <w:shd w:val="clear" w:color="auto" w:fill="auto"/>
            <w:hideMark/>
          </w:tcPr>
          <w:p w14:paraId="71A78F2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50 IKM</w:t>
            </w:r>
          </w:p>
        </w:tc>
        <w:tc>
          <w:tcPr>
            <w:tcW w:w="2357" w:type="dxa"/>
            <w:shd w:val="clear" w:color="auto" w:fill="auto"/>
            <w:hideMark/>
          </w:tcPr>
          <w:p w14:paraId="442C2D5E"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75.000.000</w:t>
            </w:r>
          </w:p>
        </w:tc>
        <w:tc>
          <w:tcPr>
            <w:tcW w:w="1325" w:type="dxa"/>
            <w:shd w:val="clear" w:color="auto" w:fill="auto"/>
            <w:hideMark/>
          </w:tcPr>
          <w:p w14:paraId="6DD5481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9B05784" w14:textId="77777777" w:rsidTr="000902BF">
        <w:trPr>
          <w:trHeight w:val="1020"/>
        </w:trPr>
        <w:tc>
          <w:tcPr>
            <w:tcW w:w="675" w:type="dxa"/>
            <w:shd w:val="clear" w:color="auto" w:fill="auto"/>
            <w:noWrap/>
            <w:hideMark/>
          </w:tcPr>
          <w:p w14:paraId="43A3ADFB"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9564DD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Penyuluhan bagi IKM</w:t>
            </w:r>
          </w:p>
        </w:tc>
        <w:tc>
          <w:tcPr>
            <w:tcW w:w="2980" w:type="dxa"/>
            <w:shd w:val="clear" w:color="auto" w:fill="auto"/>
            <w:hideMark/>
          </w:tcPr>
          <w:p w14:paraId="7EF56B9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282DD0D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00B145C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IKM yang mendapatkan penyuluhan</w:t>
            </w:r>
          </w:p>
        </w:tc>
        <w:tc>
          <w:tcPr>
            <w:tcW w:w="1667" w:type="dxa"/>
            <w:shd w:val="clear" w:color="auto" w:fill="auto"/>
            <w:hideMark/>
          </w:tcPr>
          <w:p w14:paraId="2BCEF1A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300 IKM</w:t>
            </w:r>
          </w:p>
        </w:tc>
        <w:tc>
          <w:tcPr>
            <w:tcW w:w="2357" w:type="dxa"/>
            <w:shd w:val="clear" w:color="auto" w:fill="auto"/>
            <w:hideMark/>
          </w:tcPr>
          <w:p w14:paraId="3D19985E"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75.000.000</w:t>
            </w:r>
          </w:p>
        </w:tc>
        <w:tc>
          <w:tcPr>
            <w:tcW w:w="1325" w:type="dxa"/>
            <w:shd w:val="clear" w:color="auto" w:fill="auto"/>
            <w:hideMark/>
          </w:tcPr>
          <w:p w14:paraId="19F7276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F40D6D3" w14:textId="77777777" w:rsidTr="000902BF">
        <w:trPr>
          <w:trHeight w:val="765"/>
        </w:trPr>
        <w:tc>
          <w:tcPr>
            <w:tcW w:w="675" w:type="dxa"/>
            <w:shd w:val="clear" w:color="auto" w:fill="auto"/>
            <w:noWrap/>
            <w:hideMark/>
          </w:tcPr>
          <w:p w14:paraId="3D1A3167"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30E61D1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Inkubator industri</w:t>
            </w:r>
          </w:p>
        </w:tc>
        <w:tc>
          <w:tcPr>
            <w:tcW w:w="2980" w:type="dxa"/>
            <w:shd w:val="clear" w:color="auto" w:fill="auto"/>
            <w:hideMark/>
          </w:tcPr>
          <w:p w14:paraId="06F647E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313064B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2895BD5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IKM yang telah diinkubasi</w:t>
            </w:r>
          </w:p>
        </w:tc>
        <w:tc>
          <w:tcPr>
            <w:tcW w:w="1667" w:type="dxa"/>
            <w:shd w:val="clear" w:color="auto" w:fill="auto"/>
            <w:hideMark/>
          </w:tcPr>
          <w:p w14:paraId="138D972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100 IKM</w:t>
            </w:r>
          </w:p>
        </w:tc>
        <w:tc>
          <w:tcPr>
            <w:tcW w:w="2357" w:type="dxa"/>
            <w:shd w:val="clear" w:color="auto" w:fill="auto"/>
            <w:hideMark/>
          </w:tcPr>
          <w:p w14:paraId="39ECD098"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250.000.000</w:t>
            </w:r>
          </w:p>
        </w:tc>
        <w:tc>
          <w:tcPr>
            <w:tcW w:w="1325" w:type="dxa"/>
            <w:shd w:val="clear" w:color="auto" w:fill="auto"/>
            <w:hideMark/>
          </w:tcPr>
          <w:p w14:paraId="4D0B22B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0643ED1" w14:textId="77777777" w:rsidTr="000902BF">
        <w:trPr>
          <w:trHeight w:val="1020"/>
        </w:trPr>
        <w:tc>
          <w:tcPr>
            <w:tcW w:w="675" w:type="dxa"/>
            <w:shd w:val="clear" w:color="auto" w:fill="auto"/>
            <w:noWrap/>
            <w:hideMark/>
          </w:tcPr>
          <w:p w14:paraId="357E2389"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326122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Pencitraan produk industri kreatif</w:t>
            </w:r>
          </w:p>
        </w:tc>
        <w:tc>
          <w:tcPr>
            <w:tcW w:w="2980" w:type="dxa"/>
            <w:shd w:val="clear" w:color="auto" w:fill="auto"/>
            <w:hideMark/>
          </w:tcPr>
          <w:p w14:paraId="2693B57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0BA578C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6616A53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jenis sub sektor industri kreatif yang di branding</w:t>
            </w:r>
          </w:p>
        </w:tc>
        <w:tc>
          <w:tcPr>
            <w:tcW w:w="1667" w:type="dxa"/>
            <w:shd w:val="clear" w:color="auto" w:fill="auto"/>
            <w:hideMark/>
          </w:tcPr>
          <w:p w14:paraId="0DCCD05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 jenis</w:t>
            </w:r>
          </w:p>
        </w:tc>
        <w:tc>
          <w:tcPr>
            <w:tcW w:w="2357" w:type="dxa"/>
            <w:shd w:val="clear" w:color="auto" w:fill="auto"/>
            <w:hideMark/>
          </w:tcPr>
          <w:p w14:paraId="0560D37A"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200.000.000</w:t>
            </w:r>
          </w:p>
        </w:tc>
        <w:tc>
          <w:tcPr>
            <w:tcW w:w="1325" w:type="dxa"/>
            <w:shd w:val="clear" w:color="auto" w:fill="auto"/>
            <w:hideMark/>
          </w:tcPr>
          <w:p w14:paraId="6E9DA23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111B80E" w14:textId="77777777" w:rsidTr="000902BF">
        <w:trPr>
          <w:trHeight w:val="1275"/>
        </w:trPr>
        <w:tc>
          <w:tcPr>
            <w:tcW w:w="675" w:type="dxa"/>
            <w:shd w:val="clear" w:color="auto" w:fill="auto"/>
            <w:noWrap/>
            <w:hideMark/>
          </w:tcPr>
          <w:p w14:paraId="10CAAC13"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A3807B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Operasional dan aktivasi MCC</w:t>
            </w:r>
          </w:p>
        </w:tc>
        <w:tc>
          <w:tcPr>
            <w:tcW w:w="2980" w:type="dxa"/>
            <w:shd w:val="clear" w:color="auto" w:fill="auto"/>
            <w:hideMark/>
          </w:tcPr>
          <w:p w14:paraId="628C641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3EE8050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66155BA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pelaku ekonomi kreatif yang memanfaatkan MCC</w:t>
            </w:r>
          </w:p>
        </w:tc>
        <w:tc>
          <w:tcPr>
            <w:tcW w:w="1667" w:type="dxa"/>
            <w:shd w:val="clear" w:color="auto" w:fill="auto"/>
            <w:hideMark/>
          </w:tcPr>
          <w:p w14:paraId="5C6A9A9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2000 org</w:t>
            </w:r>
          </w:p>
        </w:tc>
        <w:tc>
          <w:tcPr>
            <w:tcW w:w="2357" w:type="dxa"/>
            <w:shd w:val="clear" w:color="auto" w:fill="auto"/>
            <w:hideMark/>
          </w:tcPr>
          <w:p w14:paraId="00B898A7"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281.449.000</w:t>
            </w:r>
          </w:p>
        </w:tc>
        <w:tc>
          <w:tcPr>
            <w:tcW w:w="1325" w:type="dxa"/>
            <w:shd w:val="clear" w:color="auto" w:fill="auto"/>
            <w:hideMark/>
          </w:tcPr>
          <w:p w14:paraId="44C4E85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C7A8647" w14:textId="77777777" w:rsidTr="000902BF">
        <w:trPr>
          <w:trHeight w:val="1020"/>
        </w:trPr>
        <w:tc>
          <w:tcPr>
            <w:tcW w:w="675" w:type="dxa"/>
            <w:shd w:val="clear" w:color="auto" w:fill="auto"/>
            <w:noWrap/>
            <w:hideMark/>
          </w:tcPr>
          <w:p w14:paraId="2FCED8B7"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2D5C9FF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Penyelenggaraan event industri kreatif</w:t>
            </w:r>
          </w:p>
        </w:tc>
        <w:tc>
          <w:tcPr>
            <w:tcW w:w="2980" w:type="dxa"/>
            <w:shd w:val="clear" w:color="auto" w:fill="auto"/>
            <w:hideMark/>
          </w:tcPr>
          <w:p w14:paraId="5571F5D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0FF0FF8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2B88211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pelaku industri kreatif yang mengikuti event kreatif</w:t>
            </w:r>
          </w:p>
        </w:tc>
        <w:tc>
          <w:tcPr>
            <w:tcW w:w="1667" w:type="dxa"/>
            <w:shd w:val="clear" w:color="auto" w:fill="auto"/>
            <w:hideMark/>
          </w:tcPr>
          <w:p w14:paraId="2069F53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800 pelaku industri kreatif</w:t>
            </w:r>
          </w:p>
        </w:tc>
        <w:tc>
          <w:tcPr>
            <w:tcW w:w="2357" w:type="dxa"/>
            <w:shd w:val="clear" w:color="auto" w:fill="auto"/>
            <w:hideMark/>
          </w:tcPr>
          <w:p w14:paraId="1BF085D0"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500.000.000</w:t>
            </w:r>
          </w:p>
        </w:tc>
        <w:tc>
          <w:tcPr>
            <w:tcW w:w="1325" w:type="dxa"/>
            <w:shd w:val="clear" w:color="auto" w:fill="auto"/>
            <w:hideMark/>
          </w:tcPr>
          <w:p w14:paraId="754A3FB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8E30D05" w14:textId="77777777" w:rsidTr="000902BF">
        <w:trPr>
          <w:trHeight w:val="1020"/>
        </w:trPr>
        <w:tc>
          <w:tcPr>
            <w:tcW w:w="675" w:type="dxa"/>
            <w:shd w:val="clear" w:color="auto" w:fill="auto"/>
            <w:noWrap/>
            <w:hideMark/>
          </w:tcPr>
          <w:p w14:paraId="437E19F3"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57B6560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Workshop teknis industri kreatif</w:t>
            </w:r>
          </w:p>
        </w:tc>
        <w:tc>
          <w:tcPr>
            <w:tcW w:w="2980" w:type="dxa"/>
            <w:shd w:val="clear" w:color="auto" w:fill="auto"/>
            <w:hideMark/>
          </w:tcPr>
          <w:p w14:paraId="090FCAE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3DE6B5E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56DD90D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pelaku industri kreatif yang mengikuti workshop</w:t>
            </w:r>
          </w:p>
        </w:tc>
        <w:tc>
          <w:tcPr>
            <w:tcW w:w="1667" w:type="dxa"/>
            <w:shd w:val="clear" w:color="auto" w:fill="auto"/>
            <w:hideMark/>
          </w:tcPr>
          <w:p w14:paraId="0D0BA41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600 IKM kreatif</w:t>
            </w:r>
          </w:p>
        </w:tc>
        <w:tc>
          <w:tcPr>
            <w:tcW w:w="2357" w:type="dxa"/>
            <w:shd w:val="clear" w:color="auto" w:fill="auto"/>
            <w:hideMark/>
          </w:tcPr>
          <w:p w14:paraId="12A1C69E"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250.000.000</w:t>
            </w:r>
          </w:p>
        </w:tc>
        <w:tc>
          <w:tcPr>
            <w:tcW w:w="1325" w:type="dxa"/>
            <w:shd w:val="clear" w:color="auto" w:fill="auto"/>
            <w:hideMark/>
          </w:tcPr>
          <w:p w14:paraId="634D55D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47D692E" w14:textId="77777777" w:rsidTr="000902BF">
        <w:trPr>
          <w:trHeight w:val="765"/>
        </w:trPr>
        <w:tc>
          <w:tcPr>
            <w:tcW w:w="675" w:type="dxa"/>
            <w:shd w:val="clear" w:color="auto" w:fill="auto"/>
            <w:noWrap/>
            <w:hideMark/>
          </w:tcPr>
          <w:p w14:paraId="29775295"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61A7E8D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Pengembangan kemitraan bagi industri</w:t>
            </w:r>
          </w:p>
        </w:tc>
        <w:tc>
          <w:tcPr>
            <w:tcW w:w="2980" w:type="dxa"/>
            <w:shd w:val="clear" w:color="auto" w:fill="auto"/>
            <w:hideMark/>
          </w:tcPr>
          <w:p w14:paraId="019C10E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5B40C8A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5F5F8A7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perjanjian kerjasama</w:t>
            </w:r>
          </w:p>
        </w:tc>
        <w:tc>
          <w:tcPr>
            <w:tcW w:w="1667" w:type="dxa"/>
            <w:shd w:val="clear" w:color="auto" w:fill="auto"/>
            <w:hideMark/>
          </w:tcPr>
          <w:p w14:paraId="6F50A31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3 org</w:t>
            </w:r>
          </w:p>
        </w:tc>
        <w:tc>
          <w:tcPr>
            <w:tcW w:w="2357" w:type="dxa"/>
            <w:shd w:val="clear" w:color="auto" w:fill="auto"/>
            <w:hideMark/>
          </w:tcPr>
          <w:p w14:paraId="038DA6B7"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50.000.000</w:t>
            </w:r>
          </w:p>
        </w:tc>
        <w:tc>
          <w:tcPr>
            <w:tcW w:w="1325" w:type="dxa"/>
            <w:shd w:val="clear" w:color="auto" w:fill="auto"/>
            <w:hideMark/>
          </w:tcPr>
          <w:p w14:paraId="6C41699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83E8C30" w14:textId="77777777" w:rsidTr="000902BF">
        <w:trPr>
          <w:trHeight w:val="1785"/>
        </w:trPr>
        <w:tc>
          <w:tcPr>
            <w:tcW w:w="675" w:type="dxa"/>
            <w:shd w:val="clear" w:color="auto" w:fill="auto"/>
            <w:noWrap/>
            <w:hideMark/>
          </w:tcPr>
          <w:p w14:paraId="7A38C593"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6F009D9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Peningkatan desain dan teknologi</w:t>
            </w:r>
          </w:p>
        </w:tc>
        <w:tc>
          <w:tcPr>
            <w:tcW w:w="2980" w:type="dxa"/>
            <w:shd w:val="clear" w:color="auto" w:fill="auto"/>
            <w:hideMark/>
          </w:tcPr>
          <w:p w14:paraId="05ABDB7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2D0F441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3DB2FFD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produk industri yang mendapatkan fasilitasi peningkatan desain dan teknologi</w:t>
            </w:r>
          </w:p>
        </w:tc>
        <w:tc>
          <w:tcPr>
            <w:tcW w:w="1667" w:type="dxa"/>
            <w:shd w:val="clear" w:color="auto" w:fill="auto"/>
            <w:hideMark/>
          </w:tcPr>
          <w:p w14:paraId="170EAA4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10 produk</w:t>
            </w:r>
          </w:p>
        </w:tc>
        <w:tc>
          <w:tcPr>
            <w:tcW w:w="2357" w:type="dxa"/>
            <w:shd w:val="clear" w:color="auto" w:fill="auto"/>
            <w:hideMark/>
          </w:tcPr>
          <w:p w14:paraId="28A6922D"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1.490.000</w:t>
            </w:r>
          </w:p>
        </w:tc>
        <w:tc>
          <w:tcPr>
            <w:tcW w:w="1325" w:type="dxa"/>
            <w:shd w:val="clear" w:color="auto" w:fill="auto"/>
            <w:hideMark/>
          </w:tcPr>
          <w:p w14:paraId="194286E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4473580" w14:textId="77777777" w:rsidTr="000902BF">
        <w:trPr>
          <w:trHeight w:val="765"/>
        </w:trPr>
        <w:tc>
          <w:tcPr>
            <w:tcW w:w="675" w:type="dxa"/>
            <w:shd w:val="clear" w:color="auto" w:fill="auto"/>
            <w:noWrap/>
            <w:hideMark/>
          </w:tcPr>
          <w:p w14:paraId="0294C45D"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203DDCB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Pengembangan produk IKM</w:t>
            </w:r>
          </w:p>
        </w:tc>
        <w:tc>
          <w:tcPr>
            <w:tcW w:w="2980" w:type="dxa"/>
            <w:shd w:val="clear" w:color="auto" w:fill="auto"/>
            <w:hideMark/>
          </w:tcPr>
          <w:p w14:paraId="0049CD9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2A60508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3394" w:type="dxa"/>
            <w:shd w:val="clear" w:color="auto" w:fill="auto"/>
            <w:hideMark/>
          </w:tcPr>
          <w:p w14:paraId="4BFD1F0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produk yang dikembangkan</w:t>
            </w:r>
          </w:p>
        </w:tc>
        <w:tc>
          <w:tcPr>
            <w:tcW w:w="1667" w:type="dxa"/>
            <w:shd w:val="clear" w:color="auto" w:fill="auto"/>
            <w:hideMark/>
          </w:tcPr>
          <w:p w14:paraId="489B762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16 produk</w:t>
            </w:r>
          </w:p>
        </w:tc>
        <w:tc>
          <w:tcPr>
            <w:tcW w:w="2357" w:type="dxa"/>
            <w:shd w:val="clear" w:color="auto" w:fill="auto"/>
            <w:hideMark/>
          </w:tcPr>
          <w:p w14:paraId="0F109BA0"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50.000.000</w:t>
            </w:r>
          </w:p>
        </w:tc>
        <w:tc>
          <w:tcPr>
            <w:tcW w:w="1325" w:type="dxa"/>
            <w:shd w:val="clear" w:color="auto" w:fill="auto"/>
            <w:hideMark/>
          </w:tcPr>
          <w:p w14:paraId="0B2EFA5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62AA5977" w14:textId="77777777" w:rsidTr="000902BF">
        <w:trPr>
          <w:trHeight w:val="1275"/>
        </w:trPr>
        <w:tc>
          <w:tcPr>
            <w:tcW w:w="675" w:type="dxa"/>
            <w:shd w:val="clear" w:color="auto" w:fill="auto"/>
            <w:noWrap/>
            <w:hideMark/>
          </w:tcPr>
          <w:p w14:paraId="5ADC2B11"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B6D148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Pelatihan berbasis kompetensi dan fasilitasi sertifikasi kompetensi SDM industri</w:t>
            </w:r>
          </w:p>
        </w:tc>
        <w:tc>
          <w:tcPr>
            <w:tcW w:w="2980" w:type="dxa"/>
            <w:shd w:val="clear" w:color="auto" w:fill="auto"/>
            <w:hideMark/>
          </w:tcPr>
          <w:p w14:paraId="32B9415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080D106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783A4EA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SDM industri yang tersertifikasi</w:t>
            </w:r>
          </w:p>
        </w:tc>
        <w:tc>
          <w:tcPr>
            <w:tcW w:w="1667" w:type="dxa"/>
            <w:shd w:val="clear" w:color="auto" w:fill="auto"/>
            <w:hideMark/>
          </w:tcPr>
          <w:p w14:paraId="6FE8285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25 orang</w:t>
            </w:r>
          </w:p>
        </w:tc>
        <w:tc>
          <w:tcPr>
            <w:tcW w:w="2357" w:type="dxa"/>
            <w:shd w:val="clear" w:color="auto" w:fill="auto"/>
            <w:hideMark/>
          </w:tcPr>
          <w:p w14:paraId="3860A37E"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150.000.000</w:t>
            </w:r>
          </w:p>
        </w:tc>
        <w:tc>
          <w:tcPr>
            <w:tcW w:w="1325" w:type="dxa"/>
            <w:shd w:val="clear" w:color="auto" w:fill="auto"/>
            <w:hideMark/>
          </w:tcPr>
          <w:p w14:paraId="6E6CE56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17454E9F" w14:textId="77777777" w:rsidTr="000902BF">
        <w:trPr>
          <w:trHeight w:val="765"/>
        </w:trPr>
        <w:tc>
          <w:tcPr>
            <w:tcW w:w="675" w:type="dxa"/>
            <w:shd w:val="clear" w:color="auto" w:fill="auto"/>
            <w:noWrap/>
            <w:hideMark/>
          </w:tcPr>
          <w:p w14:paraId="3C372689"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2ACE3CB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Pengembangan/ revitalisasi sentra IKM</w:t>
            </w:r>
          </w:p>
        </w:tc>
        <w:tc>
          <w:tcPr>
            <w:tcW w:w="2980" w:type="dxa"/>
            <w:shd w:val="clear" w:color="auto" w:fill="auto"/>
            <w:hideMark/>
          </w:tcPr>
          <w:p w14:paraId="44FC4EB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1E647D3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1024DD2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sentra IKM yang direvitalisasi</w:t>
            </w:r>
          </w:p>
        </w:tc>
        <w:tc>
          <w:tcPr>
            <w:tcW w:w="1667" w:type="dxa"/>
            <w:shd w:val="clear" w:color="auto" w:fill="auto"/>
            <w:hideMark/>
          </w:tcPr>
          <w:p w14:paraId="71442AA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 IKM</w:t>
            </w:r>
          </w:p>
        </w:tc>
        <w:tc>
          <w:tcPr>
            <w:tcW w:w="2357" w:type="dxa"/>
            <w:shd w:val="clear" w:color="auto" w:fill="auto"/>
            <w:hideMark/>
          </w:tcPr>
          <w:p w14:paraId="5F24550D"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250.000.000</w:t>
            </w:r>
          </w:p>
        </w:tc>
        <w:tc>
          <w:tcPr>
            <w:tcW w:w="1325" w:type="dxa"/>
            <w:shd w:val="clear" w:color="auto" w:fill="auto"/>
            <w:hideMark/>
          </w:tcPr>
          <w:p w14:paraId="0FDFC99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73A53332" w14:textId="77777777" w:rsidTr="000902BF">
        <w:trPr>
          <w:trHeight w:val="765"/>
        </w:trPr>
        <w:tc>
          <w:tcPr>
            <w:tcW w:w="675" w:type="dxa"/>
            <w:shd w:val="clear" w:color="auto" w:fill="auto"/>
            <w:noWrap/>
            <w:hideMark/>
          </w:tcPr>
          <w:p w14:paraId="58E5D60B"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04514B4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Pengembangan sistem informasi data industri</w:t>
            </w:r>
          </w:p>
        </w:tc>
        <w:tc>
          <w:tcPr>
            <w:tcW w:w="2980" w:type="dxa"/>
            <w:shd w:val="clear" w:color="auto" w:fill="auto"/>
            <w:hideMark/>
          </w:tcPr>
          <w:p w14:paraId="3DC0954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202B225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31D0B51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sistem informasi yang terintegrasi</w:t>
            </w:r>
          </w:p>
        </w:tc>
        <w:tc>
          <w:tcPr>
            <w:tcW w:w="1667" w:type="dxa"/>
            <w:shd w:val="clear" w:color="auto" w:fill="auto"/>
            <w:hideMark/>
          </w:tcPr>
          <w:p w14:paraId="2EBF7B7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1 sistem </w:t>
            </w:r>
          </w:p>
        </w:tc>
        <w:tc>
          <w:tcPr>
            <w:tcW w:w="2357" w:type="dxa"/>
            <w:shd w:val="clear" w:color="auto" w:fill="auto"/>
            <w:hideMark/>
          </w:tcPr>
          <w:p w14:paraId="02F02461"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120.000.000</w:t>
            </w:r>
          </w:p>
        </w:tc>
        <w:tc>
          <w:tcPr>
            <w:tcW w:w="1325" w:type="dxa"/>
            <w:shd w:val="clear" w:color="auto" w:fill="auto"/>
            <w:hideMark/>
          </w:tcPr>
          <w:p w14:paraId="51B04DC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1DECC97" w14:textId="77777777" w:rsidTr="000902BF">
        <w:trPr>
          <w:trHeight w:val="765"/>
        </w:trPr>
        <w:tc>
          <w:tcPr>
            <w:tcW w:w="675" w:type="dxa"/>
            <w:shd w:val="clear" w:color="auto" w:fill="auto"/>
            <w:noWrap/>
            <w:hideMark/>
          </w:tcPr>
          <w:p w14:paraId="23A9FCD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B5507A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Penumbuhan wirausahan baru industri</w:t>
            </w:r>
          </w:p>
        </w:tc>
        <w:tc>
          <w:tcPr>
            <w:tcW w:w="2980" w:type="dxa"/>
            <w:shd w:val="clear" w:color="auto" w:fill="auto"/>
            <w:hideMark/>
          </w:tcPr>
          <w:p w14:paraId="1812E20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2775793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60B7EA9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WUB industri</w:t>
            </w:r>
          </w:p>
        </w:tc>
        <w:tc>
          <w:tcPr>
            <w:tcW w:w="1667" w:type="dxa"/>
            <w:shd w:val="clear" w:color="auto" w:fill="auto"/>
            <w:hideMark/>
          </w:tcPr>
          <w:p w14:paraId="0AAF011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80</w:t>
            </w:r>
          </w:p>
        </w:tc>
        <w:tc>
          <w:tcPr>
            <w:tcW w:w="2357" w:type="dxa"/>
            <w:shd w:val="clear" w:color="auto" w:fill="auto"/>
            <w:hideMark/>
          </w:tcPr>
          <w:p w14:paraId="76C89FB8"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150.000.000</w:t>
            </w:r>
          </w:p>
        </w:tc>
        <w:tc>
          <w:tcPr>
            <w:tcW w:w="1325" w:type="dxa"/>
            <w:shd w:val="clear" w:color="auto" w:fill="auto"/>
            <w:hideMark/>
          </w:tcPr>
          <w:p w14:paraId="09A45F0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1AF43E98" w14:textId="77777777" w:rsidTr="000902BF">
        <w:trPr>
          <w:trHeight w:val="300"/>
        </w:trPr>
        <w:tc>
          <w:tcPr>
            <w:tcW w:w="675" w:type="dxa"/>
            <w:shd w:val="clear" w:color="auto" w:fill="auto"/>
            <w:noWrap/>
            <w:hideMark/>
          </w:tcPr>
          <w:p w14:paraId="5B5B7B0B"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F8C4C0F"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Perdagangan</w:t>
            </w:r>
          </w:p>
        </w:tc>
        <w:tc>
          <w:tcPr>
            <w:tcW w:w="2980" w:type="dxa"/>
            <w:shd w:val="clear" w:color="auto" w:fill="auto"/>
            <w:hideMark/>
          </w:tcPr>
          <w:p w14:paraId="244EBDFB"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567" w:type="dxa"/>
            <w:shd w:val="clear" w:color="auto" w:fill="auto"/>
            <w:hideMark/>
          </w:tcPr>
          <w:p w14:paraId="7BDB1A8D"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3394" w:type="dxa"/>
            <w:shd w:val="clear" w:color="auto" w:fill="auto"/>
            <w:hideMark/>
          </w:tcPr>
          <w:p w14:paraId="1F96814B"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667" w:type="dxa"/>
            <w:shd w:val="clear" w:color="auto" w:fill="auto"/>
            <w:hideMark/>
          </w:tcPr>
          <w:p w14:paraId="6BEAEDA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357" w:type="dxa"/>
            <w:shd w:val="clear" w:color="auto" w:fill="auto"/>
            <w:hideMark/>
          </w:tcPr>
          <w:p w14:paraId="2EAB8CCA"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20.507.664.000</w:t>
            </w:r>
          </w:p>
        </w:tc>
        <w:tc>
          <w:tcPr>
            <w:tcW w:w="1325" w:type="dxa"/>
            <w:shd w:val="clear" w:color="auto" w:fill="auto"/>
            <w:hideMark/>
          </w:tcPr>
          <w:p w14:paraId="0644DD8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773604B0" w14:textId="77777777" w:rsidTr="000902BF">
        <w:trPr>
          <w:trHeight w:val="1020"/>
        </w:trPr>
        <w:tc>
          <w:tcPr>
            <w:tcW w:w="675" w:type="dxa"/>
            <w:shd w:val="clear" w:color="auto" w:fill="auto"/>
            <w:noWrap/>
            <w:hideMark/>
          </w:tcPr>
          <w:p w14:paraId="271214ED"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7BB99B6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Program Pemberantasan Barang Kena Cukai Ilegal</w:t>
            </w:r>
          </w:p>
        </w:tc>
        <w:tc>
          <w:tcPr>
            <w:tcW w:w="2980" w:type="dxa"/>
            <w:shd w:val="clear" w:color="auto" w:fill="auto"/>
            <w:hideMark/>
          </w:tcPr>
          <w:p w14:paraId="1A8C311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0F44E5E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3394" w:type="dxa"/>
            <w:shd w:val="clear" w:color="auto" w:fill="auto"/>
            <w:hideMark/>
          </w:tcPr>
          <w:p w14:paraId="6134838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Persentase  pengawasan barang kena cukai ilegal</w:t>
            </w:r>
          </w:p>
        </w:tc>
        <w:tc>
          <w:tcPr>
            <w:tcW w:w="1667" w:type="dxa"/>
            <w:shd w:val="clear" w:color="auto" w:fill="auto"/>
            <w:hideMark/>
          </w:tcPr>
          <w:p w14:paraId="36A64C6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100%</w:t>
            </w:r>
          </w:p>
        </w:tc>
        <w:tc>
          <w:tcPr>
            <w:tcW w:w="2357" w:type="dxa"/>
            <w:shd w:val="clear" w:color="auto" w:fill="auto"/>
            <w:hideMark/>
          </w:tcPr>
          <w:p w14:paraId="24CEB389"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100.000.000</w:t>
            </w:r>
          </w:p>
        </w:tc>
        <w:tc>
          <w:tcPr>
            <w:tcW w:w="1325" w:type="dxa"/>
            <w:shd w:val="clear" w:color="auto" w:fill="auto"/>
            <w:hideMark/>
          </w:tcPr>
          <w:p w14:paraId="28CA629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FACE368" w14:textId="77777777" w:rsidTr="000902BF">
        <w:trPr>
          <w:trHeight w:val="1785"/>
        </w:trPr>
        <w:tc>
          <w:tcPr>
            <w:tcW w:w="675" w:type="dxa"/>
            <w:shd w:val="clear" w:color="auto" w:fill="auto"/>
            <w:noWrap/>
            <w:hideMark/>
          </w:tcPr>
          <w:p w14:paraId="6E5EC41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496168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Pengumpulan informasi hasil tembakau yang tidak dilekati pita cukai diperedaran atau tempat penjualan eceran</w:t>
            </w:r>
          </w:p>
        </w:tc>
        <w:tc>
          <w:tcPr>
            <w:tcW w:w="2980" w:type="dxa"/>
            <w:shd w:val="clear" w:color="auto" w:fill="auto"/>
            <w:hideMark/>
          </w:tcPr>
          <w:p w14:paraId="4CEA0C7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49EDBEA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40B8AD3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pembinaan dan pengawasan peredaran rokok yang tidak dilekati pita cukai</w:t>
            </w:r>
          </w:p>
        </w:tc>
        <w:tc>
          <w:tcPr>
            <w:tcW w:w="1667" w:type="dxa"/>
            <w:shd w:val="clear" w:color="auto" w:fill="auto"/>
            <w:hideMark/>
          </w:tcPr>
          <w:p w14:paraId="07DA03E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8 kali</w:t>
            </w:r>
          </w:p>
        </w:tc>
        <w:tc>
          <w:tcPr>
            <w:tcW w:w="2357" w:type="dxa"/>
            <w:shd w:val="clear" w:color="auto" w:fill="auto"/>
            <w:hideMark/>
          </w:tcPr>
          <w:p w14:paraId="51D578FB"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100.000.000</w:t>
            </w:r>
          </w:p>
        </w:tc>
        <w:tc>
          <w:tcPr>
            <w:tcW w:w="1325" w:type="dxa"/>
            <w:shd w:val="clear" w:color="auto" w:fill="auto"/>
            <w:hideMark/>
          </w:tcPr>
          <w:p w14:paraId="058F25E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950312B" w14:textId="77777777" w:rsidTr="000902BF">
        <w:trPr>
          <w:trHeight w:val="1020"/>
        </w:trPr>
        <w:tc>
          <w:tcPr>
            <w:tcW w:w="675" w:type="dxa"/>
            <w:shd w:val="clear" w:color="auto" w:fill="auto"/>
            <w:noWrap/>
            <w:hideMark/>
          </w:tcPr>
          <w:p w14:paraId="069CEF3E"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D92C49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Program Pengembangan Kinerja Pelayanan Pasar</w:t>
            </w:r>
          </w:p>
        </w:tc>
        <w:tc>
          <w:tcPr>
            <w:tcW w:w="2980" w:type="dxa"/>
            <w:shd w:val="clear" w:color="auto" w:fill="auto"/>
            <w:hideMark/>
          </w:tcPr>
          <w:p w14:paraId="128B942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0FBEFC0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3394" w:type="dxa"/>
            <w:shd w:val="clear" w:color="auto" w:fill="auto"/>
            <w:hideMark/>
          </w:tcPr>
          <w:p w14:paraId="2CD74EF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Persentase penetapan pasar rakyat sebagai pasar halal</w:t>
            </w:r>
          </w:p>
        </w:tc>
        <w:tc>
          <w:tcPr>
            <w:tcW w:w="1667" w:type="dxa"/>
            <w:shd w:val="clear" w:color="auto" w:fill="auto"/>
            <w:hideMark/>
          </w:tcPr>
          <w:p w14:paraId="5AFC487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8%</w:t>
            </w:r>
          </w:p>
        </w:tc>
        <w:tc>
          <w:tcPr>
            <w:tcW w:w="2357" w:type="dxa"/>
            <w:shd w:val="clear" w:color="auto" w:fill="auto"/>
            <w:hideMark/>
          </w:tcPr>
          <w:p w14:paraId="1B740F8A"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18.760.163.400</w:t>
            </w:r>
          </w:p>
        </w:tc>
        <w:tc>
          <w:tcPr>
            <w:tcW w:w="1325" w:type="dxa"/>
            <w:shd w:val="clear" w:color="auto" w:fill="auto"/>
            <w:hideMark/>
          </w:tcPr>
          <w:p w14:paraId="4E84D79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7947B38" w14:textId="77777777" w:rsidTr="000902BF">
        <w:trPr>
          <w:trHeight w:val="765"/>
        </w:trPr>
        <w:tc>
          <w:tcPr>
            <w:tcW w:w="675" w:type="dxa"/>
            <w:shd w:val="clear" w:color="auto" w:fill="auto"/>
            <w:noWrap/>
            <w:hideMark/>
          </w:tcPr>
          <w:p w14:paraId="747B32FB"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355FCAC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Revitalisasi Pasar</w:t>
            </w:r>
          </w:p>
        </w:tc>
        <w:tc>
          <w:tcPr>
            <w:tcW w:w="2980" w:type="dxa"/>
            <w:shd w:val="clear" w:color="auto" w:fill="auto"/>
            <w:hideMark/>
          </w:tcPr>
          <w:p w14:paraId="36F24CD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0879CDB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43D491A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pasar yang direvitalisasi</w:t>
            </w:r>
          </w:p>
        </w:tc>
        <w:tc>
          <w:tcPr>
            <w:tcW w:w="1667" w:type="dxa"/>
            <w:shd w:val="clear" w:color="auto" w:fill="auto"/>
            <w:hideMark/>
          </w:tcPr>
          <w:p w14:paraId="4CE4C72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5 pasar</w:t>
            </w:r>
          </w:p>
        </w:tc>
        <w:tc>
          <w:tcPr>
            <w:tcW w:w="2357" w:type="dxa"/>
            <w:shd w:val="clear" w:color="auto" w:fill="auto"/>
            <w:hideMark/>
          </w:tcPr>
          <w:p w14:paraId="7FB80271"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8.654.915.020</w:t>
            </w:r>
          </w:p>
        </w:tc>
        <w:tc>
          <w:tcPr>
            <w:tcW w:w="1325" w:type="dxa"/>
            <w:shd w:val="clear" w:color="auto" w:fill="auto"/>
            <w:hideMark/>
          </w:tcPr>
          <w:p w14:paraId="5142B7D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110FCEA6" w14:textId="77777777" w:rsidTr="000902BF">
        <w:trPr>
          <w:trHeight w:val="1020"/>
        </w:trPr>
        <w:tc>
          <w:tcPr>
            <w:tcW w:w="675" w:type="dxa"/>
            <w:shd w:val="clear" w:color="auto" w:fill="auto"/>
            <w:noWrap/>
            <w:hideMark/>
          </w:tcPr>
          <w:p w14:paraId="6647D65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6CF63D3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Rehabilitasi ringan/sedang/ berat gedung bangunan pasar rakyat</w:t>
            </w:r>
          </w:p>
        </w:tc>
        <w:tc>
          <w:tcPr>
            <w:tcW w:w="2980" w:type="dxa"/>
            <w:shd w:val="clear" w:color="auto" w:fill="auto"/>
            <w:hideMark/>
          </w:tcPr>
          <w:p w14:paraId="3D96512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4AB307A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513A438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pasar yang terpelihara</w:t>
            </w:r>
          </w:p>
        </w:tc>
        <w:tc>
          <w:tcPr>
            <w:tcW w:w="1667" w:type="dxa"/>
            <w:shd w:val="clear" w:color="auto" w:fill="auto"/>
            <w:hideMark/>
          </w:tcPr>
          <w:p w14:paraId="433D570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9 pasar</w:t>
            </w:r>
          </w:p>
        </w:tc>
        <w:tc>
          <w:tcPr>
            <w:tcW w:w="2357" w:type="dxa"/>
            <w:shd w:val="clear" w:color="auto" w:fill="auto"/>
            <w:hideMark/>
          </w:tcPr>
          <w:p w14:paraId="234172BA"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1.742.909.180</w:t>
            </w:r>
          </w:p>
        </w:tc>
        <w:tc>
          <w:tcPr>
            <w:tcW w:w="1325" w:type="dxa"/>
            <w:shd w:val="clear" w:color="auto" w:fill="auto"/>
            <w:hideMark/>
          </w:tcPr>
          <w:p w14:paraId="20DB1DB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CCDC988" w14:textId="77777777" w:rsidTr="000902BF">
        <w:trPr>
          <w:trHeight w:val="1020"/>
        </w:trPr>
        <w:tc>
          <w:tcPr>
            <w:tcW w:w="675" w:type="dxa"/>
            <w:shd w:val="clear" w:color="auto" w:fill="auto"/>
            <w:noWrap/>
            <w:hideMark/>
          </w:tcPr>
          <w:p w14:paraId="26776FA0"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F02253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Penampungan pedagang untuk revitalisasi pasar</w:t>
            </w:r>
          </w:p>
        </w:tc>
        <w:tc>
          <w:tcPr>
            <w:tcW w:w="2980" w:type="dxa"/>
            <w:shd w:val="clear" w:color="auto" w:fill="auto"/>
            <w:hideMark/>
          </w:tcPr>
          <w:p w14:paraId="205B866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723EFC5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7562C1C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pedagang yang ditampung saat revitalisasi</w:t>
            </w:r>
          </w:p>
        </w:tc>
        <w:tc>
          <w:tcPr>
            <w:tcW w:w="1667" w:type="dxa"/>
            <w:shd w:val="clear" w:color="auto" w:fill="auto"/>
            <w:hideMark/>
          </w:tcPr>
          <w:p w14:paraId="68B025F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472 pedagang</w:t>
            </w:r>
          </w:p>
        </w:tc>
        <w:tc>
          <w:tcPr>
            <w:tcW w:w="2357" w:type="dxa"/>
            <w:shd w:val="clear" w:color="auto" w:fill="auto"/>
            <w:hideMark/>
          </w:tcPr>
          <w:p w14:paraId="48AC48C5"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973.480.000</w:t>
            </w:r>
          </w:p>
        </w:tc>
        <w:tc>
          <w:tcPr>
            <w:tcW w:w="1325" w:type="dxa"/>
            <w:shd w:val="clear" w:color="auto" w:fill="auto"/>
            <w:hideMark/>
          </w:tcPr>
          <w:p w14:paraId="14708C9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4C2FF3CF" w14:textId="77777777" w:rsidTr="000902BF">
        <w:trPr>
          <w:trHeight w:val="765"/>
        </w:trPr>
        <w:tc>
          <w:tcPr>
            <w:tcW w:w="675" w:type="dxa"/>
            <w:shd w:val="clear" w:color="auto" w:fill="auto"/>
            <w:noWrap/>
            <w:hideMark/>
          </w:tcPr>
          <w:p w14:paraId="3DB92FFC"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0472BEA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Pengadaan dan pemeliharaan Sarana pasar</w:t>
            </w:r>
          </w:p>
        </w:tc>
        <w:tc>
          <w:tcPr>
            <w:tcW w:w="2980" w:type="dxa"/>
            <w:shd w:val="clear" w:color="auto" w:fill="auto"/>
            <w:hideMark/>
          </w:tcPr>
          <w:p w14:paraId="4107BF1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6139B8D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Kota Malang </w:t>
            </w:r>
          </w:p>
        </w:tc>
        <w:tc>
          <w:tcPr>
            <w:tcW w:w="3394" w:type="dxa"/>
            <w:shd w:val="clear" w:color="auto" w:fill="auto"/>
            <w:hideMark/>
          </w:tcPr>
          <w:p w14:paraId="7E748C0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pengadaan gerobak sampah</w:t>
            </w:r>
          </w:p>
        </w:tc>
        <w:tc>
          <w:tcPr>
            <w:tcW w:w="1667" w:type="dxa"/>
            <w:shd w:val="clear" w:color="auto" w:fill="auto"/>
            <w:hideMark/>
          </w:tcPr>
          <w:p w14:paraId="582DFCA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80 unit</w:t>
            </w:r>
          </w:p>
        </w:tc>
        <w:tc>
          <w:tcPr>
            <w:tcW w:w="2357" w:type="dxa"/>
            <w:shd w:val="clear" w:color="auto" w:fill="auto"/>
            <w:hideMark/>
          </w:tcPr>
          <w:p w14:paraId="77419CF4"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423.980.000</w:t>
            </w:r>
          </w:p>
        </w:tc>
        <w:tc>
          <w:tcPr>
            <w:tcW w:w="1325" w:type="dxa"/>
            <w:shd w:val="clear" w:color="auto" w:fill="auto"/>
            <w:hideMark/>
          </w:tcPr>
          <w:p w14:paraId="2B2F2F2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6EDE55CC" w14:textId="77777777" w:rsidTr="000902BF">
        <w:trPr>
          <w:trHeight w:val="1020"/>
        </w:trPr>
        <w:tc>
          <w:tcPr>
            <w:tcW w:w="675" w:type="dxa"/>
            <w:shd w:val="clear" w:color="auto" w:fill="auto"/>
            <w:noWrap/>
            <w:hideMark/>
          </w:tcPr>
          <w:p w14:paraId="66A91879"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001CD6B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Pembinaan pengelolaan pasar rakyat sesuai standar nasional Indonesia</w:t>
            </w:r>
          </w:p>
        </w:tc>
        <w:tc>
          <w:tcPr>
            <w:tcW w:w="2980" w:type="dxa"/>
            <w:shd w:val="clear" w:color="auto" w:fill="auto"/>
            <w:hideMark/>
          </w:tcPr>
          <w:p w14:paraId="6D65EE8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7A7C151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Hotel di Kota Malang</w:t>
            </w:r>
          </w:p>
        </w:tc>
        <w:tc>
          <w:tcPr>
            <w:tcW w:w="3394" w:type="dxa"/>
            <w:shd w:val="clear" w:color="auto" w:fill="auto"/>
            <w:hideMark/>
          </w:tcPr>
          <w:p w14:paraId="05422B8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peserta pengelolaan pasar rakyat sesuai SNI</w:t>
            </w:r>
          </w:p>
        </w:tc>
        <w:tc>
          <w:tcPr>
            <w:tcW w:w="1667" w:type="dxa"/>
            <w:shd w:val="clear" w:color="auto" w:fill="auto"/>
            <w:hideMark/>
          </w:tcPr>
          <w:p w14:paraId="568CFD5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130 peserta</w:t>
            </w:r>
          </w:p>
        </w:tc>
        <w:tc>
          <w:tcPr>
            <w:tcW w:w="2357" w:type="dxa"/>
            <w:shd w:val="clear" w:color="auto" w:fill="auto"/>
            <w:hideMark/>
          </w:tcPr>
          <w:p w14:paraId="79DEB808"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131.430.000</w:t>
            </w:r>
          </w:p>
        </w:tc>
        <w:tc>
          <w:tcPr>
            <w:tcW w:w="1325" w:type="dxa"/>
            <w:shd w:val="clear" w:color="auto" w:fill="auto"/>
            <w:hideMark/>
          </w:tcPr>
          <w:p w14:paraId="7047002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1F21516" w14:textId="77777777" w:rsidTr="000902BF">
        <w:trPr>
          <w:trHeight w:val="510"/>
        </w:trPr>
        <w:tc>
          <w:tcPr>
            <w:tcW w:w="675" w:type="dxa"/>
            <w:shd w:val="clear" w:color="auto" w:fill="auto"/>
            <w:noWrap/>
            <w:hideMark/>
          </w:tcPr>
          <w:p w14:paraId="628E6DC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0D15DF6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Pengawasan dan pengendalian PKL</w:t>
            </w:r>
          </w:p>
        </w:tc>
        <w:tc>
          <w:tcPr>
            <w:tcW w:w="2980" w:type="dxa"/>
            <w:shd w:val="clear" w:color="auto" w:fill="auto"/>
            <w:hideMark/>
          </w:tcPr>
          <w:p w14:paraId="1B276AA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5233370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11D3B1E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papan himbauan PKL</w:t>
            </w:r>
          </w:p>
        </w:tc>
        <w:tc>
          <w:tcPr>
            <w:tcW w:w="1667" w:type="dxa"/>
            <w:shd w:val="clear" w:color="auto" w:fill="auto"/>
            <w:hideMark/>
          </w:tcPr>
          <w:p w14:paraId="015CF65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23 unit</w:t>
            </w:r>
          </w:p>
        </w:tc>
        <w:tc>
          <w:tcPr>
            <w:tcW w:w="2357" w:type="dxa"/>
            <w:shd w:val="clear" w:color="auto" w:fill="auto"/>
            <w:hideMark/>
          </w:tcPr>
          <w:p w14:paraId="66640288"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73.398.000</w:t>
            </w:r>
          </w:p>
        </w:tc>
        <w:tc>
          <w:tcPr>
            <w:tcW w:w="1325" w:type="dxa"/>
            <w:shd w:val="clear" w:color="auto" w:fill="auto"/>
            <w:hideMark/>
          </w:tcPr>
          <w:p w14:paraId="25C216D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39CA62B" w14:textId="77777777" w:rsidTr="000902BF">
        <w:trPr>
          <w:trHeight w:val="765"/>
        </w:trPr>
        <w:tc>
          <w:tcPr>
            <w:tcW w:w="675" w:type="dxa"/>
            <w:shd w:val="clear" w:color="auto" w:fill="auto"/>
            <w:noWrap/>
            <w:hideMark/>
          </w:tcPr>
          <w:p w14:paraId="5F1FB991"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F1EE1F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Penataan dan penyuluhan PKL</w:t>
            </w:r>
          </w:p>
        </w:tc>
        <w:tc>
          <w:tcPr>
            <w:tcW w:w="2980" w:type="dxa"/>
            <w:shd w:val="clear" w:color="auto" w:fill="auto"/>
            <w:hideMark/>
          </w:tcPr>
          <w:p w14:paraId="3ECEB47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1AEE11E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Hotel di Kota Malang</w:t>
            </w:r>
          </w:p>
        </w:tc>
        <w:tc>
          <w:tcPr>
            <w:tcW w:w="3394" w:type="dxa"/>
            <w:shd w:val="clear" w:color="auto" w:fill="auto"/>
            <w:hideMark/>
          </w:tcPr>
          <w:p w14:paraId="3A306D4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PKL yang menerima penyuluhan</w:t>
            </w:r>
          </w:p>
        </w:tc>
        <w:tc>
          <w:tcPr>
            <w:tcW w:w="1667" w:type="dxa"/>
            <w:shd w:val="clear" w:color="auto" w:fill="auto"/>
            <w:hideMark/>
          </w:tcPr>
          <w:p w14:paraId="6EDD31C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110 PKL</w:t>
            </w:r>
          </w:p>
        </w:tc>
        <w:tc>
          <w:tcPr>
            <w:tcW w:w="2357" w:type="dxa"/>
            <w:shd w:val="clear" w:color="auto" w:fill="auto"/>
            <w:hideMark/>
          </w:tcPr>
          <w:p w14:paraId="36CAA7B5"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67.750.000</w:t>
            </w:r>
          </w:p>
        </w:tc>
        <w:tc>
          <w:tcPr>
            <w:tcW w:w="1325" w:type="dxa"/>
            <w:shd w:val="clear" w:color="auto" w:fill="auto"/>
            <w:hideMark/>
          </w:tcPr>
          <w:p w14:paraId="1790A87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BE12980" w14:textId="77777777" w:rsidTr="000902BF">
        <w:trPr>
          <w:trHeight w:val="1275"/>
        </w:trPr>
        <w:tc>
          <w:tcPr>
            <w:tcW w:w="675" w:type="dxa"/>
            <w:shd w:val="clear" w:color="auto" w:fill="auto"/>
            <w:noWrap/>
            <w:hideMark/>
          </w:tcPr>
          <w:p w14:paraId="4B9F8288"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15F7D1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Operasional UPT. Pasar</w:t>
            </w:r>
          </w:p>
        </w:tc>
        <w:tc>
          <w:tcPr>
            <w:tcW w:w="2980" w:type="dxa"/>
            <w:shd w:val="clear" w:color="auto" w:fill="auto"/>
            <w:hideMark/>
          </w:tcPr>
          <w:p w14:paraId="074F95F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13398CD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21DDA32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jenis peralatan dan perlengkapan operasional UPT. Pasar</w:t>
            </w:r>
          </w:p>
        </w:tc>
        <w:tc>
          <w:tcPr>
            <w:tcW w:w="1667" w:type="dxa"/>
            <w:shd w:val="clear" w:color="auto" w:fill="auto"/>
            <w:hideMark/>
          </w:tcPr>
          <w:p w14:paraId="4EC7B5E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7 jenis</w:t>
            </w:r>
          </w:p>
        </w:tc>
        <w:tc>
          <w:tcPr>
            <w:tcW w:w="2357" w:type="dxa"/>
            <w:shd w:val="clear" w:color="auto" w:fill="auto"/>
            <w:hideMark/>
          </w:tcPr>
          <w:p w14:paraId="5E993581"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6.692.301.200</w:t>
            </w:r>
          </w:p>
        </w:tc>
        <w:tc>
          <w:tcPr>
            <w:tcW w:w="1325" w:type="dxa"/>
            <w:shd w:val="clear" w:color="auto" w:fill="auto"/>
            <w:hideMark/>
          </w:tcPr>
          <w:p w14:paraId="36A67B9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E2E42B3" w14:textId="77777777" w:rsidTr="000902BF">
        <w:trPr>
          <w:trHeight w:val="1020"/>
        </w:trPr>
        <w:tc>
          <w:tcPr>
            <w:tcW w:w="675" w:type="dxa"/>
            <w:shd w:val="clear" w:color="auto" w:fill="auto"/>
            <w:noWrap/>
            <w:hideMark/>
          </w:tcPr>
          <w:p w14:paraId="7801E9D0"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C73DA5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Program Bina Perdagangan</w:t>
            </w:r>
          </w:p>
        </w:tc>
        <w:tc>
          <w:tcPr>
            <w:tcW w:w="2980" w:type="dxa"/>
            <w:shd w:val="clear" w:color="auto" w:fill="auto"/>
            <w:hideMark/>
          </w:tcPr>
          <w:p w14:paraId="038CB06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4757FCB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3394" w:type="dxa"/>
            <w:shd w:val="clear" w:color="auto" w:fill="auto"/>
            <w:hideMark/>
          </w:tcPr>
          <w:p w14:paraId="1586D32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Persentase peningkatan UTTP bertanda tera sah </w:t>
            </w:r>
          </w:p>
        </w:tc>
        <w:tc>
          <w:tcPr>
            <w:tcW w:w="1667" w:type="dxa"/>
            <w:shd w:val="clear" w:color="auto" w:fill="auto"/>
            <w:hideMark/>
          </w:tcPr>
          <w:p w14:paraId="705F040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100%</w:t>
            </w:r>
          </w:p>
        </w:tc>
        <w:tc>
          <w:tcPr>
            <w:tcW w:w="2357" w:type="dxa"/>
            <w:shd w:val="clear" w:color="auto" w:fill="auto"/>
            <w:hideMark/>
          </w:tcPr>
          <w:p w14:paraId="082AC60F"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1.647.500.600</w:t>
            </w:r>
          </w:p>
        </w:tc>
        <w:tc>
          <w:tcPr>
            <w:tcW w:w="1325" w:type="dxa"/>
            <w:shd w:val="clear" w:color="auto" w:fill="auto"/>
            <w:hideMark/>
          </w:tcPr>
          <w:p w14:paraId="6BFCD96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93F8A07" w14:textId="77777777" w:rsidTr="000902BF">
        <w:trPr>
          <w:trHeight w:val="765"/>
        </w:trPr>
        <w:tc>
          <w:tcPr>
            <w:tcW w:w="675" w:type="dxa"/>
            <w:shd w:val="clear" w:color="auto" w:fill="auto"/>
            <w:noWrap/>
            <w:hideMark/>
          </w:tcPr>
          <w:p w14:paraId="2FC1C30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376433B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2980" w:type="dxa"/>
            <w:shd w:val="clear" w:color="auto" w:fill="auto"/>
            <w:hideMark/>
          </w:tcPr>
          <w:p w14:paraId="1A1FFE1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5862BA2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3394" w:type="dxa"/>
            <w:shd w:val="clear" w:color="auto" w:fill="auto"/>
            <w:hideMark/>
          </w:tcPr>
          <w:p w14:paraId="5E8D2EA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Persentase pertumbuhan UKM</w:t>
            </w:r>
          </w:p>
        </w:tc>
        <w:tc>
          <w:tcPr>
            <w:tcW w:w="1667" w:type="dxa"/>
            <w:shd w:val="clear" w:color="auto" w:fill="auto"/>
            <w:hideMark/>
          </w:tcPr>
          <w:p w14:paraId="6944BD5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w:t>
            </w:r>
          </w:p>
        </w:tc>
        <w:tc>
          <w:tcPr>
            <w:tcW w:w="2357" w:type="dxa"/>
            <w:shd w:val="clear" w:color="auto" w:fill="auto"/>
            <w:hideMark/>
          </w:tcPr>
          <w:p w14:paraId="0D20EE01"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325" w:type="dxa"/>
            <w:shd w:val="clear" w:color="auto" w:fill="auto"/>
            <w:hideMark/>
          </w:tcPr>
          <w:p w14:paraId="43575AB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8F988EA" w14:textId="77777777" w:rsidTr="000902BF">
        <w:trPr>
          <w:trHeight w:val="2295"/>
        </w:trPr>
        <w:tc>
          <w:tcPr>
            <w:tcW w:w="675" w:type="dxa"/>
            <w:shd w:val="clear" w:color="auto" w:fill="auto"/>
            <w:noWrap/>
            <w:hideMark/>
          </w:tcPr>
          <w:p w14:paraId="659EF1D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1DB0303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Publikasi informasi harga barang kebutuhan pokok dan bahan penting lainnya</w:t>
            </w:r>
          </w:p>
        </w:tc>
        <w:tc>
          <w:tcPr>
            <w:tcW w:w="2980" w:type="dxa"/>
            <w:shd w:val="clear" w:color="auto" w:fill="auto"/>
            <w:hideMark/>
          </w:tcPr>
          <w:p w14:paraId="0B35FAB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30E0A87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35AC5AA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penayangan informasi harga barang pokok dan bahan penting lainnya di media cetak, televise dan radio</w:t>
            </w:r>
          </w:p>
        </w:tc>
        <w:tc>
          <w:tcPr>
            <w:tcW w:w="1667" w:type="dxa"/>
            <w:shd w:val="clear" w:color="auto" w:fill="auto"/>
            <w:hideMark/>
          </w:tcPr>
          <w:p w14:paraId="301E04E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90 kali </w:t>
            </w:r>
          </w:p>
        </w:tc>
        <w:tc>
          <w:tcPr>
            <w:tcW w:w="2357" w:type="dxa"/>
            <w:shd w:val="clear" w:color="auto" w:fill="auto"/>
            <w:hideMark/>
          </w:tcPr>
          <w:p w14:paraId="0AAE8B54"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143.780.000</w:t>
            </w:r>
          </w:p>
        </w:tc>
        <w:tc>
          <w:tcPr>
            <w:tcW w:w="1325" w:type="dxa"/>
            <w:shd w:val="clear" w:color="auto" w:fill="auto"/>
            <w:hideMark/>
          </w:tcPr>
          <w:p w14:paraId="6523C99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AEADFF9" w14:textId="77777777" w:rsidTr="000902BF">
        <w:trPr>
          <w:trHeight w:val="765"/>
        </w:trPr>
        <w:tc>
          <w:tcPr>
            <w:tcW w:w="675" w:type="dxa"/>
            <w:shd w:val="clear" w:color="auto" w:fill="auto"/>
            <w:noWrap/>
            <w:hideMark/>
          </w:tcPr>
          <w:p w14:paraId="0806316F"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70A31A2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Operasi pasar dan pasar murah</w:t>
            </w:r>
          </w:p>
        </w:tc>
        <w:tc>
          <w:tcPr>
            <w:tcW w:w="2980" w:type="dxa"/>
            <w:shd w:val="clear" w:color="auto" w:fill="auto"/>
            <w:hideMark/>
          </w:tcPr>
          <w:p w14:paraId="3C30530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24EDA77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4C3EEA2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komoditi yang menerima bantuan angkut</w:t>
            </w:r>
          </w:p>
        </w:tc>
        <w:tc>
          <w:tcPr>
            <w:tcW w:w="1667" w:type="dxa"/>
            <w:shd w:val="clear" w:color="auto" w:fill="auto"/>
            <w:hideMark/>
          </w:tcPr>
          <w:p w14:paraId="24A9DD8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 kali</w:t>
            </w:r>
          </w:p>
        </w:tc>
        <w:tc>
          <w:tcPr>
            <w:tcW w:w="2357" w:type="dxa"/>
            <w:shd w:val="clear" w:color="auto" w:fill="auto"/>
            <w:hideMark/>
          </w:tcPr>
          <w:p w14:paraId="23A3FAC1"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69.305.200</w:t>
            </w:r>
          </w:p>
        </w:tc>
        <w:tc>
          <w:tcPr>
            <w:tcW w:w="1325" w:type="dxa"/>
            <w:shd w:val="clear" w:color="auto" w:fill="auto"/>
            <w:hideMark/>
          </w:tcPr>
          <w:p w14:paraId="64D783D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486AEF95" w14:textId="77777777" w:rsidTr="000902BF">
        <w:trPr>
          <w:trHeight w:val="1530"/>
        </w:trPr>
        <w:tc>
          <w:tcPr>
            <w:tcW w:w="675" w:type="dxa"/>
            <w:shd w:val="clear" w:color="auto" w:fill="auto"/>
            <w:noWrap/>
            <w:hideMark/>
          </w:tcPr>
          <w:p w14:paraId="5F9F24C1"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751DD0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Pemantauan ketersediaan atau distribusi bahan pokok dan bahan penting lainnya</w:t>
            </w:r>
          </w:p>
        </w:tc>
        <w:tc>
          <w:tcPr>
            <w:tcW w:w="2980" w:type="dxa"/>
            <w:shd w:val="clear" w:color="auto" w:fill="auto"/>
            <w:hideMark/>
          </w:tcPr>
          <w:p w14:paraId="1A99120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7D54C70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Kota Malang </w:t>
            </w:r>
          </w:p>
        </w:tc>
        <w:tc>
          <w:tcPr>
            <w:tcW w:w="3394" w:type="dxa"/>
            <w:shd w:val="clear" w:color="auto" w:fill="auto"/>
            <w:hideMark/>
          </w:tcPr>
          <w:p w14:paraId="3864D58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pemantauan ketersediaan/ distribusi bahan pokok dan bahan penting lainnya</w:t>
            </w:r>
          </w:p>
        </w:tc>
        <w:tc>
          <w:tcPr>
            <w:tcW w:w="1667" w:type="dxa"/>
            <w:shd w:val="clear" w:color="auto" w:fill="auto"/>
            <w:hideMark/>
          </w:tcPr>
          <w:p w14:paraId="0F61531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 kali</w:t>
            </w:r>
          </w:p>
        </w:tc>
        <w:tc>
          <w:tcPr>
            <w:tcW w:w="2357" w:type="dxa"/>
            <w:shd w:val="clear" w:color="auto" w:fill="auto"/>
            <w:hideMark/>
          </w:tcPr>
          <w:p w14:paraId="23BCB301"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27.970.000 </w:t>
            </w:r>
          </w:p>
        </w:tc>
        <w:tc>
          <w:tcPr>
            <w:tcW w:w="1325" w:type="dxa"/>
            <w:shd w:val="clear" w:color="auto" w:fill="auto"/>
            <w:hideMark/>
          </w:tcPr>
          <w:p w14:paraId="192C028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6EF90CC8" w14:textId="77777777" w:rsidTr="000902BF">
        <w:trPr>
          <w:trHeight w:val="1530"/>
        </w:trPr>
        <w:tc>
          <w:tcPr>
            <w:tcW w:w="675" w:type="dxa"/>
            <w:shd w:val="clear" w:color="auto" w:fill="auto"/>
            <w:noWrap/>
            <w:hideMark/>
          </w:tcPr>
          <w:p w14:paraId="4975F37B"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D0A930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Pemutakhiran data sistem informasi pemantauan bahan pokok dan bahan penting lainnya</w:t>
            </w:r>
          </w:p>
        </w:tc>
        <w:tc>
          <w:tcPr>
            <w:tcW w:w="2980" w:type="dxa"/>
            <w:shd w:val="clear" w:color="auto" w:fill="auto"/>
            <w:hideMark/>
          </w:tcPr>
          <w:p w14:paraId="29B7F34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10FC9BF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45F772B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Informasi harga barang kebutuhan pokok dan bahan penting lainnya berbasis online</w:t>
            </w:r>
          </w:p>
        </w:tc>
        <w:tc>
          <w:tcPr>
            <w:tcW w:w="1667" w:type="dxa"/>
            <w:shd w:val="clear" w:color="auto" w:fill="auto"/>
            <w:hideMark/>
          </w:tcPr>
          <w:p w14:paraId="40F9EF7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365 hari</w:t>
            </w:r>
          </w:p>
        </w:tc>
        <w:tc>
          <w:tcPr>
            <w:tcW w:w="2357" w:type="dxa"/>
            <w:shd w:val="clear" w:color="auto" w:fill="auto"/>
            <w:hideMark/>
          </w:tcPr>
          <w:p w14:paraId="4F6384A9"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69.050.000 </w:t>
            </w:r>
          </w:p>
        </w:tc>
        <w:tc>
          <w:tcPr>
            <w:tcW w:w="1325" w:type="dxa"/>
            <w:shd w:val="clear" w:color="auto" w:fill="auto"/>
            <w:hideMark/>
          </w:tcPr>
          <w:p w14:paraId="37E5339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20D68CD" w14:textId="77777777" w:rsidTr="000902BF">
        <w:trPr>
          <w:trHeight w:val="1275"/>
        </w:trPr>
        <w:tc>
          <w:tcPr>
            <w:tcW w:w="675" w:type="dxa"/>
            <w:shd w:val="clear" w:color="auto" w:fill="auto"/>
            <w:noWrap/>
            <w:hideMark/>
          </w:tcPr>
          <w:p w14:paraId="636C4832"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C1A839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Operasional UPT. Metrologi</w:t>
            </w:r>
          </w:p>
        </w:tc>
        <w:tc>
          <w:tcPr>
            <w:tcW w:w="2980" w:type="dxa"/>
            <w:shd w:val="clear" w:color="auto" w:fill="auto"/>
            <w:hideMark/>
          </w:tcPr>
          <w:p w14:paraId="303771D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5A16A56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UPT. Metrologi</w:t>
            </w:r>
          </w:p>
        </w:tc>
        <w:tc>
          <w:tcPr>
            <w:tcW w:w="3394" w:type="dxa"/>
            <w:shd w:val="clear" w:color="auto" w:fill="auto"/>
            <w:hideMark/>
          </w:tcPr>
          <w:p w14:paraId="31D48D5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jenis peralatan dan perlengkapan operasional UPT. Metrologi</w:t>
            </w:r>
          </w:p>
        </w:tc>
        <w:tc>
          <w:tcPr>
            <w:tcW w:w="1667" w:type="dxa"/>
            <w:shd w:val="clear" w:color="auto" w:fill="auto"/>
            <w:hideMark/>
          </w:tcPr>
          <w:p w14:paraId="423F983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17 jenis</w:t>
            </w:r>
          </w:p>
        </w:tc>
        <w:tc>
          <w:tcPr>
            <w:tcW w:w="2357" w:type="dxa"/>
            <w:shd w:val="clear" w:color="auto" w:fill="auto"/>
            <w:hideMark/>
          </w:tcPr>
          <w:p w14:paraId="1CBFBD71"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385.395.400</w:t>
            </w:r>
          </w:p>
        </w:tc>
        <w:tc>
          <w:tcPr>
            <w:tcW w:w="1325" w:type="dxa"/>
            <w:shd w:val="clear" w:color="auto" w:fill="auto"/>
            <w:hideMark/>
          </w:tcPr>
          <w:p w14:paraId="02D35FC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1755CA6D" w14:textId="77777777" w:rsidTr="000902BF">
        <w:trPr>
          <w:trHeight w:val="765"/>
        </w:trPr>
        <w:tc>
          <w:tcPr>
            <w:tcW w:w="675" w:type="dxa"/>
            <w:shd w:val="clear" w:color="auto" w:fill="auto"/>
            <w:noWrap/>
            <w:hideMark/>
          </w:tcPr>
          <w:p w14:paraId="577A335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0610DAF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Pelayanan tera dan tera ulang</w:t>
            </w:r>
          </w:p>
        </w:tc>
        <w:tc>
          <w:tcPr>
            <w:tcW w:w="2980" w:type="dxa"/>
            <w:shd w:val="clear" w:color="auto" w:fill="auto"/>
            <w:hideMark/>
          </w:tcPr>
          <w:p w14:paraId="4FADB8D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5698A19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387AF78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alat UTTP yang ditera/tera ulang</w:t>
            </w:r>
          </w:p>
        </w:tc>
        <w:tc>
          <w:tcPr>
            <w:tcW w:w="1667" w:type="dxa"/>
            <w:shd w:val="clear" w:color="auto" w:fill="auto"/>
            <w:hideMark/>
          </w:tcPr>
          <w:p w14:paraId="6076538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13.400 UTTP</w:t>
            </w:r>
          </w:p>
        </w:tc>
        <w:tc>
          <w:tcPr>
            <w:tcW w:w="2357" w:type="dxa"/>
            <w:shd w:val="clear" w:color="auto" w:fill="auto"/>
            <w:hideMark/>
          </w:tcPr>
          <w:p w14:paraId="366E3975"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4.125.000</w:t>
            </w:r>
          </w:p>
        </w:tc>
        <w:tc>
          <w:tcPr>
            <w:tcW w:w="1325" w:type="dxa"/>
            <w:shd w:val="clear" w:color="auto" w:fill="auto"/>
            <w:hideMark/>
          </w:tcPr>
          <w:p w14:paraId="3D9EFCD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708DDC9" w14:textId="77777777" w:rsidTr="000902BF">
        <w:trPr>
          <w:trHeight w:val="765"/>
        </w:trPr>
        <w:tc>
          <w:tcPr>
            <w:tcW w:w="675" w:type="dxa"/>
            <w:shd w:val="clear" w:color="auto" w:fill="auto"/>
            <w:noWrap/>
            <w:hideMark/>
          </w:tcPr>
          <w:p w14:paraId="51436BAC"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2286888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Penyuluhan kemetrologian</w:t>
            </w:r>
          </w:p>
        </w:tc>
        <w:tc>
          <w:tcPr>
            <w:tcW w:w="2980" w:type="dxa"/>
            <w:shd w:val="clear" w:color="auto" w:fill="auto"/>
            <w:hideMark/>
          </w:tcPr>
          <w:p w14:paraId="1E30F4E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5730AC9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Hotel di Kota Malang</w:t>
            </w:r>
          </w:p>
        </w:tc>
        <w:tc>
          <w:tcPr>
            <w:tcW w:w="3394" w:type="dxa"/>
            <w:shd w:val="clear" w:color="auto" w:fill="auto"/>
            <w:hideMark/>
          </w:tcPr>
          <w:p w14:paraId="015A192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peserta penyuluhan kemetrologian</w:t>
            </w:r>
          </w:p>
        </w:tc>
        <w:tc>
          <w:tcPr>
            <w:tcW w:w="1667" w:type="dxa"/>
            <w:shd w:val="clear" w:color="auto" w:fill="auto"/>
            <w:hideMark/>
          </w:tcPr>
          <w:p w14:paraId="788420D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250 peserta</w:t>
            </w:r>
          </w:p>
        </w:tc>
        <w:tc>
          <w:tcPr>
            <w:tcW w:w="2357" w:type="dxa"/>
            <w:shd w:val="clear" w:color="auto" w:fill="auto"/>
            <w:hideMark/>
          </w:tcPr>
          <w:p w14:paraId="7FECEE56"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26.045.000</w:t>
            </w:r>
          </w:p>
        </w:tc>
        <w:tc>
          <w:tcPr>
            <w:tcW w:w="1325" w:type="dxa"/>
            <w:shd w:val="clear" w:color="auto" w:fill="auto"/>
            <w:hideMark/>
          </w:tcPr>
          <w:p w14:paraId="3F8045F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1356ED8" w14:textId="77777777" w:rsidTr="000902BF">
        <w:trPr>
          <w:trHeight w:val="1020"/>
        </w:trPr>
        <w:tc>
          <w:tcPr>
            <w:tcW w:w="675" w:type="dxa"/>
            <w:shd w:val="clear" w:color="auto" w:fill="auto"/>
            <w:noWrap/>
            <w:hideMark/>
          </w:tcPr>
          <w:p w14:paraId="6A3145AD"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F4AFFF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Fasilitasi temu usaha dan kemitraan usaha</w:t>
            </w:r>
          </w:p>
        </w:tc>
        <w:tc>
          <w:tcPr>
            <w:tcW w:w="2980" w:type="dxa"/>
            <w:shd w:val="clear" w:color="auto" w:fill="auto"/>
            <w:hideMark/>
          </w:tcPr>
          <w:p w14:paraId="7B4BC70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251F5F3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Hotel di Kota Malang</w:t>
            </w:r>
          </w:p>
        </w:tc>
        <w:tc>
          <w:tcPr>
            <w:tcW w:w="3394" w:type="dxa"/>
            <w:shd w:val="clear" w:color="auto" w:fill="auto"/>
            <w:hideMark/>
          </w:tcPr>
          <w:p w14:paraId="3F957F3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UKM yang bermitra dengan toko modern</w:t>
            </w:r>
          </w:p>
        </w:tc>
        <w:tc>
          <w:tcPr>
            <w:tcW w:w="1667" w:type="dxa"/>
            <w:shd w:val="clear" w:color="auto" w:fill="auto"/>
            <w:hideMark/>
          </w:tcPr>
          <w:p w14:paraId="653DB1C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80 UKM</w:t>
            </w:r>
          </w:p>
        </w:tc>
        <w:tc>
          <w:tcPr>
            <w:tcW w:w="2357" w:type="dxa"/>
            <w:shd w:val="clear" w:color="auto" w:fill="auto"/>
            <w:hideMark/>
          </w:tcPr>
          <w:p w14:paraId="0AD9E880"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45.570.000</w:t>
            </w:r>
          </w:p>
        </w:tc>
        <w:tc>
          <w:tcPr>
            <w:tcW w:w="1325" w:type="dxa"/>
            <w:shd w:val="clear" w:color="auto" w:fill="auto"/>
            <w:hideMark/>
          </w:tcPr>
          <w:p w14:paraId="64B93BB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4AADA0B9" w14:textId="77777777" w:rsidTr="000902BF">
        <w:trPr>
          <w:trHeight w:val="765"/>
        </w:trPr>
        <w:tc>
          <w:tcPr>
            <w:tcW w:w="675" w:type="dxa"/>
            <w:shd w:val="clear" w:color="auto" w:fill="auto"/>
            <w:noWrap/>
            <w:hideMark/>
          </w:tcPr>
          <w:p w14:paraId="69EA1C3F"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54A9D8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Promosi perdagangan produk Kota Malang</w:t>
            </w:r>
          </w:p>
        </w:tc>
        <w:tc>
          <w:tcPr>
            <w:tcW w:w="2980" w:type="dxa"/>
            <w:shd w:val="clear" w:color="auto" w:fill="auto"/>
            <w:hideMark/>
          </w:tcPr>
          <w:p w14:paraId="2A8A8C4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20335A4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Indonesia</w:t>
            </w:r>
          </w:p>
        </w:tc>
        <w:tc>
          <w:tcPr>
            <w:tcW w:w="3394" w:type="dxa"/>
            <w:shd w:val="clear" w:color="auto" w:fill="auto"/>
            <w:hideMark/>
          </w:tcPr>
          <w:p w14:paraId="6D1B264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UKM yang mengikuti pameran</w:t>
            </w:r>
          </w:p>
        </w:tc>
        <w:tc>
          <w:tcPr>
            <w:tcW w:w="1667" w:type="dxa"/>
            <w:shd w:val="clear" w:color="auto" w:fill="auto"/>
            <w:hideMark/>
          </w:tcPr>
          <w:p w14:paraId="4597DBB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10 UKM</w:t>
            </w:r>
          </w:p>
        </w:tc>
        <w:tc>
          <w:tcPr>
            <w:tcW w:w="2357" w:type="dxa"/>
            <w:shd w:val="clear" w:color="auto" w:fill="auto"/>
            <w:hideMark/>
          </w:tcPr>
          <w:p w14:paraId="6DD3D8CF"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452.070.000 </w:t>
            </w:r>
          </w:p>
        </w:tc>
        <w:tc>
          <w:tcPr>
            <w:tcW w:w="1325" w:type="dxa"/>
            <w:shd w:val="clear" w:color="auto" w:fill="auto"/>
            <w:hideMark/>
          </w:tcPr>
          <w:p w14:paraId="7331704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4B05C928" w14:textId="77777777" w:rsidTr="000902BF">
        <w:trPr>
          <w:trHeight w:val="1275"/>
        </w:trPr>
        <w:tc>
          <w:tcPr>
            <w:tcW w:w="675" w:type="dxa"/>
            <w:shd w:val="clear" w:color="auto" w:fill="auto"/>
            <w:noWrap/>
            <w:hideMark/>
          </w:tcPr>
          <w:p w14:paraId="01FBAAF5"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2EDA330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Sosialisasi legalitas usaha perdagangan</w:t>
            </w:r>
          </w:p>
        </w:tc>
        <w:tc>
          <w:tcPr>
            <w:tcW w:w="2980" w:type="dxa"/>
            <w:shd w:val="clear" w:color="auto" w:fill="auto"/>
            <w:hideMark/>
          </w:tcPr>
          <w:p w14:paraId="03E3511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42AB5BF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Hotel di Kota Malang</w:t>
            </w:r>
          </w:p>
        </w:tc>
        <w:tc>
          <w:tcPr>
            <w:tcW w:w="3394" w:type="dxa"/>
            <w:shd w:val="clear" w:color="auto" w:fill="auto"/>
            <w:hideMark/>
          </w:tcPr>
          <w:p w14:paraId="42F2EBF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UKM yang mengurus legalitas usaha setelah sosialisasi</w:t>
            </w:r>
          </w:p>
        </w:tc>
        <w:tc>
          <w:tcPr>
            <w:tcW w:w="1667" w:type="dxa"/>
            <w:shd w:val="clear" w:color="auto" w:fill="auto"/>
            <w:hideMark/>
          </w:tcPr>
          <w:p w14:paraId="7C5249A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60 UKM</w:t>
            </w:r>
          </w:p>
        </w:tc>
        <w:tc>
          <w:tcPr>
            <w:tcW w:w="2357" w:type="dxa"/>
            <w:shd w:val="clear" w:color="auto" w:fill="auto"/>
            <w:hideMark/>
          </w:tcPr>
          <w:p w14:paraId="7BE061FB"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45.345.000 </w:t>
            </w:r>
          </w:p>
        </w:tc>
        <w:tc>
          <w:tcPr>
            <w:tcW w:w="1325" w:type="dxa"/>
            <w:shd w:val="clear" w:color="auto" w:fill="auto"/>
            <w:hideMark/>
          </w:tcPr>
          <w:p w14:paraId="6A1BE3F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7FAC23B3" w14:textId="77777777" w:rsidTr="000902BF">
        <w:trPr>
          <w:trHeight w:val="1275"/>
        </w:trPr>
        <w:tc>
          <w:tcPr>
            <w:tcW w:w="675" w:type="dxa"/>
            <w:shd w:val="clear" w:color="auto" w:fill="auto"/>
            <w:noWrap/>
            <w:hideMark/>
          </w:tcPr>
          <w:p w14:paraId="3802ED7B"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635D5B6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Pembinaan, pemantauan dan pengawasan gudang</w:t>
            </w:r>
          </w:p>
        </w:tc>
        <w:tc>
          <w:tcPr>
            <w:tcW w:w="2980" w:type="dxa"/>
            <w:shd w:val="clear" w:color="auto" w:fill="auto"/>
            <w:hideMark/>
          </w:tcPr>
          <w:p w14:paraId="0F876DF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5992220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5631229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pembinaan, pemantauan dan pengawasan gudang</w:t>
            </w:r>
          </w:p>
        </w:tc>
        <w:tc>
          <w:tcPr>
            <w:tcW w:w="1667" w:type="dxa"/>
            <w:shd w:val="clear" w:color="auto" w:fill="auto"/>
            <w:hideMark/>
          </w:tcPr>
          <w:p w14:paraId="3608DAD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5</w:t>
            </w:r>
          </w:p>
        </w:tc>
        <w:tc>
          <w:tcPr>
            <w:tcW w:w="2357" w:type="dxa"/>
            <w:shd w:val="clear" w:color="auto" w:fill="auto"/>
            <w:hideMark/>
          </w:tcPr>
          <w:p w14:paraId="0CC037BC"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39.605.000</w:t>
            </w:r>
          </w:p>
        </w:tc>
        <w:tc>
          <w:tcPr>
            <w:tcW w:w="1325" w:type="dxa"/>
            <w:shd w:val="clear" w:color="auto" w:fill="auto"/>
            <w:hideMark/>
          </w:tcPr>
          <w:p w14:paraId="4526E1A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6C50A189" w14:textId="77777777" w:rsidTr="000902BF">
        <w:trPr>
          <w:trHeight w:val="1785"/>
        </w:trPr>
        <w:tc>
          <w:tcPr>
            <w:tcW w:w="675" w:type="dxa"/>
            <w:shd w:val="clear" w:color="auto" w:fill="auto"/>
            <w:noWrap/>
            <w:hideMark/>
          </w:tcPr>
          <w:p w14:paraId="09E28E48"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379043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Pembinaan, pemantauan dan pengawasan sarana usaha/distribusi perdagangan</w:t>
            </w:r>
          </w:p>
        </w:tc>
        <w:tc>
          <w:tcPr>
            <w:tcW w:w="2980" w:type="dxa"/>
            <w:shd w:val="clear" w:color="auto" w:fill="auto"/>
            <w:hideMark/>
          </w:tcPr>
          <w:p w14:paraId="64A2DA2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56985B9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Toko modern di Kota Malang</w:t>
            </w:r>
          </w:p>
        </w:tc>
        <w:tc>
          <w:tcPr>
            <w:tcW w:w="3394" w:type="dxa"/>
            <w:shd w:val="clear" w:color="auto" w:fill="auto"/>
            <w:hideMark/>
          </w:tcPr>
          <w:p w14:paraId="2DFEA3F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pembinaan, pemantauan dan pengawasan sarana usaha/distribusi perdagangan</w:t>
            </w:r>
          </w:p>
        </w:tc>
        <w:tc>
          <w:tcPr>
            <w:tcW w:w="1667" w:type="dxa"/>
            <w:shd w:val="clear" w:color="auto" w:fill="auto"/>
            <w:hideMark/>
          </w:tcPr>
          <w:p w14:paraId="1CE635F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5</w:t>
            </w:r>
          </w:p>
        </w:tc>
        <w:tc>
          <w:tcPr>
            <w:tcW w:w="2357" w:type="dxa"/>
            <w:shd w:val="clear" w:color="auto" w:fill="auto"/>
            <w:hideMark/>
          </w:tcPr>
          <w:p w14:paraId="46B04341"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29.560.000</w:t>
            </w:r>
          </w:p>
        </w:tc>
        <w:tc>
          <w:tcPr>
            <w:tcW w:w="1325" w:type="dxa"/>
            <w:shd w:val="clear" w:color="auto" w:fill="auto"/>
            <w:hideMark/>
          </w:tcPr>
          <w:p w14:paraId="7310F33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6581AD7B" w14:textId="77777777" w:rsidTr="000902BF">
        <w:trPr>
          <w:trHeight w:val="1530"/>
        </w:trPr>
        <w:tc>
          <w:tcPr>
            <w:tcW w:w="675" w:type="dxa"/>
            <w:shd w:val="clear" w:color="auto" w:fill="auto"/>
            <w:noWrap/>
            <w:hideMark/>
          </w:tcPr>
          <w:p w14:paraId="6C51E31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1C8250A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Pembinaan, pemantauan dan pengawasan minuman beralkohol</w:t>
            </w:r>
          </w:p>
        </w:tc>
        <w:tc>
          <w:tcPr>
            <w:tcW w:w="2980" w:type="dxa"/>
            <w:shd w:val="clear" w:color="auto" w:fill="auto"/>
            <w:hideMark/>
          </w:tcPr>
          <w:p w14:paraId="4E5D32B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68708A9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4081044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pembinaan, pemantauan dan pengawasan minuman beralkohol</w:t>
            </w:r>
          </w:p>
        </w:tc>
        <w:tc>
          <w:tcPr>
            <w:tcW w:w="1667" w:type="dxa"/>
            <w:shd w:val="clear" w:color="auto" w:fill="auto"/>
            <w:hideMark/>
          </w:tcPr>
          <w:p w14:paraId="308E716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5</w:t>
            </w:r>
          </w:p>
        </w:tc>
        <w:tc>
          <w:tcPr>
            <w:tcW w:w="2357" w:type="dxa"/>
            <w:shd w:val="clear" w:color="auto" w:fill="auto"/>
            <w:hideMark/>
          </w:tcPr>
          <w:p w14:paraId="63A0A905"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39.560.000</w:t>
            </w:r>
          </w:p>
        </w:tc>
        <w:tc>
          <w:tcPr>
            <w:tcW w:w="1325" w:type="dxa"/>
            <w:shd w:val="clear" w:color="auto" w:fill="auto"/>
            <w:hideMark/>
          </w:tcPr>
          <w:p w14:paraId="25811EA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EAAAB5D" w14:textId="77777777" w:rsidTr="000902BF">
        <w:trPr>
          <w:trHeight w:val="1020"/>
        </w:trPr>
        <w:tc>
          <w:tcPr>
            <w:tcW w:w="675" w:type="dxa"/>
            <w:shd w:val="clear" w:color="auto" w:fill="auto"/>
            <w:noWrap/>
            <w:hideMark/>
          </w:tcPr>
          <w:p w14:paraId="3AE92618"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1D673B7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Bimbingan teknis ekspor bagi UKM Kota Malang</w:t>
            </w:r>
          </w:p>
        </w:tc>
        <w:tc>
          <w:tcPr>
            <w:tcW w:w="2980" w:type="dxa"/>
            <w:shd w:val="clear" w:color="auto" w:fill="auto"/>
            <w:hideMark/>
          </w:tcPr>
          <w:p w14:paraId="1C61086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518CAF9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Hotel di Kota Malang</w:t>
            </w:r>
          </w:p>
        </w:tc>
        <w:tc>
          <w:tcPr>
            <w:tcW w:w="3394" w:type="dxa"/>
            <w:shd w:val="clear" w:color="auto" w:fill="auto"/>
            <w:hideMark/>
          </w:tcPr>
          <w:p w14:paraId="1D38E89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peserta bimtek ekspor bagi UKM Kota Malang</w:t>
            </w:r>
          </w:p>
        </w:tc>
        <w:tc>
          <w:tcPr>
            <w:tcW w:w="1667" w:type="dxa"/>
            <w:shd w:val="clear" w:color="auto" w:fill="auto"/>
            <w:hideMark/>
          </w:tcPr>
          <w:p w14:paraId="2B40575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50 UKM</w:t>
            </w:r>
          </w:p>
        </w:tc>
        <w:tc>
          <w:tcPr>
            <w:tcW w:w="2357" w:type="dxa"/>
            <w:shd w:val="clear" w:color="auto" w:fill="auto"/>
            <w:hideMark/>
          </w:tcPr>
          <w:p w14:paraId="5E63F7C0"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37.815.000</w:t>
            </w:r>
          </w:p>
        </w:tc>
        <w:tc>
          <w:tcPr>
            <w:tcW w:w="1325" w:type="dxa"/>
            <w:shd w:val="clear" w:color="auto" w:fill="auto"/>
            <w:hideMark/>
          </w:tcPr>
          <w:p w14:paraId="3C247BB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4F664844" w14:textId="77777777" w:rsidTr="000902BF">
        <w:trPr>
          <w:trHeight w:val="1020"/>
        </w:trPr>
        <w:tc>
          <w:tcPr>
            <w:tcW w:w="675" w:type="dxa"/>
            <w:shd w:val="clear" w:color="auto" w:fill="auto"/>
            <w:noWrap/>
            <w:hideMark/>
          </w:tcPr>
          <w:p w14:paraId="547CFC1B"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9E0722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E-commerce bagi UKM Kota Malang</w:t>
            </w:r>
          </w:p>
        </w:tc>
        <w:tc>
          <w:tcPr>
            <w:tcW w:w="2980" w:type="dxa"/>
            <w:shd w:val="clear" w:color="auto" w:fill="auto"/>
            <w:hideMark/>
          </w:tcPr>
          <w:p w14:paraId="1288DE1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27BC3B7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Dikopindag</w:t>
            </w:r>
          </w:p>
        </w:tc>
        <w:tc>
          <w:tcPr>
            <w:tcW w:w="3394" w:type="dxa"/>
            <w:shd w:val="clear" w:color="auto" w:fill="auto"/>
            <w:hideMark/>
          </w:tcPr>
          <w:p w14:paraId="7B41554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UKM yang telah melakukan e-commerce</w:t>
            </w:r>
          </w:p>
        </w:tc>
        <w:tc>
          <w:tcPr>
            <w:tcW w:w="1667" w:type="dxa"/>
            <w:shd w:val="clear" w:color="auto" w:fill="auto"/>
            <w:hideMark/>
          </w:tcPr>
          <w:p w14:paraId="1470C4C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200 UKM</w:t>
            </w:r>
          </w:p>
        </w:tc>
        <w:tc>
          <w:tcPr>
            <w:tcW w:w="2357" w:type="dxa"/>
            <w:shd w:val="clear" w:color="auto" w:fill="auto"/>
            <w:hideMark/>
          </w:tcPr>
          <w:p w14:paraId="453AE82E"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30.505.000</w:t>
            </w:r>
          </w:p>
        </w:tc>
        <w:tc>
          <w:tcPr>
            <w:tcW w:w="1325" w:type="dxa"/>
            <w:shd w:val="clear" w:color="auto" w:fill="auto"/>
            <w:hideMark/>
          </w:tcPr>
          <w:p w14:paraId="7FEA024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387E043" w14:textId="77777777" w:rsidTr="000902BF">
        <w:trPr>
          <w:trHeight w:val="765"/>
        </w:trPr>
        <w:tc>
          <w:tcPr>
            <w:tcW w:w="675" w:type="dxa"/>
            <w:shd w:val="clear" w:color="auto" w:fill="auto"/>
            <w:noWrap/>
            <w:hideMark/>
          </w:tcPr>
          <w:p w14:paraId="21EF36E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711988A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Pengembangan dan pemutakhiran data UKM</w:t>
            </w:r>
          </w:p>
        </w:tc>
        <w:tc>
          <w:tcPr>
            <w:tcW w:w="2980" w:type="dxa"/>
            <w:shd w:val="clear" w:color="auto" w:fill="auto"/>
            <w:hideMark/>
          </w:tcPr>
          <w:p w14:paraId="7B9CD8A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4B30FC2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31462A8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dokumen data UKM</w:t>
            </w:r>
          </w:p>
        </w:tc>
        <w:tc>
          <w:tcPr>
            <w:tcW w:w="1667" w:type="dxa"/>
            <w:shd w:val="clear" w:color="auto" w:fill="auto"/>
            <w:hideMark/>
          </w:tcPr>
          <w:p w14:paraId="6BDA460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500 UKM</w:t>
            </w:r>
          </w:p>
        </w:tc>
        <w:tc>
          <w:tcPr>
            <w:tcW w:w="2357" w:type="dxa"/>
            <w:shd w:val="clear" w:color="auto" w:fill="auto"/>
            <w:hideMark/>
          </w:tcPr>
          <w:p w14:paraId="2FBD2AE0"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55.800.000 </w:t>
            </w:r>
          </w:p>
        </w:tc>
        <w:tc>
          <w:tcPr>
            <w:tcW w:w="1325" w:type="dxa"/>
            <w:shd w:val="clear" w:color="auto" w:fill="auto"/>
            <w:hideMark/>
          </w:tcPr>
          <w:p w14:paraId="07228D0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5B2EAA1" w14:textId="77777777" w:rsidTr="000902BF">
        <w:trPr>
          <w:trHeight w:val="765"/>
        </w:trPr>
        <w:tc>
          <w:tcPr>
            <w:tcW w:w="675" w:type="dxa"/>
            <w:shd w:val="clear" w:color="auto" w:fill="auto"/>
            <w:noWrap/>
            <w:hideMark/>
          </w:tcPr>
          <w:p w14:paraId="1EB34B13"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F53DE7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Sosialisasi konsumen cerdas</w:t>
            </w:r>
          </w:p>
        </w:tc>
        <w:tc>
          <w:tcPr>
            <w:tcW w:w="2980" w:type="dxa"/>
            <w:shd w:val="clear" w:color="auto" w:fill="auto"/>
            <w:hideMark/>
          </w:tcPr>
          <w:p w14:paraId="2F8B18E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0648532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Salah satu hotel di Kota Malang</w:t>
            </w:r>
          </w:p>
        </w:tc>
        <w:tc>
          <w:tcPr>
            <w:tcW w:w="3394" w:type="dxa"/>
            <w:shd w:val="clear" w:color="auto" w:fill="auto"/>
            <w:hideMark/>
          </w:tcPr>
          <w:p w14:paraId="1FAAE03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peserta konsumen cerdas</w:t>
            </w:r>
          </w:p>
        </w:tc>
        <w:tc>
          <w:tcPr>
            <w:tcW w:w="1667" w:type="dxa"/>
            <w:shd w:val="clear" w:color="auto" w:fill="auto"/>
            <w:hideMark/>
          </w:tcPr>
          <w:p w14:paraId="7967E6F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125 org</w:t>
            </w:r>
          </w:p>
        </w:tc>
        <w:tc>
          <w:tcPr>
            <w:tcW w:w="2357" w:type="dxa"/>
            <w:shd w:val="clear" w:color="auto" w:fill="auto"/>
            <w:hideMark/>
          </w:tcPr>
          <w:p w14:paraId="22151EF3"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100.000.000 </w:t>
            </w:r>
          </w:p>
        </w:tc>
        <w:tc>
          <w:tcPr>
            <w:tcW w:w="1325" w:type="dxa"/>
            <w:shd w:val="clear" w:color="auto" w:fill="auto"/>
            <w:hideMark/>
          </w:tcPr>
          <w:p w14:paraId="1F511C2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8696000" w14:textId="77777777" w:rsidTr="000902BF">
        <w:trPr>
          <w:trHeight w:val="1530"/>
        </w:trPr>
        <w:tc>
          <w:tcPr>
            <w:tcW w:w="675" w:type="dxa"/>
            <w:shd w:val="clear" w:color="auto" w:fill="auto"/>
            <w:noWrap/>
            <w:hideMark/>
          </w:tcPr>
          <w:p w14:paraId="3BDFD4C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14F2387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Pos ukur ulang barang non BDKT</w:t>
            </w:r>
          </w:p>
        </w:tc>
        <w:tc>
          <w:tcPr>
            <w:tcW w:w="2980" w:type="dxa"/>
            <w:shd w:val="clear" w:color="auto" w:fill="auto"/>
            <w:hideMark/>
          </w:tcPr>
          <w:p w14:paraId="2B6D488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1A855E2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097AE87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pelaksanaan pengawasan ukur ulang barang non BDKT</w:t>
            </w:r>
          </w:p>
        </w:tc>
        <w:tc>
          <w:tcPr>
            <w:tcW w:w="1667" w:type="dxa"/>
            <w:shd w:val="clear" w:color="auto" w:fill="auto"/>
            <w:hideMark/>
          </w:tcPr>
          <w:p w14:paraId="4B34402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22 kali</w:t>
            </w:r>
          </w:p>
        </w:tc>
        <w:tc>
          <w:tcPr>
            <w:tcW w:w="2357" w:type="dxa"/>
            <w:shd w:val="clear" w:color="auto" w:fill="auto"/>
            <w:hideMark/>
          </w:tcPr>
          <w:p w14:paraId="2E8E9AE6"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46.000.000 </w:t>
            </w:r>
          </w:p>
        </w:tc>
        <w:tc>
          <w:tcPr>
            <w:tcW w:w="1325" w:type="dxa"/>
            <w:shd w:val="clear" w:color="auto" w:fill="auto"/>
            <w:hideMark/>
          </w:tcPr>
          <w:p w14:paraId="2FD924E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1C0E4CC4" w14:textId="77777777" w:rsidTr="000902BF">
        <w:trPr>
          <w:trHeight w:val="300"/>
        </w:trPr>
        <w:tc>
          <w:tcPr>
            <w:tcW w:w="675" w:type="dxa"/>
            <w:shd w:val="clear" w:color="auto" w:fill="auto"/>
            <w:noWrap/>
            <w:hideMark/>
          </w:tcPr>
          <w:p w14:paraId="3D94AEAD"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0BFDF20D"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Urusan Umum</w:t>
            </w:r>
          </w:p>
        </w:tc>
        <w:tc>
          <w:tcPr>
            <w:tcW w:w="2980" w:type="dxa"/>
            <w:shd w:val="clear" w:color="auto" w:fill="auto"/>
            <w:hideMark/>
          </w:tcPr>
          <w:p w14:paraId="283B8FF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567" w:type="dxa"/>
            <w:shd w:val="clear" w:color="auto" w:fill="auto"/>
            <w:hideMark/>
          </w:tcPr>
          <w:p w14:paraId="100F2697"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3394" w:type="dxa"/>
            <w:shd w:val="clear" w:color="auto" w:fill="auto"/>
            <w:hideMark/>
          </w:tcPr>
          <w:p w14:paraId="30482E3F"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667" w:type="dxa"/>
            <w:shd w:val="clear" w:color="auto" w:fill="auto"/>
            <w:hideMark/>
          </w:tcPr>
          <w:p w14:paraId="5C22F3FD"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357" w:type="dxa"/>
            <w:shd w:val="clear" w:color="auto" w:fill="auto"/>
            <w:hideMark/>
          </w:tcPr>
          <w:p w14:paraId="43F7073A"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6.275.749.000</w:t>
            </w:r>
          </w:p>
        </w:tc>
        <w:tc>
          <w:tcPr>
            <w:tcW w:w="1325" w:type="dxa"/>
            <w:shd w:val="clear" w:color="auto" w:fill="auto"/>
            <w:hideMark/>
          </w:tcPr>
          <w:p w14:paraId="76DD1F7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C2DEF6B" w14:textId="77777777" w:rsidTr="000902BF">
        <w:trPr>
          <w:trHeight w:val="300"/>
        </w:trPr>
        <w:tc>
          <w:tcPr>
            <w:tcW w:w="675" w:type="dxa"/>
            <w:shd w:val="clear" w:color="auto" w:fill="auto"/>
            <w:noWrap/>
            <w:hideMark/>
          </w:tcPr>
          <w:p w14:paraId="6BA3B7F8"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02D58AD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Umum</w:t>
            </w:r>
          </w:p>
        </w:tc>
        <w:tc>
          <w:tcPr>
            <w:tcW w:w="2980" w:type="dxa"/>
            <w:shd w:val="clear" w:color="auto" w:fill="auto"/>
            <w:hideMark/>
          </w:tcPr>
          <w:p w14:paraId="553C7415"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567" w:type="dxa"/>
            <w:shd w:val="clear" w:color="auto" w:fill="auto"/>
            <w:hideMark/>
          </w:tcPr>
          <w:p w14:paraId="0B3E2DE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3394" w:type="dxa"/>
            <w:shd w:val="clear" w:color="auto" w:fill="auto"/>
            <w:hideMark/>
          </w:tcPr>
          <w:p w14:paraId="6B73294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1667" w:type="dxa"/>
            <w:shd w:val="clear" w:color="auto" w:fill="auto"/>
            <w:hideMark/>
          </w:tcPr>
          <w:p w14:paraId="3C03F531"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357" w:type="dxa"/>
            <w:shd w:val="clear" w:color="auto" w:fill="auto"/>
            <w:hideMark/>
          </w:tcPr>
          <w:p w14:paraId="7EE235A2"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6.275.749.000</w:t>
            </w:r>
          </w:p>
        </w:tc>
        <w:tc>
          <w:tcPr>
            <w:tcW w:w="1325" w:type="dxa"/>
            <w:shd w:val="clear" w:color="auto" w:fill="auto"/>
            <w:hideMark/>
          </w:tcPr>
          <w:p w14:paraId="47308A1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0371ED9" w14:textId="77777777" w:rsidTr="000902BF">
        <w:trPr>
          <w:trHeight w:val="1785"/>
        </w:trPr>
        <w:tc>
          <w:tcPr>
            <w:tcW w:w="675" w:type="dxa"/>
            <w:shd w:val="clear" w:color="auto" w:fill="auto"/>
            <w:noWrap/>
            <w:hideMark/>
          </w:tcPr>
          <w:p w14:paraId="7946A0A7"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258E1D2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Program Pelayanan Kesekretariatan</w:t>
            </w:r>
          </w:p>
        </w:tc>
        <w:tc>
          <w:tcPr>
            <w:tcW w:w="2980" w:type="dxa"/>
            <w:shd w:val="clear" w:color="auto" w:fill="auto"/>
            <w:hideMark/>
          </w:tcPr>
          <w:p w14:paraId="58005B9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20C5CF0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3394" w:type="dxa"/>
            <w:shd w:val="clear" w:color="auto" w:fill="auto"/>
            <w:hideMark/>
          </w:tcPr>
          <w:p w14:paraId="5FA4E57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Persentase dokumen perencanaana, keuangan dan pelaporan yang di susun tepat waktu</w:t>
            </w:r>
          </w:p>
        </w:tc>
        <w:tc>
          <w:tcPr>
            <w:tcW w:w="1667" w:type="dxa"/>
            <w:shd w:val="clear" w:color="auto" w:fill="auto"/>
            <w:hideMark/>
          </w:tcPr>
          <w:p w14:paraId="5404B5F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100%</w:t>
            </w:r>
          </w:p>
        </w:tc>
        <w:tc>
          <w:tcPr>
            <w:tcW w:w="2357" w:type="dxa"/>
            <w:shd w:val="clear" w:color="auto" w:fill="auto"/>
            <w:hideMark/>
          </w:tcPr>
          <w:p w14:paraId="53C692FC" w14:textId="77777777" w:rsidR="00A32314" w:rsidRPr="000902BF" w:rsidRDefault="00A32314" w:rsidP="000902BF">
            <w:pPr>
              <w:spacing w:after="120" w:line="276" w:lineRule="auto"/>
              <w:jc w:val="right"/>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6.275.749.000</w:t>
            </w:r>
          </w:p>
        </w:tc>
        <w:tc>
          <w:tcPr>
            <w:tcW w:w="1325" w:type="dxa"/>
            <w:shd w:val="clear" w:color="auto" w:fill="auto"/>
            <w:hideMark/>
          </w:tcPr>
          <w:p w14:paraId="0401B2D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70D2DBE" w14:textId="77777777" w:rsidTr="000902BF">
        <w:trPr>
          <w:trHeight w:val="1020"/>
        </w:trPr>
        <w:tc>
          <w:tcPr>
            <w:tcW w:w="675" w:type="dxa"/>
            <w:shd w:val="clear" w:color="auto" w:fill="auto"/>
            <w:noWrap/>
            <w:hideMark/>
          </w:tcPr>
          <w:p w14:paraId="6DA759E0"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82FC78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Penatausahaan Barang Milik Daerah</w:t>
            </w:r>
          </w:p>
        </w:tc>
        <w:tc>
          <w:tcPr>
            <w:tcW w:w="2980" w:type="dxa"/>
            <w:shd w:val="clear" w:color="auto" w:fill="auto"/>
            <w:hideMark/>
          </w:tcPr>
          <w:p w14:paraId="6C07830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773B7C3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4019127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dokumen pelaporan barang milik daerah</w:t>
            </w:r>
          </w:p>
        </w:tc>
        <w:tc>
          <w:tcPr>
            <w:tcW w:w="1667" w:type="dxa"/>
            <w:shd w:val="clear" w:color="auto" w:fill="auto"/>
            <w:hideMark/>
          </w:tcPr>
          <w:p w14:paraId="1CE51F0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 dokumen</w:t>
            </w:r>
          </w:p>
        </w:tc>
        <w:tc>
          <w:tcPr>
            <w:tcW w:w="2357" w:type="dxa"/>
            <w:shd w:val="clear" w:color="auto" w:fill="auto"/>
            <w:hideMark/>
          </w:tcPr>
          <w:p w14:paraId="1CE49FFF"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175.000.000</w:t>
            </w:r>
          </w:p>
        </w:tc>
        <w:tc>
          <w:tcPr>
            <w:tcW w:w="1325" w:type="dxa"/>
            <w:shd w:val="clear" w:color="auto" w:fill="auto"/>
            <w:hideMark/>
          </w:tcPr>
          <w:p w14:paraId="09DAB98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692A89C0" w14:textId="77777777" w:rsidTr="000902BF">
        <w:trPr>
          <w:trHeight w:val="1275"/>
        </w:trPr>
        <w:tc>
          <w:tcPr>
            <w:tcW w:w="675" w:type="dxa"/>
            <w:shd w:val="clear" w:color="auto" w:fill="auto"/>
            <w:noWrap/>
            <w:hideMark/>
          </w:tcPr>
          <w:p w14:paraId="3FA08B7E"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0D1446D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Penyusunan Laporan Capaian Kinerja dan Ikhtisar Realisasi Kinerja </w:t>
            </w:r>
          </w:p>
        </w:tc>
        <w:tc>
          <w:tcPr>
            <w:tcW w:w="2980" w:type="dxa"/>
            <w:shd w:val="clear" w:color="auto" w:fill="auto"/>
            <w:hideMark/>
          </w:tcPr>
          <w:p w14:paraId="5DEDF5A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0CF4E75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2A5B19B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dokumen laporan capaian kinerja dan ikhtisar realisasi kinerja</w:t>
            </w:r>
          </w:p>
        </w:tc>
        <w:tc>
          <w:tcPr>
            <w:tcW w:w="1667" w:type="dxa"/>
            <w:shd w:val="clear" w:color="auto" w:fill="auto"/>
            <w:hideMark/>
          </w:tcPr>
          <w:p w14:paraId="03F6750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6 dokumen</w:t>
            </w:r>
          </w:p>
        </w:tc>
        <w:tc>
          <w:tcPr>
            <w:tcW w:w="2357" w:type="dxa"/>
            <w:shd w:val="clear" w:color="auto" w:fill="auto"/>
            <w:hideMark/>
          </w:tcPr>
          <w:p w14:paraId="20F41E1B"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1.500.000</w:t>
            </w:r>
          </w:p>
        </w:tc>
        <w:tc>
          <w:tcPr>
            <w:tcW w:w="1325" w:type="dxa"/>
            <w:shd w:val="clear" w:color="auto" w:fill="auto"/>
            <w:hideMark/>
          </w:tcPr>
          <w:p w14:paraId="5033AAC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4E539998" w14:textId="77777777" w:rsidTr="000902BF">
        <w:trPr>
          <w:trHeight w:val="1020"/>
        </w:trPr>
        <w:tc>
          <w:tcPr>
            <w:tcW w:w="675" w:type="dxa"/>
            <w:shd w:val="clear" w:color="auto" w:fill="auto"/>
            <w:noWrap/>
            <w:hideMark/>
          </w:tcPr>
          <w:p w14:paraId="1FF36A36"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83E5CD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Penyusunan Laporan Keuangan</w:t>
            </w:r>
          </w:p>
        </w:tc>
        <w:tc>
          <w:tcPr>
            <w:tcW w:w="2980" w:type="dxa"/>
            <w:shd w:val="clear" w:color="auto" w:fill="auto"/>
            <w:hideMark/>
          </w:tcPr>
          <w:p w14:paraId="6B7C083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1054A9C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1B0147B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laporan keuangan</w:t>
            </w:r>
          </w:p>
        </w:tc>
        <w:tc>
          <w:tcPr>
            <w:tcW w:w="1667" w:type="dxa"/>
            <w:shd w:val="clear" w:color="auto" w:fill="auto"/>
            <w:hideMark/>
          </w:tcPr>
          <w:p w14:paraId="1B2972A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 dokumen</w:t>
            </w:r>
          </w:p>
        </w:tc>
        <w:tc>
          <w:tcPr>
            <w:tcW w:w="2357" w:type="dxa"/>
            <w:shd w:val="clear" w:color="auto" w:fill="auto"/>
            <w:hideMark/>
          </w:tcPr>
          <w:p w14:paraId="20204078"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99.480.000</w:t>
            </w:r>
          </w:p>
        </w:tc>
        <w:tc>
          <w:tcPr>
            <w:tcW w:w="1325" w:type="dxa"/>
            <w:shd w:val="clear" w:color="auto" w:fill="auto"/>
            <w:hideMark/>
          </w:tcPr>
          <w:p w14:paraId="1056003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1D01DFD" w14:textId="77777777" w:rsidTr="000902BF">
        <w:trPr>
          <w:trHeight w:val="1020"/>
        </w:trPr>
        <w:tc>
          <w:tcPr>
            <w:tcW w:w="675" w:type="dxa"/>
            <w:shd w:val="clear" w:color="auto" w:fill="auto"/>
            <w:noWrap/>
            <w:hideMark/>
          </w:tcPr>
          <w:p w14:paraId="783844F7"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21BAB56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Pelaksanaan Survei Kepuasaan Masyarakat</w:t>
            </w:r>
          </w:p>
        </w:tc>
        <w:tc>
          <w:tcPr>
            <w:tcW w:w="2980" w:type="dxa"/>
            <w:shd w:val="clear" w:color="auto" w:fill="auto"/>
            <w:hideMark/>
          </w:tcPr>
          <w:p w14:paraId="12CD61F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6C343A1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2AA64E4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dokumen hasil Survei Kepuasaan Masyarakat</w:t>
            </w:r>
          </w:p>
        </w:tc>
        <w:tc>
          <w:tcPr>
            <w:tcW w:w="1667" w:type="dxa"/>
            <w:shd w:val="clear" w:color="auto" w:fill="auto"/>
            <w:hideMark/>
          </w:tcPr>
          <w:p w14:paraId="4915578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 dokumen</w:t>
            </w:r>
          </w:p>
        </w:tc>
        <w:tc>
          <w:tcPr>
            <w:tcW w:w="2357" w:type="dxa"/>
            <w:shd w:val="clear" w:color="auto" w:fill="auto"/>
            <w:hideMark/>
          </w:tcPr>
          <w:p w14:paraId="52CC95B0"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500.000</w:t>
            </w:r>
          </w:p>
        </w:tc>
        <w:tc>
          <w:tcPr>
            <w:tcW w:w="1325" w:type="dxa"/>
            <w:shd w:val="clear" w:color="auto" w:fill="auto"/>
            <w:hideMark/>
          </w:tcPr>
          <w:p w14:paraId="0D97562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D7D4C7E" w14:textId="77777777" w:rsidTr="000902BF">
        <w:trPr>
          <w:trHeight w:val="1020"/>
        </w:trPr>
        <w:tc>
          <w:tcPr>
            <w:tcW w:w="675" w:type="dxa"/>
            <w:shd w:val="clear" w:color="auto" w:fill="auto"/>
            <w:noWrap/>
            <w:hideMark/>
          </w:tcPr>
          <w:p w14:paraId="281B18E7"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32970CE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Penyusunan/ Review Standar Pelayanan</w:t>
            </w:r>
          </w:p>
        </w:tc>
        <w:tc>
          <w:tcPr>
            <w:tcW w:w="2980" w:type="dxa"/>
            <w:shd w:val="clear" w:color="auto" w:fill="auto"/>
            <w:hideMark/>
          </w:tcPr>
          <w:p w14:paraId="67D76A4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4E15675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262A088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Jumlah dokumen standar pelayanan </w:t>
            </w:r>
          </w:p>
        </w:tc>
        <w:tc>
          <w:tcPr>
            <w:tcW w:w="1667" w:type="dxa"/>
            <w:shd w:val="clear" w:color="auto" w:fill="auto"/>
            <w:hideMark/>
          </w:tcPr>
          <w:p w14:paraId="359655B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 dokumen</w:t>
            </w:r>
          </w:p>
        </w:tc>
        <w:tc>
          <w:tcPr>
            <w:tcW w:w="2357" w:type="dxa"/>
            <w:shd w:val="clear" w:color="auto" w:fill="auto"/>
            <w:hideMark/>
          </w:tcPr>
          <w:p w14:paraId="63646264"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31.930.000</w:t>
            </w:r>
          </w:p>
        </w:tc>
        <w:tc>
          <w:tcPr>
            <w:tcW w:w="1325" w:type="dxa"/>
            <w:shd w:val="clear" w:color="auto" w:fill="auto"/>
            <w:hideMark/>
          </w:tcPr>
          <w:p w14:paraId="1D1F86A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79F71A0D" w14:textId="77777777" w:rsidTr="000902BF">
        <w:trPr>
          <w:trHeight w:val="1020"/>
        </w:trPr>
        <w:tc>
          <w:tcPr>
            <w:tcW w:w="675" w:type="dxa"/>
            <w:shd w:val="clear" w:color="auto" w:fill="auto"/>
            <w:noWrap/>
            <w:hideMark/>
          </w:tcPr>
          <w:p w14:paraId="2AEC74D6"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C4B014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Penyusunan RKA/PRKA dan DPA/DPPA</w:t>
            </w:r>
          </w:p>
        </w:tc>
        <w:tc>
          <w:tcPr>
            <w:tcW w:w="2980" w:type="dxa"/>
            <w:shd w:val="clear" w:color="auto" w:fill="auto"/>
            <w:hideMark/>
          </w:tcPr>
          <w:p w14:paraId="747C918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69E6C8B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55B01AE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dokumen RKA/PRKA dan DPA/DPPA</w:t>
            </w:r>
          </w:p>
        </w:tc>
        <w:tc>
          <w:tcPr>
            <w:tcW w:w="1667" w:type="dxa"/>
            <w:shd w:val="clear" w:color="auto" w:fill="auto"/>
            <w:hideMark/>
          </w:tcPr>
          <w:p w14:paraId="60060A9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4 dokumen</w:t>
            </w:r>
          </w:p>
        </w:tc>
        <w:tc>
          <w:tcPr>
            <w:tcW w:w="2357" w:type="dxa"/>
            <w:shd w:val="clear" w:color="auto" w:fill="auto"/>
            <w:hideMark/>
          </w:tcPr>
          <w:p w14:paraId="62D1B698"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1.000.000</w:t>
            </w:r>
          </w:p>
        </w:tc>
        <w:tc>
          <w:tcPr>
            <w:tcW w:w="1325" w:type="dxa"/>
            <w:shd w:val="clear" w:color="auto" w:fill="auto"/>
            <w:hideMark/>
          </w:tcPr>
          <w:p w14:paraId="2256E0B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4345499E" w14:textId="77777777" w:rsidTr="000902BF">
        <w:trPr>
          <w:trHeight w:val="1020"/>
        </w:trPr>
        <w:tc>
          <w:tcPr>
            <w:tcW w:w="675" w:type="dxa"/>
            <w:shd w:val="clear" w:color="auto" w:fill="auto"/>
            <w:noWrap/>
            <w:hideMark/>
          </w:tcPr>
          <w:p w14:paraId="17AF5B90"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3D585A1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Penyusunan/ Review Renstra</w:t>
            </w:r>
          </w:p>
        </w:tc>
        <w:tc>
          <w:tcPr>
            <w:tcW w:w="2980" w:type="dxa"/>
            <w:shd w:val="clear" w:color="auto" w:fill="auto"/>
            <w:hideMark/>
          </w:tcPr>
          <w:p w14:paraId="0184CF5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5F1406A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Jl. Simpang Terusan Danau Sentani No.3 </w:t>
            </w:r>
            <w:r w:rsidRPr="000902BF">
              <w:rPr>
                <w:rFonts w:ascii="Bookman Old Style" w:hAnsi="Bookman Old Style" w:cs="Calibri"/>
                <w:sz w:val="20"/>
                <w:szCs w:val="20"/>
                <w:lang w:eastAsia="id-ID"/>
              </w:rPr>
              <w:lastRenderedPageBreak/>
              <w:t>Kota Malang</w:t>
            </w:r>
          </w:p>
        </w:tc>
        <w:tc>
          <w:tcPr>
            <w:tcW w:w="3394" w:type="dxa"/>
            <w:shd w:val="clear" w:color="auto" w:fill="auto"/>
            <w:hideMark/>
          </w:tcPr>
          <w:p w14:paraId="1E50867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lastRenderedPageBreak/>
              <w:t>Jumlah dokumen Renstra</w:t>
            </w:r>
          </w:p>
        </w:tc>
        <w:tc>
          <w:tcPr>
            <w:tcW w:w="1667" w:type="dxa"/>
            <w:shd w:val="clear" w:color="auto" w:fill="auto"/>
            <w:hideMark/>
          </w:tcPr>
          <w:p w14:paraId="12437F5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 dokumen</w:t>
            </w:r>
          </w:p>
        </w:tc>
        <w:tc>
          <w:tcPr>
            <w:tcW w:w="2357" w:type="dxa"/>
            <w:shd w:val="clear" w:color="auto" w:fill="auto"/>
            <w:hideMark/>
          </w:tcPr>
          <w:p w14:paraId="4277F21C"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500.000</w:t>
            </w:r>
          </w:p>
        </w:tc>
        <w:tc>
          <w:tcPr>
            <w:tcW w:w="1325" w:type="dxa"/>
            <w:shd w:val="clear" w:color="auto" w:fill="auto"/>
            <w:hideMark/>
          </w:tcPr>
          <w:p w14:paraId="0E8FF20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15605D7C" w14:textId="77777777" w:rsidTr="000902BF">
        <w:trPr>
          <w:trHeight w:val="510"/>
        </w:trPr>
        <w:tc>
          <w:tcPr>
            <w:tcW w:w="675" w:type="dxa"/>
            <w:shd w:val="clear" w:color="auto" w:fill="auto"/>
            <w:noWrap/>
            <w:hideMark/>
          </w:tcPr>
          <w:p w14:paraId="54260006"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50DBC6E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Penyusunan Renja/RKT</w:t>
            </w:r>
          </w:p>
        </w:tc>
        <w:tc>
          <w:tcPr>
            <w:tcW w:w="2980" w:type="dxa"/>
            <w:shd w:val="clear" w:color="auto" w:fill="auto"/>
            <w:hideMark/>
          </w:tcPr>
          <w:p w14:paraId="1A6AC59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0D2B0FB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Salah satu hotel di Kota Malang</w:t>
            </w:r>
          </w:p>
        </w:tc>
        <w:tc>
          <w:tcPr>
            <w:tcW w:w="3394" w:type="dxa"/>
            <w:shd w:val="clear" w:color="auto" w:fill="auto"/>
            <w:hideMark/>
          </w:tcPr>
          <w:p w14:paraId="4807B65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dokumen Renja/RKT</w:t>
            </w:r>
          </w:p>
        </w:tc>
        <w:tc>
          <w:tcPr>
            <w:tcW w:w="1667" w:type="dxa"/>
            <w:shd w:val="clear" w:color="auto" w:fill="auto"/>
            <w:hideMark/>
          </w:tcPr>
          <w:p w14:paraId="6AEB7BB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 dokumen</w:t>
            </w:r>
          </w:p>
        </w:tc>
        <w:tc>
          <w:tcPr>
            <w:tcW w:w="2357" w:type="dxa"/>
            <w:shd w:val="clear" w:color="auto" w:fill="auto"/>
            <w:hideMark/>
          </w:tcPr>
          <w:p w14:paraId="66F67106"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71.150.000</w:t>
            </w:r>
          </w:p>
        </w:tc>
        <w:tc>
          <w:tcPr>
            <w:tcW w:w="1325" w:type="dxa"/>
            <w:shd w:val="clear" w:color="auto" w:fill="auto"/>
            <w:hideMark/>
          </w:tcPr>
          <w:p w14:paraId="175AE71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1A861EF" w14:textId="77777777" w:rsidTr="000902BF">
        <w:trPr>
          <w:trHeight w:val="1020"/>
        </w:trPr>
        <w:tc>
          <w:tcPr>
            <w:tcW w:w="675" w:type="dxa"/>
            <w:shd w:val="clear" w:color="auto" w:fill="auto"/>
            <w:noWrap/>
            <w:hideMark/>
          </w:tcPr>
          <w:p w14:paraId="2CEF28C0"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6DFB2B4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Penyusunan profil perangkat daerah</w:t>
            </w:r>
          </w:p>
        </w:tc>
        <w:tc>
          <w:tcPr>
            <w:tcW w:w="2980" w:type="dxa"/>
            <w:shd w:val="clear" w:color="auto" w:fill="auto"/>
            <w:hideMark/>
          </w:tcPr>
          <w:p w14:paraId="57B7773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3464622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0A16335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dokumen profil perangkat daerah</w:t>
            </w:r>
          </w:p>
        </w:tc>
        <w:tc>
          <w:tcPr>
            <w:tcW w:w="1667" w:type="dxa"/>
            <w:shd w:val="clear" w:color="auto" w:fill="auto"/>
            <w:hideMark/>
          </w:tcPr>
          <w:p w14:paraId="10BD04F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 dokumen</w:t>
            </w:r>
          </w:p>
        </w:tc>
        <w:tc>
          <w:tcPr>
            <w:tcW w:w="2357" w:type="dxa"/>
            <w:shd w:val="clear" w:color="auto" w:fill="auto"/>
            <w:hideMark/>
          </w:tcPr>
          <w:p w14:paraId="3E739E6B"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213.760.000</w:t>
            </w:r>
          </w:p>
        </w:tc>
        <w:tc>
          <w:tcPr>
            <w:tcW w:w="1325" w:type="dxa"/>
            <w:shd w:val="clear" w:color="auto" w:fill="auto"/>
            <w:hideMark/>
          </w:tcPr>
          <w:p w14:paraId="749134E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67B5AD7B" w14:textId="77777777" w:rsidTr="000902BF">
        <w:trPr>
          <w:trHeight w:val="1020"/>
        </w:trPr>
        <w:tc>
          <w:tcPr>
            <w:tcW w:w="675" w:type="dxa"/>
            <w:shd w:val="clear" w:color="auto" w:fill="auto"/>
            <w:noWrap/>
            <w:hideMark/>
          </w:tcPr>
          <w:p w14:paraId="33C1CEC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2D26E15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Pemeliharaan Rutin/Berkala Gedung Kantor</w:t>
            </w:r>
          </w:p>
        </w:tc>
        <w:tc>
          <w:tcPr>
            <w:tcW w:w="2980" w:type="dxa"/>
            <w:shd w:val="clear" w:color="auto" w:fill="auto"/>
            <w:hideMark/>
          </w:tcPr>
          <w:p w14:paraId="47A0AB2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79D2CAB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26B9062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Luas bangunan yang akan dipelihara</w:t>
            </w:r>
          </w:p>
        </w:tc>
        <w:tc>
          <w:tcPr>
            <w:tcW w:w="1667" w:type="dxa"/>
            <w:shd w:val="clear" w:color="auto" w:fill="auto"/>
            <w:hideMark/>
          </w:tcPr>
          <w:p w14:paraId="232E27A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250 m</w:t>
            </w:r>
            <w:r w:rsidRPr="000902BF">
              <w:rPr>
                <w:rFonts w:ascii="Bookman Old Style" w:hAnsi="Bookman Old Style" w:cs="Calibri"/>
                <w:sz w:val="20"/>
                <w:szCs w:val="20"/>
                <w:vertAlign w:val="superscript"/>
                <w:lang w:eastAsia="id-ID"/>
              </w:rPr>
              <w:t>2</w:t>
            </w:r>
          </w:p>
        </w:tc>
        <w:tc>
          <w:tcPr>
            <w:tcW w:w="2357" w:type="dxa"/>
            <w:shd w:val="clear" w:color="auto" w:fill="auto"/>
            <w:hideMark/>
          </w:tcPr>
          <w:p w14:paraId="3CB382C3"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110.845.590</w:t>
            </w:r>
          </w:p>
        </w:tc>
        <w:tc>
          <w:tcPr>
            <w:tcW w:w="1325" w:type="dxa"/>
            <w:shd w:val="clear" w:color="auto" w:fill="auto"/>
            <w:hideMark/>
          </w:tcPr>
          <w:p w14:paraId="4DAC57E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67E0F20" w14:textId="77777777" w:rsidTr="000902BF">
        <w:trPr>
          <w:trHeight w:val="1275"/>
        </w:trPr>
        <w:tc>
          <w:tcPr>
            <w:tcW w:w="675" w:type="dxa"/>
            <w:shd w:val="clear" w:color="auto" w:fill="auto"/>
            <w:noWrap/>
            <w:hideMark/>
          </w:tcPr>
          <w:p w14:paraId="3FCD4317"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4093A96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Pemeliharaan Rutin/Berkala Kendaraan Dinas/ Operasional</w:t>
            </w:r>
          </w:p>
        </w:tc>
        <w:tc>
          <w:tcPr>
            <w:tcW w:w="2980" w:type="dxa"/>
            <w:shd w:val="clear" w:color="auto" w:fill="auto"/>
            <w:hideMark/>
          </w:tcPr>
          <w:p w14:paraId="7BD71C1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065DEE0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5C827C6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kendaraan dinas/operasional yang dipelihara</w:t>
            </w:r>
          </w:p>
        </w:tc>
        <w:tc>
          <w:tcPr>
            <w:tcW w:w="1667" w:type="dxa"/>
            <w:shd w:val="clear" w:color="auto" w:fill="auto"/>
            <w:hideMark/>
          </w:tcPr>
          <w:p w14:paraId="14EB7C2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80 kendaraan</w:t>
            </w:r>
          </w:p>
        </w:tc>
        <w:tc>
          <w:tcPr>
            <w:tcW w:w="2357" w:type="dxa"/>
            <w:shd w:val="clear" w:color="auto" w:fill="auto"/>
            <w:hideMark/>
          </w:tcPr>
          <w:p w14:paraId="29067388"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472.000.000</w:t>
            </w:r>
          </w:p>
        </w:tc>
        <w:tc>
          <w:tcPr>
            <w:tcW w:w="1325" w:type="dxa"/>
            <w:shd w:val="clear" w:color="auto" w:fill="auto"/>
            <w:hideMark/>
          </w:tcPr>
          <w:p w14:paraId="778AE4F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6F20F812" w14:textId="77777777" w:rsidTr="000902BF">
        <w:trPr>
          <w:trHeight w:val="1275"/>
        </w:trPr>
        <w:tc>
          <w:tcPr>
            <w:tcW w:w="675" w:type="dxa"/>
            <w:shd w:val="clear" w:color="auto" w:fill="auto"/>
            <w:noWrap/>
            <w:hideMark/>
          </w:tcPr>
          <w:p w14:paraId="4D17182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0A06DF6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Pemeliharaan Rutin/Berkala perlengkapan dan peralatan sarana prasarana kantor</w:t>
            </w:r>
          </w:p>
        </w:tc>
        <w:tc>
          <w:tcPr>
            <w:tcW w:w="2980" w:type="dxa"/>
            <w:shd w:val="clear" w:color="auto" w:fill="auto"/>
            <w:hideMark/>
          </w:tcPr>
          <w:p w14:paraId="44B5F5B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13A16D1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32E3CB6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perlengkapan dan peralatan gedung kantor yang dipelihara</w:t>
            </w:r>
          </w:p>
        </w:tc>
        <w:tc>
          <w:tcPr>
            <w:tcW w:w="1667" w:type="dxa"/>
            <w:shd w:val="clear" w:color="auto" w:fill="auto"/>
            <w:hideMark/>
          </w:tcPr>
          <w:p w14:paraId="67FDF38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6 jenis</w:t>
            </w:r>
          </w:p>
        </w:tc>
        <w:tc>
          <w:tcPr>
            <w:tcW w:w="2357" w:type="dxa"/>
            <w:shd w:val="clear" w:color="auto" w:fill="auto"/>
            <w:hideMark/>
          </w:tcPr>
          <w:p w14:paraId="14751B40"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50.000.000</w:t>
            </w:r>
          </w:p>
        </w:tc>
        <w:tc>
          <w:tcPr>
            <w:tcW w:w="1325" w:type="dxa"/>
            <w:shd w:val="clear" w:color="auto" w:fill="auto"/>
            <w:hideMark/>
          </w:tcPr>
          <w:p w14:paraId="6BA3347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CB28215" w14:textId="77777777" w:rsidTr="000902BF">
        <w:trPr>
          <w:trHeight w:val="1020"/>
        </w:trPr>
        <w:tc>
          <w:tcPr>
            <w:tcW w:w="675" w:type="dxa"/>
            <w:shd w:val="clear" w:color="auto" w:fill="auto"/>
            <w:noWrap/>
            <w:hideMark/>
          </w:tcPr>
          <w:p w14:paraId="5ED9BCF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6232C49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Penyediaan Jasa Surat Menyurat</w:t>
            </w:r>
          </w:p>
        </w:tc>
        <w:tc>
          <w:tcPr>
            <w:tcW w:w="2980" w:type="dxa"/>
            <w:shd w:val="clear" w:color="auto" w:fill="auto"/>
            <w:hideMark/>
          </w:tcPr>
          <w:p w14:paraId="50ABC60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68D965E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7726CA1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Surat yang teradministrasi dengan baik</w:t>
            </w:r>
          </w:p>
        </w:tc>
        <w:tc>
          <w:tcPr>
            <w:tcW w:w="1667" w:type="dxa"/>
            <w:shd w:val="clear" w:color="auto" w:fill="auto"/>
            <w:hideMark/>
          </w:tcPr>
          <w:p w14:paraId="2624EF7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4.101 surat</w:t>
            </w:r>
          </w:p>
        </w:tc>
        <w:tc>
          <w:tcPr>
            <w:tcW w:w="2357" w:type="dxa"/>
            <w:shd w:val="clear" w:color="auto" w:fill="auto"/>
            <w:noWrap/>
            <w:hideMark/>
          </w:tcPr>
          <w:p w14:paraId="72045B5C"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877.500.000 </w:t>
            </w:r>
          </w:p>
        </w:tc>
        <w:tc>
          <w:tcPr>
            <w:tcW w:w="1325" w:type="dxa"/>
            <w:shd w:val="clear" w:color="auto" w:fill="auto"/>
            <w:hideMark/>
          </w:tcPr>
          <w:p w14:paraId="2C31C72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66B09AFB" w14:textId="77777777" w:rsidTr="000902BF">
        <w:trPr>
          <w:trHeight w:val="1020"/>
        </w:trPr>
        <w:tc>
          <w:tcPr>
            <w:tcW w:w="675" w:type="dxa"/>
            <w:shd w:val="clear" w:color="auto" w:fill="auto"/>
            <w:noWrap/>
            <w:hideMark/>
          </w:tcPr>
          <w:p w14:paraId="373521B7"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0C5B4B4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Penyediaan Jasa Komunikasi, Sumber Daya Air dan Listrik</w:t>
            </w:r>
          </w:p>
        </w:tc>
        <w:tc>
          <w:tcPr>
            <w:tcW w:w="2980" w:type="dxa"/>
            <w:shd w:val="clear" w:color="auto" w:fill="auto"/>
            <w:hideMark/>
          </w:tcPr>
          <w:p w14:paraId="256324C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6785CAA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12BCD1B3"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bulan pembayaran telepon, air, dan listrik</w:t>
            </w:r>
          </w:p>
        </w:tc>
        <w:tc>
          <w:tcPr>
            <w:tcW w:w="1667" w:type="dxa"/>
            <w:shd w:val="clear" w:color="auto" w:fill="auto"/>
            <w:hideMark/>
          </w:tcPr>
          <w:p w14:paraId="70C56FC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12 bulan</w:t>
            </w:r>
          </w:p>
        </w:tc>
        <w:tc>
          <w:tcPr>
            <w:tcW w:w="2357" w:type="dxa"/>
            <w:shd w:val="clear" w:color="auto" w:fill="auto"/>
            <w:noWrap/>
            <w:hideMark/>
          </w:tcPr>
          <w:p w14:paraId="615D3400"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457.205.000 </w:t>
            </w:r>
          </w:p>
        </w:tc>
        <w:tc>
          <w:tcPr>
            <w:tcW w:w="1325" w:type="dxa"/>
            <w:shd w:val="clear" w:color="auto" w:fill="auto"/>
            <w:hideMark/>
          </w:tcPr>
          <w:p w14:paraId="4FA0CBA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2F543627" w14:textId="77777777" w:rsidTr="000902BF">
        <w:trPr>
          <w:trHeight w:val="1020"/>
        </w:trPr>
        <w:tc>
          <w:tcPr>
            <w:tcW w:w="675" w:type="dxa"/>
            <w:shd w:val="clear" w:color="auto" w:fill="auto"/>
            <w:noWrap/>
            <w:hideMark/>
          </w:tcPr>
          <w:p w14:paraId="20367191"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63AF8E1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Penyediaan Jasa Kebersihan Kantor</w:t>
            </w:r>
          </w:p>
        </w:tc>
        <w:tc>
          <w:tcPr>
            <w:tcW w:w="2980" w:type="dxa"/>
            <w:shd w:val="clear" w:color="auto" w:fill="auto"/>
            <w:hideMark/>
          </w:tcPr>
          <w:p w14:paraId="60EB981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4937AFD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78615EA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Luasan ruangan yang dibersihkan</w:t>
            </w:r>
          </w:p>
        </w:tc>
        <w:tc>
          <w:tcPr>
            <w:tcW w:w="1667" w:type="dxa"/>
            <w:shd w:val="clear" w:color="auto" w:fill="auto"/>
            <w:hideMark/>
          </w:tcPr>
          <w:p w14:paraId="4A7962E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2.755 m2</w:t>
            </w:r>
          </w:p>
        </w:tc>
        <w:tc>
          <w:tcPr>
            <w:tcW w:w="2357" w:type="dxa"/>
            <w:shd w:val="clear" w:color="auto" w:fill="auto"/>
            <w:noWrap/>
            <w:hideMark/>
          </w:tcPr>
          <w:p w14:paraId="2DD3BB71"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180.000.000 </w:t>
            </w:r>
          </w:p>
        </w:tc>
        <w:tc>
          <w:tcPr>
            <w:tcW w:w="1325" w:type="dxa"/>
            <w:shd w:val="clear" w:color="auto" w:fill="auto"/>
            <w:hideMark/>
          </w:tcPr>
          <w:p w14:paraId="2ECAA62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B2CBCE5" w14:textId="77777777" w:rsidTr="000902BF">
        <w:trPr>
          <w:trHeight w:val="1020"/>
        </w:trPr>
        <w:tc>
          <w:tcPr>
            <w:tcW w:w="675" w:type="dxa"/>
            <w:shd w:val="clear" w:color="auto" w:fill="auto"/>
            <w:noWrap/>
            <w:hideMark/>
          </w:tcPr>
          <w:p w14:paraId="4CAE3ACD"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312B2F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Penyediaan Alat Tulis Kantor</w:t>
            </w:r>
          </w:p>
        </w:tc>
        <w:tc>
          <w:tcPr>
            <w:tcW w:w="2980" w:type="dxa"/>
            <w:shd w:val="clear" w:color="auto" w:fill="auto"/>
            <w:hideMark/>
          </w:tcPr>
          <w:p w14:paraId="0F69C96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685FB24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3A4658E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alat tulis kantor</w:t>
            </w:r>
          </w:p>
        </w:tc>
        <w:tc>
          <w:tcPr>
            <w:tcW w:w="1667" w:type="dxa"/>
            <w:shd w:val="clear" w:color="auto" w:fill="auto"/>
            <w:hideMark/>
          </w:tcPr>
          <w:p w14:paraId="37CD885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87 jenis ATK</w:t>
            </w:r>
          </w:p>
        </w:tc>
        <w:tc>
          <w:tcPr>
            <w:tcW w:w="2357" w:type="dxa"/>
            <w:shd w:val="clear" w:color="auto" w:fill="auto"/>
            <w:noWrap/>
            <w:hideMark/>
          </w:tcPr>
          <w:p w14:paraId="62F40CBA"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260.978.023 </w:t>
            </w:r>
          </w:p>
        </w:tc>
        <w:tc>
          <w:tcPr>
            <w:tcW w:w="1325" w:type="dxa"/>
            <w:shd w:val="clear" w:color="auto" w:fill="auto"/>
            <w:hideMark/>
          </w:tcPr>
          <w:p w14:paraId="4799325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C16AC5E" w14:textId="77777777" w:rsidTr="000902BF">
        <w:trPr>
          <w:trHeight w:val="1020"/>
        </w:trPr>
        <w:tc>
          <w:tcPr>
            <w:tcW w:w="675" w:type="dxa"/>
            <w:shd w:val="clear" w:color="auto" w:fill="auto"/>
            <w:noWrap/>
            <w:hideMark/>
          </w:tcPr>
          <w:p w14:paraId="5E578B1C"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F809CE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Penyediaan Barang Cetakan dan Penggandaan</w:t>
            </w:r>
          </w:p>
        </w:tc>
        <w:tc>
          <w:tcPr>
            <w:tcW w:w="2980" w:type="dxa"/>
            <w:shd w:val="clear" w:color="auto" w:fill="auto"/>
            <w:hideMark/>
          </w:tcPr>
          <w:p w14:paraId="6410C4D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725CC518"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6C022B1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barang cetakan dan penggandaan</w:t>
            </w:r>
          </w:p>
        </w:tc>
        <w:tc>
          <w:tcPr>
            <w:tcW w:w="1667" w:type="dxa"/>
            <w:shd w:val="clear" w:color="auto" w:fill="auto"/>
            <w:hideMark/>
          </w:tcPr>
          <w:p w14:paraId="2A3D126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15 jenis</w:t>
            </w:r>
          </w:p>
        </w:tc>
        <w:tc>
          <w:tcPr>
            <w:tcW w:w="2357" w:type="dxa"/>
            <w:shd w:val="clear" w:color="auto" w:fill="auto"/>
            <w:hideMark/>
          </w:tcPr>
          <w:p w14:paraId="03F8315F"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687.884.807</w:t>
            </w:r>
          </w:p>
        </w:tc>
        <w:tc>
          <w:tcPr>
            <w:tcW w:w="1325" w:type="dxa"/>
            <w:shd w:val="clear" w:color="auto" w:fill="auto"/>
            <w:hideMark/>
          </w:tcPr>
          <w:p w14:paraId="638ABA3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43CFEF9C" w14:textId="77777777" w:rsidTr="000902BF">
        <w:trPr>
          <w:trHeight w:val="1530"/>
        </w:trPr>
        <w:tc>
          <w:tcPr>
            <w:tcW w:w="675" w:type="dxa"/>
            <w:shd w:val="clear" w:color="auto" w:fill="auto"/>
            <w:noWrap/>
            <w:hideMark/>
          </w:tcPr>
          <w:p w14:paraId="6CDF6A90"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5207FD0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Penyediaan Komponen Instalansi Listrik/Penerangan Bangunan Kantor</w:t>
            </w:r>
          </w:p>
        </w:tc>
        <w:tc>
          <w:tcPr>
            <w:tcW w:w="2980" w:type="dxa"/>
            <w:shd w:val="clear" w:color="auto" w:fill="auto"/>
            <w:hideMark/>
          </w:tcPr>
          <w:p w14:paraId="178343A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21C7EB9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0DA4B12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komponen instalansi listrik/penerangan bangunan kantor</w:t>
            </w:r>
          </w:p>
        </w:tc>
        <w:tc>
          <w:tcPr>
            <w:tcW w:w="1667" w:type="dxa"/>
            <w:shd w:val="clear" w:color="auto" w:fill="auto"/>
            <w:hideMark/>
          </w:tcPr>
          <w:p w14:paraId="022C133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8 jenis</w:t>
            </w:r>
          </w:p>
        </w:tc>
        <w:tc>
          <w:tcPr>
            <w:tcW w:w="2357" w:type="dxa"/>
            <w:shd w:val="clear" w:color="auto" w:fill="auto"/>
            <w:noWrap/>
            <w:hideMark/>
          </w:tcPr>
          <w:p w14:paraId="6FE9B862"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20.000.000 </w:t>
            </w:r>
          </w:p>
        </w:tc>
        <w:tc>
          <w:tcPr>
            <w:tcW w:w="1325" w:type="dxa"/>
            <w:shd w:val="clear" w:color="auto" w:fill="auto"/>
            <w:hideMark/>
          </w:tcPr>
          <w:p w14:paraId="7453898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3405FBE0" w14:textId="77777777" w:rsidTr="000902BF">
        <w:trPr>
          <w:trHeight w:val="1275"/>
        </w:trPr>
        <w:tc>
          <w:tcPr>
            <w:tcW w:w="675" w:type="dxa"/>
            <w:shd w:val="clear" w:color="auto" w:fill="auto"/>
            <w:noWrap/>
            <w:hideMark/>
          </w:tcPr>
          <w:p w14:paraId="1B281F59"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6D474D7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Penyediaan Bahan Bacaan dan Peraturan Perundang-Undangan</w:t>
            </w:r>
          </w:p>
        </w:tc>
        <w:tc>
          <w:tcPr>
            <w:tcW w:w="2980" w:type="dxa"/>
            <w:shd w:val="clear" w:color="auto" w:fill="auto"/>
            <w:hideMark/>
          </w:tcPr>
          <w:p w14:paraId="637451B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006F677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4CE2255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bahan bacaan dan peraturan perundang-undangan</w:t>
            </w:r>
          </w:p>
        </w:tc>
        <w:tc>
          <w:tcPr>
            <w:tcW w:w="1667" w:type="dxa"/>
            <w:shd w:val="clear" w:color="auto" w:fill="auto"/>
            <w:hideMark/>
          </w:tcPr>
          <w:p w14:paraId="1ABF48E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3 jenis </w:t>
            </w:r>
          </w:p>
        </w:tc>
        <w:tc>
          <w:tcPr>
            <w:tcW w:w="2357" w:type="dxa"/>
            <w:shd w:val="clear" w:color="auto" w:fill="auto"/>
            <w:noWrap/>
            <w:hideMark/>
          </w:tcPr>
          <w:p w14:paraId="375CCA78"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20.000.000 </w:t>
            </w:r>
          </w:p>
        </w:tc>
        <w:tc>
          <w:tcPr>
            <w:tcW w:w="1325" w:type="dxa"/>
            <w:shd w:val="clear" w:color="auto" w:fill="auto"/>
            <w:hideMark/>
          </w:tcPr>
          <w:p w14:paraId="7DD01D6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57A5B4F9" w14:textId="77777777" w:rsidTr="000902BF">
        <w:trPr>
          <w:trHeight w:val="1020"/>
        </w:trPr>
        <w:tc>
          <w:tcPr>
            <w:tcW w:w="675" w:type="dxa"/>
            <w:shd w:val="clear" w:color="auto" w:fill="auto"/>
            <w:noWrap/>
            <w:hideMark/>
          </w:tcPr>
          <w:p w14:paraId="649C7E0A"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629C324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Penyediaan Makanan dan Minuman</w:t>
            </w:r>
          </w:p>
        </w:tc>
        <w:tc>
          <w:tcPr>
            <w:tcW w:w="2980" w:type="dxa"/>
            <w:shd w:val="clear" w:color="auto" w:fill="auto"/>
            <w:hideMark/>
          </w:tcPr>
          <w:p w14:paraId="1D41B62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7CF66A6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 Simpang Terusan Danau Sentani No.3 Kota Malang</w:t>
            </w:r>
          </w:p>
        </w:tc>
        <w:tc>
          <w:tcPr>
            <w:tcW w:w="3394" w:type="dxa"/>
            <w:shd w:val="clear" w:color="auto" w:fill="auto"/>
            <w:hideMark/>
          </w:tcPr>
          <w:p w14:paraId="145E03D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makanan dan minuman</w:t>
            </w:r>
          </w:p>
        </w:tc>
        <w:tc>
          <w:tcPr>
            <w:tcW w:w="1667" w:type="dxa"/>
            <w:shd w:val="clear" w:color="auto" w:fill="auto"/>
            <w:hideMark/>
          </w:tcPr>
          <w:p w14:paraId="75C6D92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7849 kotak</w:t>
            </w:r>
          </w:p>
        </w:tc>
        <w:tc>
          <w:tcPr>
            <w:tcW w:w="2357" w:type="dxa"/>
            <w:shd w:val="clear" w:color="auto" w:fill="auto"/>
            <w:hideMark/>
          </w:tcPr>
          <w:p w14:paraId="68866D69"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331.525.000</w:t>
            </w:r>
          </w:p>
        </w:tc>
        <w:tc>
          <w:tcPr>
            <w:tcW w:w="1325" w:type="dxa"/>
            <w:shd w:val="clear" w:color="auto" w:fill="auto"/>
            <w:hideMark/>
          </w:tcPr>
          <w:p w14:paraId="08203BE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1E8F9141" w14:textId="77777777" w:rsidTr="000902BF">
        <w:trPr>
          <w:trHeight w:val="1020"/>
        </w:trPr>
        <w:tc>
          <w:tcPr>
            <w:tcW w:w="675" w:type="dxa"/>
            <w:shd w:val="clear" w:color="auto" w:fill="auto"/>
            <w:noWrap/>
            <w:hideMark/>
          </w:tcPr>
          <w:p w14:paraId="0B1CA1EE"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647CE965"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Rapat-Rapat Koordinasi dan Konsultasi Keluar Daerah</w:t>
            </w:r>
          </w:p>
        </w:tc>
        <w:tc>
          <w:tcPr>
            <w:tcW w:w="2980" w:type="dxa"/>
            <w:shd w:val="clear" w:color="auto" w:fill="auto"/>
            <w:hideMark/>
          </w:tcPr>
          <w:p w14:paraId="2712C1E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15A5783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Seluruh Indonesia, Kota Malang</w:t>
            </w:r>
          </w:p>
        </w:tc>
        <w:tc>
          <w:tcPr>
            <w:tcW w:w="3394" w:type="dxa"/>
            <w:shd w:val="clear" w:color="auto" w:fill="auto"/>
            <w:hideMark/>
          </w:tcPr>
          <w:p w14:paraId="0801796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rapat-rapat koordinasi dan konsultasi keluar daerah</w:t>
            </w:r>
          </w:p>
        </w:tc>
        <w:tc>
          <w:tcPr>
            <w:tcW w:w="1667" w:type="dxa"/>
            <w:shd w:val="clear" w:color="auto" w:fill="auto"/>
            <w:hideMark/>
          </w:tcPr>
          <w:p w14:paraId="3B9BFAD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80 kali</w:t>
            </w:r>
          </w:p>
        </w:tc>
        <w:tc>
          <w:tcPr>
            <w:tcW w:w="2357" w:type="dxa"/>
            <w:shd w:val="clear" w:color="auto" w:fill="auto"/>
            <w:hideMark/>
          </w:tcPr>
          <w:p w14:paraId="69F35622"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770.710.580</w:t>
            </w:r>
          </w:p>
        </w:tc>
        <w:tc>
          <w:tcPr>
            <w:tcW w:w="1325" w:type="dxa"/>
            <w:shd w:val="clear" w:color="auto" w:fill="auto"/>
            <w:hideMark/>
          </w:tcPr>
          <w:p w14:paraId="373C477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7A5738A7" w14:textId="77777777" w:rsidTr="000902BF">
        <w:trPr>
          <w:trHeight w:val="1530"/>
        </w:trPr>
        <w:tc>
          <w:tcPr>
            <w:tcW w:w="675" w:type="dxa"/>
            <w:shd w:val="clear" w:color="auto" w:fill="auto"/>
            <w:noWrap/>
            <w:hideMark/>
          </w:tcPr>
          <w:p w14:paraId="04C43459"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7618E39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Peringatan/ Kegiatan Insidentil</w:t>
            </w:r>
          </w:p>
        </w:tc>
        <w:tc>
          <w:tcPr>
            <w:tcW w:w="2980" w:type="dxa"/>
            <w:shd w:val="clear" w:color="auto" w:fill="auto"/>
            <w:hideMark/>
          </w:tcPr>
          <w:p w14:paraId="33E1017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5A01D66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Kota Malang</w:t>
            </w:r>
          </w:p>
        </w:tc>
        <w:tc>
          <w:tcPr>
            <w:tcW w:w="3394" w:type="dxa"/>
            <w:shd w:val="clear" w:color="auto" w:fill="auto"/>
            <w:hideMark/>
          </w:tcPr>
          <w:p w14:paraId="138BBCD0"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perkiraan kegiatan peringatan/ kegiatan insidentil</w:t>
            </w:r>
          </w:p>
        </w:tc>
        <w:tc>
          <w:tcPr>
            <w:tcW w:w="1667" w:type="dxa"/>
            <w:shd w:val="clear" w:color="auto" w:fill="auto"/>
            <w:hideMark/>
          </w:tcPr>
          <w:p w14:paraId="72D7274A"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 kali</w:t>
            </w:r>
          </w:p>
        </w:tc>
        <w:tc>
          <w:tcPr>
            <w:tcW w:w="2357" w:type="dxa"/>
            <w:shd w:val="clear" w:color="auto" w:fill="auto"/>
            <w:hideMark/>
          </w:tcPr>
          <w:p w14:paraId="430B36C5" w14:textId="114ED9F9"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60.000.000</w:t>
            </w:r>
          </w:p>
        </w:tc>
        <w:tc>
          <w:tcPr>
            <w:tcW w:w="1325" w:type="dxa"/>
            <w:shd w:val="clear" w:color="auto" w:fill="auto"/>
            <w:hideMark/>
          </w:tcPr>
          <w:p w14:paraId="20410B3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8A158B4" w14:textId="77777777" w:rsidTr="000902BF">
        <w:trPr>
          <w:trHeight w:val="1020"/>
        </w:trPr>
        <w:tc>
          <w:tcPr>
            <w:tcW w:w="675" w:type="dxa"/>
            <w:shd w:val="clear" w:color="auto" w:fill="auto"/>
            <w:noWrap/>
            <w:hideMark/>
          </w:tcPr>
          <w:p w14:paraId="7F256769"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58FD140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Pengadaan perlengkapan dan peralatan sarana dan prasarana kantor</w:t>
            </w:r>
          </w:p>
        </w:tc>
        <w:tc>
          <w:tcPr>
            <w:tcW w:w="2980" w:type="dxa"/>
            <w:shd w:val="clear" w:color="auto" w:fill="auto"/>
            <w:hideMark/>
          </w:tcPr>
          <w:p w14:paraId="7FF5B47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10184ED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Dikopindag</w:t>
            </w:r>
          </w:p>
        </w:tc>
        <w:tc>
          <w:tcPr>
            <w:tcW w:w="3394" w:type="dxa"/>
            <w:shd w:val="clear" w:color="auto" w:fill="auto"/>
            <w:hideMark/>
          </w:tcPr>
          <w:p w14:paraId="0F951DE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perlengkapan gedung kantor</w:t>
            </w:r>
          </w:p>
        </w:tc>
        <w:tc>
          <w:tcPr>
            <w:tcW w:w="1667" w:type="dxa"/>
            <w:shd w:val="clear" w:color="auto" w:fill="auto"/>
            <w:hideMark/>
          </w:tcPr>
          <w:p w14:paraId="66A9805C"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4 jenis</w:t>
            </w:r>
          </w:p>
        </w:tc>
        <w:tc>
          <w:tcPr>
            <w:tcW w:w="2357" w:type="dxa"/>
            <w:shd w:val="clear" w:color="auto" w:fill="auto"/>
            <w:noWrap/>
            <w:hideMark/>
          </w:tcPr>
          <w:p w14:paraId="0FAE27E9"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100.000.000 </w:t>
            </w:r>
          </w:p>
        </w:tc>
        <w:tc>
          <w:tcPr>
            <w:tcW w:w="1325" w:type="dxa"/>
            <w:shd w:val="clear" w:color="auto" w:fill="auto"/>
            <w:hideMark/>
          </w:tcPr>
          <w:p w14:paraId="273DCAF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024EE6B6" w14:textId="77777777" w:rsidTr="000902BF">
        <w:trPr>
          <w:trHeight w:val="765"/>
        </w:trPr>
        <w:tc>
          <w:tcPr>
            <w:tcW w:w="675" w:type="dxa"/>
            <w:shd w:val="clear" w:color="auto" w:fill="auto"/>
            <w:noWrap/>
            <w:hideMark/>
          </w:tcPr>
          <w:p w14:paraId="30D4B07B"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lastRenderedPageBreak/>
              <w:t> </w:t>
            </w:r>
          </w:p>
        </w:tc>
        <w:tc>
          <w:tcPr>
            <w:tcW w:w="2777" w:type="dxa"/>
            <w:shd w:val="clear" w:color="auto" w:fill="auto"/>
            <w:hideMark/>
          </w:tcPr>
          <w:p w14:paraId="6A83364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Pengadaan BBM dan Pelumas</w:t>
            </w:r>
          </w:p>
        </w:tc>
        <w:tc>
          <w:tcPr>
            <w:tcW w:w="2980" w:type="dxa"/>
            <w:shd w:val="clear" w:color="auto" w:fill="auto"/>
            <w:hideMark/>
          </w:tcPr>
          <w:p w14:paraId="46C6023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3550735E"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jl.trunojoyo no.1 Kota Malang</w:t>
            </w:r>
          </w:p>
        </w:tc>
        <w:tc>
          <w:tcPr>
            <w:tcW w:w="3394" w:type="dxa"/>
            <w:shd w:val="clear" w:color="auto" w:fill="auto"/>
            <w:hideMark/>
          </w:tcPr>
          <w:p w14:paraId="6A66A02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/volume BBM dan pelumas</w:t>
            </w:r>
          </w:p>
        </w:tc>
        <w:tc>
          <w:tcPr>
            <w:tcW w:w="1667" w:type="dxa"/>
            <w:shd w:val="clear" w:color="auto" w:fill="auto"/>
            <w:hideMark/>
          </w:tcPr>
          <w:p w14:paraId="7E1A210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83.479 liter</w:t>
            </w:r>
          </w:p>
        </w:tc>
        <w:tc>
          <w:tcPr>
            <w:tcW w:w="2357" w:type="dxa"/>
            <w:shd w:val="clear" w:color="auto" w:fill="auto"/>
            <w:hideMark/>
          </w:tcPr>
          <w:p w14:paraId="4B71D9DE"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950.000.000</w:t>
            </w:r>
          </w:p>
        </w:tc>
        <w:tc>
          <w:tcPr>
            <w:tcW w:w="1325" w:type="dxa"/>
            <w:shd w:val="clear" w:color="auto" w:fill="auto"/>
            <w:hideMark/>
          </w:tcPr>
          <w:p w14:paraId="69BFE8B2"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6AB62EB6" w14:textId="77777777" w:rsidTr="000902BF">
        <w:trPr>
          <w:trHeight w:val="1530"/>
        </w:trPr>
        <w:tc>
          <w:tcPr>
            <w:tcW w:w="675" w:type="dxa"/>
            <w:shd w:val="clear" w:color="auto" w:fill="auto"/>
            <w:noWrap/>
            <w:hideMark/>
          </w:tcPr>
          <w:p w14:paraId="27F572C4"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0E4087D9"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Peningkatan/ Pengembangan Kapasitas Sumber Daya Aparatur</w:t>
            </w:r>
          </w:p>
        </w:tc>
        <w:tc>
          <w:tcPr>
            <w:tcW w:w="2980" w:type="dxa"/>
            <w:shd w:val="clear" w:color="auto" w:fill="auto"/>
            <w:hideMark/>
          </w:tcPr>
          <w:p w14:paraId="5CA8549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hideMark/>
          </w:tcPr>
          <w:p w14:paraId="40C3017F"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Seluruh Indonesia, Kota Malang</w:t>
            </w:r>
          </w:p>
        </w:tc>
        <w:tc>
          <w:tcPr>
            <w:tcW w:w="3394" w:type="dxa"/>
            <w:shd w:val="clear" w:color="auto" w:fill="auto"/>
            <w:hideMark/>
          </w:tcPr>
          <w:p w14:paraId="141D45A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sumber daya aparatur yang ditingkatkan/ dikembangkan kapasitasnya</w:t>
            </w:r>
          </w:p>
        </w:tc>
        <w:tc>
          <w:tcPr>
            <w:tcW w:w="1667" w:type="dxa"/>
            <w:shd w:val="clear" w:color="auto" w:fill="auto"/>
            <w:hideMark/>
          </w:tcPr>
          <w:p w14:paraId="4205A2FB"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82 org</w:t>
            </w:r>
          </w:p>
        </w:tc>
        <w:tc>
          <w:tcPr>
            <w:tcW w:w="2357" w:type="dxa"/>
            <w:shd w:val="clear" w:color="auto" w:fill="auto"/>
            <w:hideMark/>
          </w:tcPr>
          <w:p w14:paraId="6D4A616E"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300.000.000 </w:t>
            </w:r>
          </w:p>
        </w:tc>
        <w:tc>
          <w:tcPr>
            <w:tcW w:w="1325" w:type="dxa"/>
            <w:shd w:val="clear" w:color="auto" w:fill="auto"/>
            <w:hideMark/>
          </w:tcPr>
          <w:p w14:paraId="5988A88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r w:rsidR="000902BF" w:rsidRPr="000902BF" w14:paraId="79BEB82C" w14:textId="77777777" w:rsidTr="000902BF">
        <w:trPr>
          <w:trHeight w:val="510"/>
        </w:trPr>
        <w:tc>
          <w:tcPr>
            <w:tcW w:w="675" w:type="dxa"/>
            <w:shd w:val="clear" w:color="auto" w:fill="auto"/>
            <w:noWrap/>
            <w:hideMark/>
          </w:tcPr>
          <w:p w14:paraId="6A2AFCFE" w14:textId="77777777" w:rsidR="00A32314" w:rsidRPr="000902BF" w:rsidRDefault="00A32314" w:rsidP="000902BF">
            <w:pPr>
              <w:spacing w:after="120" w:line="276" w:lineRule="auto"/>
              <w:rPr>
                <w:rFonts w:ascii="Bookman Old Style" w:hAnsi="Bookman Old Style" w:cs="Calibri"/>
                <w:b/>
                <w:bCs/>
                <w:sz w:val="20"/>
                <w:szCs w:val="20"/>
                <w:lang w:eastAsia="id-ID"/>
              </w:rPr>
            </w:pPr>
            <w:r w:rsidRPr="000902BF">
              <w:rPr>
                <w:rFonts w:ascii="Bookman Old Style" w:hAnsi="Bookman Old Style" w:cs="Calibri"/>
                <w:b/>
                <w:bCs/>
                <w:sz w:val="20"/>
                <w:szCs w:val="20"/>
                <w:lang w:eastAsia="id-ID"/>
              </w:rPr>
              <w:t> </w:t>
            </w:r>
          </w:p>
        </w:tc>
        <w:tc>
          <w:tcPr>
            <w:tcW w:w="2777" w:type="dxa"/>
            <w:shd w:val="clear" w:color="auto" w:fill="auto"/>
            <w:hideMark/>
          </w:tcPr>
          <w:p w14:paraId="0E38864D"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Penyusunan Bahan Anjab / ABK</w:t>
            </w:r>
          </w:p>
        </w:tc>
        <w:tc>
          <w:tcPr>
            <w:tcW w:w="2980" w:type="dxa"/>
            <w:shd w:val="clear" w:color="auto" w:fill="auto"/>
            <w:hideMark/>
          </w:tcPr>
          <w:p w14:paraId="2984EC4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c>
          <w:tcPr>
            <w:tcW w:w="1567" w:type="dxa"/>
            <w:shd w:val="clear" w:color="auto" w:fill="auto"/>
            <w:noWrap/>
            <w:hideMark/>
          </w:tcPr>
          <w:p w14:paraId="6B690B06"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Dikopindag</w:t>
            </w:r>
          </w:p>
        </w:tc>
        <w:tc>
          <w:tcPr>
            <w:tcW w:w="3394" w:type="dxa"/>
            <w:shd w:val="clear" w:color="auto" w:fill="auto"/>
            <w:hideMark/>
          </w:tcPr>
          <w:p w14:paraId="37D8DDF7"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Jumlah Bahan Anjab / ABK PD</w:t>
            </w:r>
          </w:p>
        </w:tc>
        <w:tc>
          <w:tcPr>
            <w:tcW w:w="1667" w:type="dxa"/>
            <w:shd w:val="clear" w:color="auto" w:fill="auto"/>
            <w:noWrap/>
            <w:hideMark/>
          </w:tcPr>
          <w:p w14:paraId="15C81F14"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1 dokumen</w:t>
            </w:r>
          </w:p>
        </w:tc>
        <w:tc>
          <w:tcPr>
            <w:tcW w:w="2357" w:type="dxa"/>
            <w:shd w:val="clear" w:color="auto" w:fill="auto"/>
            <w:noWrap/>
            <w:hideMark/>
          </w:tcPr>
          <w:p w14:paraId="395D0DA5" w14:textId="77777777" w:rsidR="00A32314" w:rsidRPr="000902BF" w:rsidRDefault="00A32314" w:rsidP="000902BF">
            <w:pPr>
              <w:spacing w:after="120" w:line="276" w:lineRule="auto"/>
              <w:jc w:val="right"/>
              <w:rPr>
                <w:rFonts w:ascii="Bookman Old Style" w:hAnsi="Bookman Old Style" w:cs="Calibri"/>
                <w:sz w:val="20"/>
                <w:szCs w:val="20"/>
                <w:lang w:eastAsia="id-ID"/>
              </w:rPr>
            </w:pPr>
            <w:r w:rsidRPr="000902BF">
              <w:rPr>
                <w:rFonts w:ascii="Bookman Old Style" w:hAnsi="Bookman Old Style" w:cs="Calibri"/>
                <w:sz w:val="20"/>
                <w:szCs w:val="20"/>
                <w:lang w:eastAsia="id-ID"/>
              </w:rPr>
              <w:t xml:space="preserve">               32.280.000 </w:t>
            </w:r>
          </w:p>
        </w:tc>
        <w:tc>
          <w:tcPr>
            <w:tcW w:w="1325" w:type="dxa"/>
            <w:shd w:val="clear" w:color="auto" w:fill="auto"/>
            <w:noWrap/>
            <w:hideMark/>
          </w:tcPr>
          <w:p w14:paraId="41E14271" w14:textId="77777777" w:rsidR="00A32314" w:rsidRPr="000902BF" w:rsidRDefault="00A32314" w:rsidP="000902BF">
            <w:pPr>
              <w:spacing w:after="120" w:line="276" w:lineRule="auto"/>
              <w:rPr>
                <w:rFonts w:ascii="Bookman Old Style" w:hAnsi="Bookman Old Style" w:cs="Calibri"/>
                <w:sz w:val="20"/>
                <w:szCs w:val="20"/>
                <w:lang w:eastAsia="id-ID"/>
              </w:rPr>
            </w:pPr>
            <w:r w:rsidRPr="000902BF">
              <w:rPr>
                <w:rFonts w:ascii="Bookman Old Style" w:hAnsi="Bookman Old Style" w:cs="Calibri"/>
                <w:sz w:val="20"/>
                <w:szCs w:val="20"/>
                <w:lang w:eastAsia="id-ID"/>
              </w:rPr>
              <w:t> </w:t>
            </w:r>
          </w:p>
        </w:tc>
      </w:tr>
    </w:tbl>
    <w:p w14:paraId="05B9D3FD" w14:textId="77777777" w:rsidR="00A32314" w:rsidRDefault="00A32314" w:rsidP="00400E5E">
      <w:pPr>
        <w:spacing w:after="120" w:line="276" w:lineRule="auto"/>
        <w:jc w:val="both"/>
        <w:rPr>
          <w:rFonts w:ascii="Bookman Old Style" w:hAnsi="Bookman Old Style" w:cs="Calibri"/>
          <w:lang w:eastAsia="id-ID"/>
        </w:rPr>
      </w:pPr>
    </w:p>
    <w:p w14:paraId="3689E5A4" w14:textId="77777777" w:rsidR="00A32314" w:rsidRPr="00E72727" w:rsidRDefault="00A32314" w:rsidP="00400E5E">
      <w:pPr>
        <w:spacing w:after="120" w:line="276" w:lineRule="auto"/>
        <w:jc w:val="both"/>
        <w:rPr>
          <w:rFonts w:ascii="Bookman Old Style" w:hAnsi="Bookman Old Style" w:cs="Calibri"/>
          <w:lang w:eastAsia="id-ID"/>
        </w:rPr>
      </w:pPr>
    </w:p>
    <w:p w14:paraId="5FC2057A" w14:textId="77777777" w:rsidR="00DC157F" w:rsidRDefault="008C04A9" w:rsidP="002A7C72">
      <w:pPr>
        <w:pStyle w:val="ListParagraph"/>
        <w:tabs>
          <w:tab w:val="left" w:pos="1418"/>
        </w:tabs>
        <w:spacing w:after="0" w:line="288" w:lineRule="auto"/>
        <w:ind w:left="0"/>
        <w:jc w:val="center"/>
        <w:rPr>
          <w:rFonts w:ascii="Bookman Old Style" w:hAnsi="Bookman Old Style" w:cs="Arial"/>
          <w:sz w:val="24"/>
          <w:szCs w:val="24"/>
        </w:rPr>
      </w:pPr>
      <w:r w:rsidRPr="00E72727">
        <w:rPr>
          <w:rFonts w:ascii="Bookman Old Style" w:hAnsi="Bookman Old Style" w:cs="Arial"/>
          <w:sz w:val="24"/>
          <w:szCs w:val="24"/>
          <w:lang w:val="id-ID"/>
        </w:rPr>
        <w:t>Sumber: Dinas Koperasi</w:t>
      </w:r>
      <w:r w:rsidRPr="00E72727">
        <w:rPr>
          <w:rFonts w:ascii="Bookman Old Style" w:hAnsi="Bookman Old Style" w:cs="Arial"/>
          <w:sz w:val="24"/>
          <w:szCs w:val="24"/>
        </w:rPr>
        <w:t xml:space="preserve">, Perindustrian dan Perdagangan </w:t>
      </w:r>
      <w:r w:rsidR="005C60CF" w:rsidRPr="00E72727">
        <w:rPr>
          <w:rFonts w:ascii="Bookman Old Style" w:hAnsi="Bookman Old Style" w:cs="Arial"/>
          <w:sz w:val="24"/>
          <w:szCs w:val="24"/>
          <w:lang w:val="id-ID"/>
        </w:rPr>
        <w:t>Kota Malang, 20</w:t>
      </w:r>
      <w:r w:rsidR="00055683">
        <w:rPr>
          <w:rFonts w:ascii="Bookman Old Style" w:hAnsi="Bookman Old Style" w:cs="Arial"/>
          <w:sz w:val="24"/>
          <w:szCs w:val="24"/>
        </w:rPr>
        <w:t>20</w:t>
      </w:r>
    </w:p>
    <w:p w14:paraId="315907FE"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3F94599D"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393EBAAC"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368C1BC5"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381232C1"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2D31D5F4"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6BE9C230"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01CB8F65"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7948D527"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7A26339A"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26968439"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775B3A1F"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01D1B90B"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65B47F2F"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58802403"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46F2742F"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5E601AE5"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27F4ABA5"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7069945B"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1D6D68D6"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095BA44D"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1BBAC730" w14:textId="77777777" w:rsidR="00B13B2E" w:rsidRDefault="00B13B2E" w:rsidP="002A7C72">
      <w:pPr>
        <w:pStyle w:val="ListParagraph"/>
        <w:tabs>
          <w:tab w:val="left" w:pos="1418"/>
        </w:tabs>
        <w:spacing w:after="0" w:line="288" w:lineRule="auto"/>
        <w:ind w:left="0"/>
        <w:jc w:val="center"/>
        <w:rPr>
          <w:rFonts w:ascii="Bookman Old Style" w:hAnsi="Bookman Old Style" w:cs="Arial"/>
          <w:sz w:val="24"/>
          <w:szCs w:val="24"/>
        </w:rPr>
      </w:pPr>
    </w:p>
    <w:p w14:paraId="67782C2A" w14:textId="77777777" w:rsidR="00B13B2E" w:rsidRPr="00055683" w:rsidRDefault="00B13B2E" w:rsidP="00B13B2E">
      <w:pPr>
        <w:pStyle w:val="ListParagraph"/>
        <w:tabs>
          <w:tab w:val="left" w:pos="1418"/>
        </w:tabs>
        <w:spacing w:after="0" w:line="288" w:lineRule="auto"/>
        <w:ind w:left="0"/>
        <w:rPr>
          <w:rFonts w:ascii="Bookman Old Style" w:hAnsi="Bookman Old Style" w:cs="Arial"/>
          <w:bCs/>
        </w:rPr>
        <w:sectPr w:rsidR="00B13B2E" w:rsidRPr="00055683" w:rsidSect="002D4591">
          <w:footerReference w:type="default" r:id="rId22"/>
          <w:pgSz w:w="18711" w:h="12191" w:orient="landscape" w:code="512"/>
          <w:pgMar w:top="1134" w:right="1134" w:bottom="1134" w:left="1418" w:header="720" w:footer="720" w:gutter="0"/>
          <w:cols w:space="720"/>
          <w:titlePg/>
          <w:docGrid w:linePitch="360"/>
        </w:sectPr>
      </w:pPr>
    </w:p>
    <w:p w14:paraId="08433C26" w14:textId="77777777" w:rsidR="004B73ED" w:rsidRPr="00E72727" w:rsidRDefault="004B73ED" w:rsidP="00FA1A2E">
      <w:pPr>
        <w:tabs>
          <w:tab w:val="left" w:pos="1875"/>
        </w:tabs>
        <w:jc w:val="center"/>
        <w:rPr>
          <w:rFonts w:ascii="Bookman Old Style" w:hAnsi="Bookman Old Style" w:cs="Arial"/>
          <w:bCs/>
        </w:rPr>
      </w:pPr>
      <w:r w:rsidRPr="00E72727">
        <w:rPr>
          <w:rFonts w:ascii="Bookman Old Style" w:hAnsi="Bookman Old Style" w:cs="Arial"/>
          <w:bCs/>
        </w:rPr>
        <w:lastRenderedPageBreak/>
        <w:t>BAB III</w:t>
      </w:r>
    </w:p>
    <w:p w14:paraId="16673F12" w14:textId="77777777" w:rsidR="004B73ED" w:rsidRPr="00E72727" w:rsidRDefault="004B73ED" w:rsidP="00FA1A2E">
      <w:pPr>
        <w:tabs>
          <w:tab w:val="left" w:pos="1875"/>
        </w:tabs>
        <w:jc w:val="center"/>
        <w:rPr>
          <w:rFonts w:ascii="Bookman Old Style" w:hAnsi="Bookman Old Style" w:cs="Arial"/>
          <w:bCs/>
          <w:lang w:val="id-ID"/>
        </w:rPr>
      </w:pPr>
      <w:r w:rsidRPr="00E72727">
        <w:rPr>
          <w:rFonts w:ascii="Bookman Old Style" w:hAnsi="Bookman Old Style" w:cs="Arial"/>
          <w:bCs/>
          <w:lang w:val="id-ID"/>
        </w:rPr>
        <w:t>TUJUAN</w:t>
      </w:r>
      <w:r w:rsidRPr="00E72727">
        <w:rPr>
          <w:rFonts w:ascii="Bookman Old Style" w:hAnsi="Bookman Old Style" w:cs="Arial"/>
          <w:bCs/>
        </w:rPr>
        <w:t xml:space="preserve"> DAN </w:t>
      </w:r>
      <w:r w:rsidRPr="00E72727">
        <w:rPr>
          <w:rFonts w:ascii="Bookman Old Style" w:hAnsi="Bookman Old Style" w:cs="Arial"/>
          <w:bCs/>
          <w:lang w:val="id-ID"/>
        </w:rPr>
        <w:t>SASARAN PERANGKAT DAERAH</w:t>
      </w:r>
    </w:p>
    <w:p w14:paraId="11EB5109" w14:textId="77777777" w:rsidR="004B73ED" w:rsidRPr="00E72727" w:rsidRDefault="004B73ED" w:rsidP="00FA1A2E">
      <w:pPr>
        <w:tabs>
          <w:tab w:val="left" w:pos="1875"/>
        </w:tabs>
        <w:rPr>
          <w:rFonts w:ascii="Bookman Old Style" w:hAnsi="Bookman Old Style" w:cs="Arial"/>
        </w:rPr>
      </w:pPr>
    </w:p>
    <w:p w14:paraId="0B90824A" w14:textId="77777777" w:rsidR="00F07925" w:rsidRPr="00E72727" w:rsidRDefault="004B73ED" w:rsidP="001960B9">
      <w:pPr>
        <w:tabs>
          <w:tab w:val="left" w:pos="1875"/>
        </w:tabs>
        <w:spacing w:line="288" w:lineRule="auto"/>
        <w:ind w:left="709" w:hanging="709"/>
        <w:rPr>
          <w:rFonts w:ascii="Bookman Old Style" w:hAnsi="Bookman Old Style" w:cs="Arial"/>
          <w:bCs/>
        </w:rPr>
      </w:pPr>
      <w:r w:rsidRPr="00E72727">
        <w:rPr>
          <w:rFonts w:ascii="Bookman Old Style" w:hAnsi="Bookman Old Style" w:cs="Arial"/>
          <w:bCs/>
        </w:rPr>
        <w:t xml:space="preserve">3.1. </w:t>
      </w:r>
      <w:r w:rsidR="002D6194" w:rsidRPr="00E72727">
        <w:rPr>
          <w:rFonts w:ascii="Bookman Old Style" w:hAnsi="Bookman Old Style" w:cs="Arial"/>
          <w:bCs/>
        </w:rPr>
        <w:tab/>
      </w:r>
      <w:r w:rsidRPr="00E72727">
        <w:rPr>
          <w:rFonts w:ascii="Bookman Old Style" w:hAnsi="Bookman Old Style" w:cs="Arial"/>
          <w:bCs/>
        </w:rPr>
        <w:t>Tel</w:t>
      </w:r>
      <w:r w:rsidR="00DE3454" w:rsidRPr="00E72727">
        <w:rPr>
          <w:rFonts w:ascii="Bookman Old Style" w:hAnsi="Bookman Old Style" w:cs="Arial"/>
          <w:bCs/>
        </w:rPr>
        <w:t>aah terhadap Kebijakan Nasional/</w:t>
      </w:r>
      <w:r w:rsidRPr="00E72727">
        <w:rPr>
          <w:rFonts w:ascii="Bookman Old Style" w:hAnsi="Bookman Old Style" w:cs="Arial"/>
          <w:bCs/>
        </w:rPr>
        <w:t xml:space="preserve">Daerah </w:t>
      </w:r>
    </w:p>
    <w:p w14:paraId="41E31751" w14:textId="77777777" w:rsidR="004B73ED" w:rsidRPr="00E72727" w:rsidRDefault="002D6194" w:rsidP="001960B9">
      <w:pPr>
        <w:spacing w:line="288" w:lineRule="auto"/>
        <w:ind w:firstLine="680"/>
        <w:jc w:val="both"/>
        <w:rPr>
          <w:rFonts w:ascii="Bookman Old Style" w:hAnsi="Bookman Old Style" w:cs="Arial"/>
          <w:lang w:val="id-ID"/>
        </w:rPr>
      </w:pPr>
      <w:r w:rsidRPr="00E72727">
        <w:rPr>
          <w:rFonts w:ascii="Bookman Old Style" w:hAnsi="Bookman Old Style" w:cs="Arial"/>
          <w:lang w:val="id-ID"/>
        </w:rPr>
        <w:t>Telaah</w:t>
      </w:r>
      <w:r w:rsidR="004B73ED" w:rsidRPr="00E72727">
        <w:rPr>
          <w:rFonts w:ascii="Bookman Old Style" w:hAnsi="Bookman Old Style" w:cs="Arial"/>
          <w:lang w:val="id-ID"/>
        </w:rPr>
        <w:t xml:space="preserve"> terhadap kebijakan Pemerintah Daerah, yaitu penelaahan yang menyangkut arah kebijakan dan prioritas pembangunan daerah Kota Malang, dimana secara teknokratis prioritas telah  mengacu pada prioritas pembangunan nasional. </w:t>
      </w:r>
      <w:r w:rsidR="004B73ED" w:rsidRPr="00E72727">
        <w:rPr>
          <w:rFonts w:ascii="Bookman Old Style" w:hAnsi="Bookman Old Style" w:cs="Arial"/>
        </w:rPr>
        <w:t>Maka dalam pelaksanaan pemerintahan dan pembangunan untuk periode 201</w:t>
      </w:r>
      <w:r w:rsidR="004B73ED" w:rsidRPr="00E72727">
        <w:rPr>
          <w:rFonts w:ascii="Bookman Old Style" w:hAnsi="Bookman Old Style" w:cs="Arial"/>
          <w:lang w:val="id-ID"/>
        </w:rPr>
        <w:t>8</w:t>
      </w:r>
      <w:r w:rsidR="004B73ED" w:rsidRPr="00E72727">
        <w:rPr>
          <w:rFonts w:ascii="Bookman Old Style" w:hAnsi="Bookman Old Style" w:cs="Arial"/>
        </w:rPr>
        <w:t xml:space="preserve"> – 20</w:t>
      </w:r>
      <w:r w:rsidR="004B73ED" w:rsidRPr="00E72727">
        <w:rPr>
          <w:rFonts w:ascii="Bookman Old Style" w:hAnsi="Bookman Old Style" w:cs="Arial"/>
          <w:lang w:val="id-ID"/>
        </w:rPr>
        <w:t xml:space="preserve">24 </w:t>
      </w:r>
      <w:r w:rsidR="004B73ED" w:rsidRPr="00E72727">
        <w:rPr>
          <w:rFonts w:ascii="Bookman Old Style" w:hAnsi="Bookman Old Style" w:cs="Arial"/>
        </w:rPr>
        <w:t xml:space="preserve">dicanangkan visi pembangunan </w:t>
      </w:r>
      <w:r w:rsidR="004B73ED" w:rsidRPr="00E72727">
        <w:rPr>
          <w:rFonts w:ascii="Bookman Old Style" w:hAnsi="Bookman Old Style" w:cs="Arial"/>
          <w:lang w:val="id-ID"/>
        </w:rPr>
        <w:t xml:space="preserve">Kota </w:t>
      </w:r>
      <w:r w:rsidR="00E00A2A">
        <w:rPr>
          <w:rFonts w:ascii="Bookman Old Style" w:hAnsi="Bookman Old Style" w:cs="Arial"/>
        </w:rPr>
        <w:t>Malang</w:t>
      </w:r>
      <w:r w:rsidR="004B73ED" w:rsidRPr="00E72727">
        <w:rPr>
          <w:rFonts w:ascii="Bookman Old Style" w:hAnsi="Bookman Old Style" w:cs="Arial"/>
          <w:lang w:val="id-ID"/>
        </w:rPr>
        <w:t>.</w:t>
      </w:r>
    </w:p>
    <w:p w14:paraId="40024E60" w14:textId="77777777" w:rsidR="004B73ED" w:rsidRPr="00E72727" w:rsidRDefault="004B73ED" w:rsidP="005C60CF">
      <w:pPr>
        <w:tabs>
          <w:tab w:val="left" w:pos="567"/>
          <w:tab w:val="left" w:pos="1985"/>
        </w:tabs>
        <w:spacing w:line="288" w:lineRule="auto"/>
        <w:ind w:firstLine="680"/>
        <w:jc w:val="both"/>
        <w:rPr>
          <w:rFonts w:ascii="Bookman Old Style" w:hAnsi="Bookman Old Style" w:cs="Arial"/>
          <w:lang w:val="id-ID"/>
        </w:rPr>
      </w:pPr>
      <w:r w:rsidRPr="00E72727">
        <w:rPr>
          <w:rFonts w:ascii="Bookman Old Style" w:hAnsi="Bookman Old Style" w:cs="Arial"/>
          <w:lang w:val="id-ID"/>
        </w:rPr>
        <w:t>Dalam Renstra Kementerian Koperasi dan UKM RI diuraikan bahwa Pemberdayaan Koperasi dan Usaha Mikro, Kecil dan Menengah (KUMKM) merupakan bagian integral dalam pembangunan nasional. yang bertujuan untuk mewujudkan masyarakat yang adil dan makmur. Dalam pembangunan bidang ekonomi secara eksplisit UUD 1945 menekankan implementasi azas kekeluargaan (pasal 33 ayat 1) dan penyelenggaraan perekonomian nasional yang berdasar atas demokrasi ekonomi (pasal 33 ayat 4).</w:t>
      </w:r>
      <w:r w:rsidR="00F07925" w:rsidRPr="00E72727">
        <w:rPr>
          <w:rFonts w:ascii="Bookman Old Style" w:hAnsi="Bookman Old Style" w:cs="Arial"/>
        </w:rPr>
        <w:t xml:space="preserve"> </w:t>
      </w:r>
      <w:r w:rsidRPr="00E72727">
        <w:rPr>
          <w:rFonts w:ascii="Bookman Old Style" w:hAnsi="Bookman Old Style" w:cs="Arial"/>
          <w:lang w:val="id-ID"/>
        </w:rPr>
        <w:t>Selaras dengan itu, kebijakan yang berpihak (</w:t>
      </w:r>
      <w:r w:rsidRPr="00E72727">
        <w:rPr>
          <w:rFonts w:ascii="Bookman Old Style" w:hAnsi="Bookman Old Style" w:cs="Arial"/>
          <w:i/>
          <w:lang w:val="id-ID"/>
        </w:rPr>
        <w:t>affirmative policy</w:t>
      </w:r>
      <w:r w:rsidRPr="00E72727">
        <w:rPr>
          <w:rFonts w:ascii="Bookman Old Style" w:hAnsi="Bookman Old Style" w:cs="Arial"/>
          <w:lang w:val="id-ID"/>
        </w:rPr>
        <w:t>) terhadap Koperasi dan Usaha Mikro, telah menjadi harapan yang berkembang luas di tengah tumbuhnya kesadaran dan perhatian masyarakat terhadap nasib ekonomi rakyat. Oleh karena itu, selain pertumbuhan dan stabilitas ekonomi, aspek penting yang menjadi agenda besar dalam proses pembangunan ekonomi hari ini dan ke depan adalah kemandirian ekonomi nasional dan pemerataan pembangunan yang berkeadilan.</w:t>
      </w:r>
    </w:p>
    <w:p w14:paraId="33858B72" w14:textId="77777777" w:rsidR="004B73ED" w:rsidRPr="00E72727" w:rsidRDefault="004B73ED" w:rsidP="005C60CF">
      <w:pPr>
        <w:tabs>
          <w:tab w:val="left" w:pos="1985"/>
        </w:tabs>
        <w:spacing w:line="288" w:lineRule="auto"/>
        <w:ind w:firstLine="680"/>
        <w:jc w:val="both"/>
        <w:rPr>
          <w:rFonts w:ascii="Bookman Old Style" w:hAnsi="Bookman Old Style" w:cs="Arial"/>
        </w:rPr>
      </w:pPr>
      <w:r w:rsidRPr="00E72727">
        <w:rPr>
          <w:rFonts w:ascii="Bookman Old Style" w:hAnsi="Bookman Old Style" w:cs="Arial"/>
          <w:lang w:val="id-ID"/>
        </w:rPr>
        <w:t>Dalam hal ini pemberdayaan Koperasi dan Usaha Mikro, berkaitan langsung dengan kehidupan dan peningkatan kesejahteraan bagi sebagian besar rakyat Indonesia (</w:t>
      </w:r>
      <w:r w:rsidRPr="00E72727">
        <w:rPr>
          <w:rFonts w:ascii="Bookman Old Style" w:hAnsi="Bookman Old Style" w:cs="Arial"/>
          <w:i/>
          <w:lang w:val="id-ID"/>
        </w:rPr>
        <w:t>pro poor</w:t>
      </w:r>
      <w:r w:rsidRPr="00E72727">
        <w:rPr>
          <w:rFonts w:ascii="Bookman Old Style" w:hAnsi="Bookman Old Style" w:cs="Arial"/>
          <w:lang w:val="id-ID"/>
        </w:rPr>
        <w:t>).</w:t>
      </w:r>
      <w:r w:rsidR="00DE3454" w:rsidRPr="00E72727">
        <w:rPr>
          <w:rFonts w:ascii="Bookman Old Style" w:hAnsi="Bookman Old Style" w:cs="Arial"/>
        </w:rPr>
        <w:t xml:space="preserve"> </w:t>
      </w:r>
      <w:r w:rsidRPr="00E72727">
        <w:rPr>
          <w:rFonts w:ascii="Bookman Old Style" w:hAnsi="Bookman Old Style" w:cs="Arial"/>
          <w:lang w:val="id-ID"/>
        </w:rPr>
        <w:t>Selain itu, potensi dan peran strategisnya telah terbukti menjadi penopang kekuatan dan pertumbuhan ekonomi nasional (</w:t>
      </w:r>
      <w:r w:rsidRPr="00E72727">
        <w:rPr>
          <w:rFonts w:ascii="Bookman Old Style" w:hAnsi="Bookman Old Style" w:cs="Arial"/>
          <w:i/>
          <w:lang w:val="id-ID"/>
        </w:rPr>
        <w:t>pro growth</w:t>
      </w:r>
      <w:r w:rsidRPr="00E72727">
        <w:rPr>
          <w:rFonts w:ascii="Bookman Old Style" w:hAnsi="Bookman Old Style" w:cs="Arial"/>
          <w:lang w:val="id-ID"/>
        </w:rPr>
        <w:t>).</w:t>
      </w:r>
      <w:r w:rsidR="00DE3454" w:rsidRPr="00E72727">
        <w:rPr>
          <w:rFonts w:ascii="Bookman Old Style" w:hAnsi="Bookman Old Style" w:cs="Arial"/>
        </w:rPr>
        <w:t xml:space="preserve"> </w:t>
      </w:r>
      <w:r w:rsidRPr="00E72727">
        <w:rPr>
          <w:rFonts w:ascii="Bookman Old Style" w:hAnsi="Bookman Old Style" w:cs="Arial"/>
          <w:lang w:val="id-ID"/>
        </w:rPr>
        <w:t>Keberadaan Koperasi dan Usaha Mikro yang dominan sebagai pelaku ekonomi nasional juga merupakan subyek vital dalam pembangunan, khususnya dalam rangka perluasan kesempatan berusaha bagi wirausaha baru dan penyerapan tenaga kerja serta menekan angka pengangguran (</w:t>
      </w:r>
      <w:r w:rsidRPr="00E72727">
        <w:rPr>
          <w:rFonts w:ascii="Bookman Old Style" w:hAnsi="Bookman Old Style" w:cs="Arial"/>
          <w:i/>
          <w:lang w:val="id-ID"/>
        </w:rPr>
        <w:t>pro job</w:t>
      </w:r>
      <w:r w:rsidRPr="00E72727">
        <w:rPr>
          <w:rFonts w:ascii="Bookman Old Style" w:hAnsi="Bookman Old Style" w:cs="Arial"/>
          <w:lang w:val="id-ID"/>
        </w:rPr>
        <w:t>).</w:t>
      </w:r>
      <w:r w:rsidR="00DE3454" w:rsidRPr="00E72727">
        <w:rPr>
          <w:rFonts w:ascii="Bookman Old Style" w:hAnsi="Bookman Old Style" w:cs="Arial"/>
        </w:rPr>
        <w:t xml:space="preserve"> </w:t>
      </w:r>
      <w:r w:rsidRPr="00E72727">
        <w:rPr>
          <w:rFonts w:ascii="Bookman Old Style" w:hAnsi="Bookman Old Style" w:cs="Arial"/>
          <w:lang w:val="id-ID"/>
        </w:rPr>
        <w:t xml:space="preserve">Pendekatan pembangunan yang ditujukan pada pelaku ekonomi, khususnya pada </w:t>
      </w:r>
      <w:r w:rsidR="00DE3454" w:rsidRPr="00E72727">
        <w:rPr>
          <w:rFonts w:ascii="Bookman Old Style" w:hAnsi="Bookman Old Style" w:cs="Arial"/>
        </w:rPr>
        <w:t>urusan k</w:t>
      </w:r>
      <w:r w:rsidRPr="00E72727">
        <w:rPr>
          <w:rFonts w:ascii="Bookman Old Style" w:hAnsi="Bookman Old Style" w:cs="Arial"/>
          <w:lang w:val="id-ID"/>
        </w:rPr>
        <w:t>operasi</w:t>
      </w:r>
      <w:r w:rsidR="005A087C" w:rsidRPr="00E72727">
        <w:rPr>
          <w:rFonts w:ascii="Bookman Old Style" w:hAnsi="Bookman Old Style" w:cs="Arial"/>
          <w:lang w:val="id-ID"/>
        </w:rPr>
        <w:t xml:space="preserve"> dan </w:t>
      </w:r>
      <w:r w:rsidR="00DE3454" w:rsidRPr="00E72727">
        <w:rPr>
          <w:rFonts w:ascii="Bookman Old Style" w:hAnsi="Bookman Old Style" w:cs="Arial"/>
        </w:rPr>
        <w:t>u</w:t>
      </w:r>
      <w:r w:rsidR="005A087C" w:rsidRPr="00E72727">
        <w:rPr>
          <w:rFonts w:ascii="Bookman Old Style" w:hAnsi="Bookman Old Style" w:cs="Arial"/>
          <w:lang w:val="id-ID"/>
        </w:rPr>
        <w:t xml:space="preserve">saha </w:t>
      </w:r>
      <w:r w:rsidR="00DE3454" w:rsidRPr="00E72727">
        <w:rPr>
          <w:rFonts w:ascii="Bookman Old Style" w:hAnsi="Bookman Old Style" w:cs="Arial"/>
        </w:rPr>
        <w:t>m</w:t>
      </w:r>
      <w:r w:rsidR="005A087C" w:rsidRPr="00E72727">
        <w:rPr>
          <w:rFonts w:ascii="Bookman Old Style" w:hAnsi="Bookman Old Style" w:cs="Arial"/>
          <w:lang w:val="id-ID"/>
        </w:rPr>
        <w:t>ikro, amat penting.</w:t>
      </w:r>
    </w:p>
    <w:p w14:paraId="254374B3" w14:textId="77777777" w:rsidR="004B73ED" w:rsidRPr="00E72727" w:rsidRDefault="004B73ED" w:rsidP="005C60CF">
      <w:pPr>
        <w:tabs>
          <w:tab w:val="left" w:pos="1985"/>
        </w:tabs>
        <w:spacing w:line="288" w:lineRule="auto"/>
        <w:ind w:firstLine="680"/>
        <w:jc w:val="both"/>
        <w:rPr>
          <w:rFonts w:ascii="Bookman Old Style" w:hAnsi="Bookman Old Style" w:cs="Arial"/>
          <w:lang w:val="id-ID"/>
        </w:rPr>
      </w:pPr>
      <w:r w:rsidRPr="00E72727">
        <w:rPr>
          <w:rFonts w:ascii="Bookman Old Style" w:hAnsi="Bookman Old Style" w:cs="Arial"/>
          <w:lang w:val="id-ID"/>
        </w:rPr>
        <w:t>Langkah ini sekaligus untuk mempertegas penataan struktur pelaku ekonomi nasional yang selama ini dalam kondisi dualistik dan timpang.  Pembangunan yang ditujukan kepada Koperasi dan Usaha Mikro diharapkan menghantarkan penataan struktur pelaku ekonomi nasional lebih padu dan seimbang, baik dalam skala usaha, strata dan sektoral, sehingga berkembang struktur pelaku ekonomi nasional yang kokoh dan mandiri. Dengan memperhatikan peran dan potensinya dalam perekonomian nasional, keberadaan Koperasi dan Usaha Mikro terbukti merupakan pelaku usaha yang mandiri, kukuh dan fleksibel, dalam kondisi normal maupun krisis sekalipun. Bahkan tidak dapat disangkal oleh siapapun bahwa Koperasi dan Usaha Mikro merupakan leader perekonomian Indonesia dan menjadi jantung ekonomi rakyat, dan pelopor tumbuhnya ekonomi kerakyatan.  Dengan mempertimbangkan kondisi internal maupun eksternal, dinas Koperasi  dan  Us</w:t>
      </w:r>
      <w:r w:rsidR="00DE3454" w:rsidRPr="00E72727">
        <w:rPr>
          <w:rFonts w:ascii="Bookman Old Style" w:hAnsi="Bookman Old Style" w:cs="Arial"/>
          <w:lang w:val="id-ID"/>
        </w:rPr>
        <w:t>aha Mikro  telah  menetapkan</w:t>
      </w:r>
      <w:r w:rsidR="00DE3454" w:rsidRPr="00E72727">
        <w:rPr>
          <w:rFonts w:ascii="Bookman Old Style" w:hAnsi="Bookman Old Style" w:cs="Arial"/>
        </w:rPr>
        <w:t xml:space="preserve"> </w:t>
      </w:r>
      <w:r w:rsidR="00F07925" w:rsidRPr="00E72727">
        <w:rPr>
          <w:rFonts w:ascii="Bookman Old Style" w:hAnsi="Bookman Old Style" w:cs="Arial"/>
          <w:lang w:val="id-ID"/>
        </w:rPr>
        <w:t>5</w:t>
      </w:r>
      <w:r w:rsidR="00F07925" w:rsidRPr="00E72727">
        <w:rPr>
          <w:rFonts w:ascii="Bookman Old Style" w:hAnsi="Bookman Old Style" w:cs="Arial"/>
        </w:rPr>
        <w:t xml:space="preserve"> </w:t>
      </w:r>
      <w:r w:rsidRPr="00E72727">
        <w:rPr>
          <w:rFonts w:ascii="Bookman Old Style" w:hAnsi="Bookman Old Style" w:cs="Arial"/>
          <w:lang w:val="id-ID"/>
        </w:rPr>
        <w:t>(Lima)  arah kebijakan prioritas bidang Koperasi dan Usaha Mikro yang akan ditempuh dalam periode lima tahun mendatang, yaitu :</w:t>
      </w:r>
    </w:p>
    <w:p w14:paraId="27E0BA2A" w14:textId="77777777" w:rsidR="004B73ED" w:rsidRPr="00E72727" w:rsidRDefault="004B73ED" w:rsidP="000655FC">
      <w:pPr>
        <w:numPr>
          <w:ilvl w:val="0"/>
          <w:numId w:val="18"/>
        </w:numPr>
        <w:tabs>
          <w:tab w:val="left" w:pos="993"/>
          <w:tab w:val="left" w:pos="2268"/>
        </w:tabs>
        <w:spacing w:line="288" w:lineRule="auto"/>
        <w:ind w:left="993" w:hanging="426"/>
        <w:jc w:val="both"/>
        <w:rPr>
          <w:rFonts w:ascii="Bookman Old Style" w:hAnsi="Bookman Old Style" w:cs="Arial"/>
          <w:lang w:val="id-ID"/>
        </w:rPr>
      </w:pPr>
      <w:r w:rsidRPr="00E72727">
        <w:rPr>
          <w:rFonts w:ascii="Bookman Old Style" w:hAnsi="Bookman Old Style" w:cs="Arial"/>
          <w:lang w:val="id-ID"/>
        </w:rPr>
        <w:lastRenderedPageBreak/>
        <w:t>Peningkatan iklim usaha yang kondusif bagi Koperasi dan Usaha Mikro. Arah kebijakan ini ditujukan untuk mewujudkan pemberdayaan Koperasi dan Usaha Mikro yang lebih koordinatif dan partisipatif, didukung peningkatan peran Lembaga-Lembaga swasta dan ma</w:t>
      </w:r>
      <w:r w:rsidR="00DE3454" w:rsidRPr="00E72727">
        <w:rPr>
          <w:rFonts w:ascii="Bookman Old Style" w:hAnsi="Bookman Old Style" w:cs="Arial"/>
          <w:lang w:val="id-ID"/>
        </w:rPr>
        <w:t>syarakat; menyediakan regulasi/</w:t>
      </w:r>
      <w:r w:rsidRPr="00E72727">
        <w:rPr>
          <w:rFonts w:ascii="Bookman Old Style" w:hAnsi="Bookman Old Style" w:cs="Arial"/>
          <w:lang w:val="id-ID"/>
        </w:rPr>
        <w:t>kebijakan nasional dan daerah yang mendukung pember</w:t>
      </w:r>
      <w:r w:rsidR="00DE3454" w:rsidRPr="00E72727">
        <w:rPr>
          <w:rFonts w:ascii="Bookman Old Style" w:hAnsi="Bookman Old Style" w:cs="Arial"/>
          <w:lang w:val="id-ID"/>
        </w:rPr>
        <w:t>dayaan Koperasi dan Usaha Mikro</w:t>
      </w:r>
      <w:r w:rsidR="00DE3454" w:rsidRPr="00E72727">
        <w:rPr>
          <w:rFonts w:ascii="Bookman Old Style" w:hAnsi="Bookman Old Style" w:cs="Arial"/>
        </w:rPr>
        <w:t>,</w:t>
      </w:r>
      <w:r w:rsidRPr="00E72727">
        <w:rPr>
          <w:rFonts w:ascii="Bookman Old Style" w:hAnsi="Bookman Old Style" w:cs="Arial"/>
          <w:lang w:val="id-ID"/>
        </w:rPr>
        <w:t xml:space="preserve"> serta menurunkan pungutan yang menghambat perkembangan usaha Koperasi. </w:t>
      </w:r>
    </w:p>
    <w:p w14:paraId="7352AD81" w14:textId="77777777" w:rsidR="00FA1A2E" w:rsidRPr="00E72727" w:rsidRDefault="004B73ED" w:rsidP="00FA1A2E">
      <w:pPr>
        <w:numPr>
          <w:ilvl w:val="0"/>
          <w:numId w:val="18"/>
        </w:numPr>
        <w:tabs>
          <w:tab w:val="left" w:pos="993"/>
        </w:tabs>
        <w:spacing w:line="288" w:lineRule="auto"/>
        <w:ind w:left="993" w:hanging="426"/>
        <w:jc w:val="both"/>
        <w:rPr>
          <w:rFonts w:ascii="Bookman Old Style" w:hAnsi="Bookman Old Style" w:cs="Arial"/>
          <w:b/>
          <w:lang w:val="id-ID"/>
        </w:rPr>
      </w:pPr>
      <w:r w:rsidRPr="00E72727">
        <w:rPr>
          <w:rFonts w:ascii="Bookman Old Style" w:hAnsi="Bookman Old Style" w:cs="Arial"/>
          <w:lang w:val="id-ID"/>
        </w:rPr>
        <w:t>Peningkatan akses kepada sumber daya produktif. Arah kebijakan ini ditujukan untuk peningkatan akses Koperasi dan Usaha Mikro kepada sumber daya produktif terutama berkaitan dengan jangkauan dan jenis sumber pembiayaan yang sesuai dengan kebutuhan dan perkembangan usaha Koperasi dan Usaha Mikro, bagian penting untuk meningkatkan usaha masyarakat yang dapat menurunkan tingkat kemiskinan. Sumber daya produktif dimaksud juga berkaitan dengan peningkatan akses teknologi, akses pasar dan pemasara</w:t>
      </w:r>
      <w:r w:rsidR="005A087C" w:rsidRPr="00E72727">
        <w:rPr>
          <w:rFonts w:ascii="Bookman Old Style" w:hAnsi="Bookman Old Style" w:cs="Arial"/>
          <w:lang w:val="id-ID"/>
        </w:rPr>
        <w:t>n bagi koperasi dan Usaha Mikro</w:t>
      </w:r>
      <w:r w:rsidR="00992244" w:rsidRPr="00E72727">
        <w:rPr>
          <w:rFonts w:ascii="Bookman Old Style" w:hAnsi="Bookman Old Style" w:cs="Arial"/>
          <w:lang w:val="id-ID"/>
        </w:rPr>
        <w:t>.</w:t>
      </w:r>
    </w:p>
    <w:p w14:paraId="45D71C4F" w14:textId="77777777" w:rsidR="0029084A" w:rsidRPr="00E72727" w:rsidRDefault="0029084A" w:rsidP="0029084A">
      <w:pPr>
        <w:tabs>
          <w:tab w:val="left" w:pos="993"/>
        </w:tabs>
        <w:spacing w:line="288" w:lineRule="auto"/>
        <w:jc w:val="both"/>
        <w:rPr>
          <w:rFonts w:ascii="Bookman Old Style" w:hAnsi="Bookman Old Style" w:cs="Arial"/>
          <w:b/>
          <w:lang w:val="id-ID"/>
        </w:rPr>
      </w:pPr>
    </w:p>
    <w:p w14:paraId="6865D2A5" w14:textId="77777777" w:rsidR="00992244" w:rsidRPr="00E72727" w:rsidRDefault="00992244" w:rsidP="00992244">
      <w:pPr>
        <w:tabs>
          <w:tab w:val="left" w:pos="993"/>
        </w:tabs>
        <w:spacing w:line="288" w:lineRule="auto"/>
        <w:jc w:val="both"/>
        <w:rPr>
          <w:rFonts w:ascii="Bookman Old Style" w:hAnsi="Bookman Old Style" w:cs="Arial"/>
          <w:b/>
          <w:lang w:val="id-ID"/>
        </w:rPr>
      </w:pPr>
    </w:p>
    <w:tbl>
      <w:tblPr>
        <w:tblpPr w:leftFromText="180" w:rightFromText="180" w:vertAnchor="text" w:horzAnchor="margin" w:tblpY="-1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055"/>
        <w:gridCol w:w="2585"/>
        <w:gridCol w:w="1100"/>
        <w:gridCol w:w="3402"/>
      </w:tblGrid>
      <w:tr w:rsidR="00992244" w:rsidRPr="00E72727" w14:paraId="728B1AEA" w14:textId="77777777" w:rsidTr="00992244">
        <w:trPr>
          <w:tblHeader/>
        </w:trPr>
        <w:tc>
          <w:tcPr>
            <w:tcW w:w="605" w:type="dxa"/>
            <w:tcBorders>
              <w:bottom w:val="single" w:sz="4" w:space="0" w:color="auto"/>
            </w:tcBorders>
            <w:shd w:val="clear" w:color="auto" w:fill="auto"/>
            <w:vAlign w:val="center"/>
          </w:tcPr>
          <w:p w14:paraId="254EFCE1"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r w:rsidRPr="00E72727">
              <w:rPr>
                <w:rFonts w:ascii="Bookman Old Style" w:hAnsi="Bookman Old Style" w:cs="Arial"/>
                <w:sz w:val="16"/>
                <w:szCs w:val="16"/>
                <w:lang w:val="id-ID"/>
              </w:rPr>
              <w:t>No.</w:t>
            </w:r>
          </w:p>
        </w:tc>
        <w:tc>
          <w:tcPr>
            <w:tcW w:w="2055" w:type="dxa"/>
            <w:tcBorders>
              <w:bottom w:val="single" w:sz="4" w:space="0" w:color="auto"/>
            </w:tcBorders>
            <w:shd w:val="clear" w:color="auto" w:fill="auto"/>
            <w:vAlign w:val="center"/>
          </w:tcPr>
          <w:p w14:paraId="6247FDA8"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r w:rsidRPr="00E72727">
              <w:rPr>
                <w:rFonts w:ascii="Bookman Old Style" w:hAnsi="Bookman Old Style" w:cs="Arial"/>
                <w:sz w:val="16"/>
                <w:szCs w:val="16"/>
                <w:lang w:val="id-ID"/>
              </w:rPr>
              <w:t>Sub Urusan Wajib</w:t>
            </w:r>
          </w:p>
        </w:tc>
        <w:tc>
          <w:tcPr>
            <w:tcW w:w="2585" w:type="dxa"/>
            <w:tcBorders>
              <w:bottom w:val="single" w:sz="4" w:space="0" w:color="auto"/>
            </w:tcBorders>
            <w:shd w:val="clear" w:color="auto" w:fill="auto"/>
            <w:vAlign w:val="center"/>
          </w:tcPr>
          <w:p w14:paraId="7EDAFF87"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r w:rsidRPr="00E72727">
              <w:rPr>
                <w:rFonts w:ascii="Bookman Old Style" w:hAnsi="Bookman Old Style" w:cs="Arial"/>
                <w:sz w:val="16"/>
                <w:szCs w:val="16"/>
                <w:lang w:val="id-ID"/>
              </w:rPr>
              <w:t>Kewenangan</w:t>
            </w:r>
          </w:p>
          <w:p w14:paraId="3289D4A8"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r w:rsidRPr="00E72727">
              <w:rPr>
                <w:rFonts w:ascii="Bookman Old Style" w:hAnsi="Bookman Old Style" w:cs="Arial"/>
                <w:sz w:val="16"/>
                <w:szCs w:val="16"/>
                <w:lang w:val="id-ID"/>
              </w:rPr>
              <w:t>Kab/ Kota</w:t>
            </w:r>
          </w:p>
        </w:tc>
        <w:tc>
          <w:tcPr>
            <w:tcW w:w="1100" w:type="dxa"/>
            <w:tcBorders>
              <w:bottom w:val="single" w:sz="4" w:space="0" w:color="auto"/>
            </w:tcBorders>
            <w:shd w:val="clear" w:color="auto" w:fill="auto"/>
            <w:vAlign w:val="center"/>
          </w:tcPr>
          <w:p w14:paraId="6CAFF92F"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r w:rsidRPr="00E72727">
              <w:rPr>
                <w:rFonts w:ascii="Bookman Old Style" w:hAnsi="Bookman Old Style" w:cs="Arial"/>
                <w:sz w:val="16"/>
                <w:szCs w:val="16"/>
                <w:lang w:val="id-ID"/>
              </w:rPr>
              <w:t>Program</w:t>
            </w:r>
          </w:p>
        </w:tc>
        <w:tc>
          <w:tcPr>
            <w:tcW w:w="3402" w:type="dxa"/>
            <w:shd w:val="clear" w:color="auto" w:fill="auto"/>
            <w:vAlign w:val="center"/>
          </w:tcPr>
          <w:p w14:paraId="35F77D35"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r w:rsidRPr="00E72727">
              <w:rPr>
                <w:rFonts w:ascii="Bookman Old Style" w:hAnsi="Bookman Old Style" w:cs="Arial"/>
                <w:sz w:val="16"/>
                <w:szCs w:val="16"/>
                <w:lang w:val="id-ID"/>
              </w:rPr>
              <w:t>Kegiatan</w:t>
            </w:r>
          </w:p>
        </w:tc>
      </w:tr>
      <w:tr w:rsidR="00992244" w:rsidRPr="00E72727" w14:paraId="6C1EABC1" w14:textId="77777777" w:rsidTr="00992244">
        <w:trPr>
          <w:trHeight w:val="410"/>
        </w:trPr>
        <w:tc>
          <w:tcPr>
            <w:tcW w:w="605" w:type="dxa"/>
            <w:tcBorders>
              <w:bottom w:val="nil"/>
            </w:tcBorders>
            <w:shd w:val="clear" w:color="auto" w:fill="auto"/>
          </w:tcPr>
          <w:p w14:paraId="5D9479D8"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r w:rsidRPr="00E72727">
              <w:rPr>
                <w:rFonts w:ascii="Bookman Old Style" w:hAnsi="Bookman Old Style" w:cs="Arial"/>
                <w:sz w:val="16"/>
                <w:szCs w:val="16"/>
                <w:lang w:val="id-ID"/>
              </w:rPr>
              <w:t>1.</w:t>
            </w:r>
          </w:p>
        </w:tc>
        <w:tc>
          <w:tcPr>
            <w:tcW w:w="2055" w:type="dxa"/>
            <w:tcBorders>
              <w:bottom w:val="nil"/>
            </w:tcBorders>
            <w:shd w:val="clear" w:color="auto" w:fill="auto"/>
          </w:tcPr>
          <w:p w14:paraId="2413309B" w14:textId="77777777" w:rsidR="00992244" w:rsidRPr="00E72727" w:rsidRDefault="00992244" w:rsidP="00992244">
            <w:pPr>
              <w:tabs>
                <w:tab w:val="left" w:pos="993"/>
              </w:tabs>
              <w:spacing w:line="288" w:lineRule="auto"/>
              <w:rPr>
                <w:rFonts w:ascii="Bookman Old Style" w:hAnsi="Bookman Old Style" w:cs="Arial"/>
                <w:sz w:val="16"/>
                <w:szCs w:val="16"/>
                <w:lang w:val="id-ID"/>
              </w:rPr>
            </w:pPr>
            <w:r w:rsidRPr="00E72727">
              <w:rPr>
                <w:rFonts w:ascii="Bookman Old Style" w:hAnsi="Bookman Old Style" w:cs="Arial"/>
                <w:sz w:val="16"/>
                <w:szCs w:val="16"/>
                <w:lang w:val="id-ID"/>
              </w:rPr>
              <w:t>Pendidikan dan Latihan perkoperasian</w:t>
            </w:r>
          </w:p>
        </w:tc>
        <w:tc>
          <w:tcPr>
            <w:tcW w:w="2585" w:type="dxa"/>
            <w:tcBorders>
              <w:bottom w:val="nil"/>
            </w:tcBorders>
            <w:shd w:val="clear" w:color="auto" w:fill="auto"/>
          </w:tcPr>
          <w:p w14:paraId="0F3C7BAF" w14:textId="77777777" w:rsidR="00992244" w:rsidRPr="00E72727" w:rsidRDefault="00992244" w:rsidP="00992244">
            <w:pPr>
              <w:numPr>
                <w:ilvl w:val="0"/>
                <w:numId w:val="20"/>
              </w:numPr>
              <w:spacing w:line="288" w:lineRule="auto"/>
              <w:ind w:left="362" w:hanging="242"/>
              <w:rPr>
                <w:rFonts w:ascii="Bookman Old Style" w:hAnsi="Bookman Old Style" w:cs="Arial"/>
                <w:sz w:val="16"/>
                <w:szCs w:val="16"/>
                <w:lang w:val="id-ID"/>
              </w:rPr>
            </w:pPr>
            <w:r w:rsidRPr="00E72727">
              <w:rPr>
                <w:rFonts w:ascii="Bookman Old Style" w:hAnsi="Bookman Old Style" w:cs="Arial"/>
                <w:sz w:val="16"/>
                <w:szCs w:val="16"/>
                <w:lang w:val="id-ID"/>
              </w:rPr>
              <w:t xml:space="preserve">Pendidikan dan Latihan perkoperasian bagi koperasi yang wilayah lintas daerah kab/ kota </w:t>
            </w:r>
          </w:p>
        </w:tc>
        <w:tc>
          <w:tcPr>
            <w:tcW w:w="1100" w:type="dxa"/>
            <w:tcBorders>
              <w:bottom w:val="nil"/>
            </w:tcBorders>
            <w:shd w:val="clear" w:color="auto" w:fill="auto"/>
          </w:tcPr>
          <w:p w14:paraId="1E61A618" w14:textId="77777777" w:rsidR="00992244" w:rsidRPr="00E72727" w:rsidRDefault="00992244" w:rsidP="00992244">
            <w:pPr>
              <w:spacing w:line="288" w:lineRule="auto"/>
              <w:jc w:val="center"/>
              <w:rPr>
                <w:rFonts w:ascii="Bookman Old Style" w:hAnsi="Bookman Old Style" w:cs="Arial"/>
                <w:sz w:val="16"/>
                <w:szCs w:val="16"/>
                <w:lang w:val="id-ID"/>
              </w:rPr>
            </w:pPr>
            <w:r w:rsidRPr="00E72727">
              <w:rPr>
                <w:rFonts w:ascii="Bookman Old Style" w:hAnsi="Bookman Old Style" w:cs="Arial"/>
                <w:sz w:val="16"/>
                <w:szCs w:val="16"/>
                <w:lang w:val="id-ID"/>
              </w:rPr>
              <w:t>Program Pembinaan Koperasi</w:t>
            </w:r>
          </w:p>
        </w:tc>
        <w:tc>
          <w:tcPr>
            <w:tcW w:w="3402" w:type="dxa"/>
            <w:shd w:val="clear" w:color="auto" w:fill="auto"/>
          </w:tcPr>
          <w:p w14:paraId="232D9F11" w14:textId="77777777" w:rsidR="00992244" w:rsidRPr="00E72727" w:rsidRDefault="00992244" w:rsidP="00992244">
            <w:pPr>
              <w:numPr>
                <w:ilvl w:val="0"/>
                <w:numId w:val="20"/>
              </w:numPr>
              <w:spacing w:line="288" w:lineRule="auto"/>
              <w:ind w:left="473" w:hanging="340"/>
              <w:rPr>
                <w:rFonts w:ascii="Bookman Old Style" w:hAnsi="Bookman Old Style" w:cs="Arial"/>
                <w:sz w:val="16"/>
                <w:szCs w:val="16"/>
                <w:lang w:val="id-ID"/>
              </w:rPr>
            </w:pPr>
            <w:r w:rsidRPr="00E72727">
              <w:rPr>
                <w:rFonts w:ascii="Bookman Old Style" w:hAnsi="Bookman Old Style" w:cs="Arial"/>
                <w:sz w:val="16"/>
                <w:szCs w:val="16"/>
                <w:lang w:val="id-ID"/>
              </w:rPr>
              <w:t>Peningkatan Kapasitas manajer KSP/ USP dan Sertifikasi</w:t>
            </w:r>
          </w:p>
          <w:p w14:paraId="283C196E" w14:textId="77777777" w:rsidR="00992244" w:rsidRPr="00E72727" w:rsidRDefault="00992244" w:rsidP="00992244">
            <w:pPr>
              <w:numPr>
                <w:ilvl w:val="0"/>
                <w:numId w:val="20"/>
              </w:numPr>
              <w:tabs>
                <w:tab w:val="left" w:pos="473"/>
              </w:tabs>
              <w:spacing w:line="288" w:lineRule="auto"/>
              <w:ind w:left="473" w:hanging="340"/>
              <w:rPr>
                <w:rFonts w:ascii="Bookman Old Style" w:hAnsi="Bookman Old Style" w:cs="Arial"/>
                <w:sz w:val="16"/>
                <w:szCs w:val="16"/>
                <w:lang w:val="id-ID"/>
              </w:rPr>
            </w:pPr>
            <w:r w:rsidRPr="00E72727">
              <w:rPr>
                <w:rFonts w:ascii="Bookman Old Style" w:hAnsi="Bookman Old Style" w:cs="Arial"/>
                <w:sz w:val="16"/>
                <w:szCs w:val="16"/>
                <w:lang w:val="id-ID"/>
              </w:rPr>
              <w:t>Sosialisasi penerapan standarisasi dan sertifikasi bagi koperasi</w:t>
            </w:r>
          </w:p>
          <w:p w14:paraId="24A86B07" w14:textId="77777777" w:rsidR="00992244" w:rsidRPr="00E72727" w:rsidRDefault="00992244" w:rsidP="00992244">
            <w:pPr>
              <w:tabs>
                <w:tab w:val="left" w:pos="993"/>
              </w:tabs>
              <w:spacing w:line="288" w:lineRule="auto"/>
              <w:rPr>
                <w:rFonts w:ascii="Bookman Old Style" w:hAnsi="Bookman Old Style" w:cs="Arial"/>
                <w:sz w:val="16"/>
                <w:szCs w:val="16"/>
                <w:lang w:val="id-ID"/>
              </w:rPr>
            </w:pPr>
          </w:p>
        </w:tc>
      </w:tr>
      <w:tr w:rsidR="00992244" w:rsidRPr="00E72727" w14:paraId="74B18A44" w14:textId="77777777" w:rsidTr="00992244">
        <w:tc>
          <w:tcPr>
            <w:tcW w:w="605" w:type="dxa"/>
            <w:tcBorders>
              <w:top w:val="nil"/>
              <w:bottom w:val="nil"/>
            </w:tcBorders>
            <w:shd w:val="clear" w:color="auto" w:fill="auto"/>
          </w:tcPr>
          <w:p w14:paraId="6FAFFE80"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nil"/>
            </w:tcBorders>
            <w:shd w:val="clear" w:color="auto" w:fill="auto"/>
          </w:tcPr>
          <w:p w14:paraId="4DC36A36" w14:textId="77777777" w:rsidR="00992244" w:rsidRPr="00E72727" w:rsidRDefault="00992244" w:rsidP="00992244">
            <w:pPr>
              <w:tabs>
                <w:tab w:val="left" w:pos="993"/>
              </w:tabs>
              <w:spacing w:line="288" w:lineRule="auto"/>
              <w:rPr>
                <w:rFonts w:ascii="Bookman Old Style" w:hAnsi="Bookman Old Style" w:cs="Arial"/>
                <w:sz w:val="16"/>
                <w:szCs w:val="16"/>
                <w:lang w:val="id-ID"/>
              </w:rPr>
            </w:pPr>
          </w:p>
        </w:tc>
        <w:tc>
          <w:tcPr>
            <w:tcW w:w="2585" w:type="dxa"/>
            <w:tcBorders>
              <w:top w:val="nil"/>
              <w:bottom w:val="nil"/>
            </w:tcBorders>
            <w:shd w:val="clear" w:color="auto" w:fill="auto"/>
          </w:tcPr>
          <w:p w14:paraId="5CCE813E" w14:textId="77777777" w:rsidR="00992244" w:rsidRPr="00E72727" w:rsidRDefault="00992244" w:rsidP="00992244">
            <w:pPr>
              <w:spacing w:line="288" w:lineRule="auto"/>
              <w:ind w:left="360"/>
              <w:rPr>
                <w:rFonts w:ascii="Bookman Old Style" w:hAnsi="Bookman Old Style" w:cs="Arial"/>
                <w:sz w:val="16"/>
                <w:szCs w:val="16"/>
                <w:lang w:val="id-ID"/>
              </w:rPr>
            </w:pPr>
          </w:p>
        </w:tc>
        <w:tc>
          <w:tcPr>
            <w:tcW w:w="1100" w:type="dxa"/>
            <w:tcBorders>
              <w:top w:val="nil"/>
              <w:bottom w:val="nil"/>
            </w:tcBorders>
            <w:shd w:val="clear" w:color="auto" w:fill="auto"/>
          </w:tcPr>
          <w:p w14:paraId="79410960" w14:textId="77777777" w:rsidR="00992244" w:rsidRPr="00E72727" w:rsidRDefault="00992244" w:rsidP="00992244">
            <w:pPr>
              <w:spacing w:line="288" w:lineRule="auto"/>
              <w:jc w:val="center"/>
              <w:rPr>
                <w:rFonts w:ascii="Bookman Old Style" w:hAnsi="Bookman Old Style" w:cs="Arial"/>
                <w:sz w:val="16"/>
                <w:szCs w:val="16"/>
                <w:lang w:val="id-ID"/>
              </w:rPr>
            </w:pPr>
          </w:p>
        </w:tc>
        <w:tc>
          <w:tcPr>
            <w:tcW w:w="3402" w:type="dxa"/>
            <w:shd w:val="clear" w:color="auto" w:fill="auto"/>
          </w:tcPr>
          <w:p w14:paraId="4F11B09E" w14:textId="77777777" w:rsidR="00992244" w:rsidRPr="00E72727" w:rsidRDefault="00992244" w:rsidP="00992244">
            <w:pPr>
              <w:numPr>
                <w:ilvl w:val="0"/>
                <w:numId w:val="20"/>
              </w:numPr>
              <w:spacing w:line="288" w:lineRule="auto"/>
              <w:ind w:left="473" w:hanging="340"/>
              <w:rPr>
                <w:rFonts w:ascii="Bookman Old Style" w:hAnsi="Bookman Old Style" w:cs="Arial"/>
                <w:sz w:val="16"/>
                <w:szCs w:val="16"/>
                <w:lang w:val="id-ID"/>
              </w:rPr>
            </w:pPr>
            <w:r w:rsidRPr="00E72727">
              <w:rPr>
                <w:rFonts w:ascii="Bookman Old Style" w:hAnsi="Bookman Old Style" w:cs="Arial"/>
                <w:sz w:val="16"/>
                <w:szCs w:val="16"/>
                <w:lang w:val="id-ID"/>
              </w:rPr>
              <w:t>Bimtek Pelaksanaan RAT Koperasi</w:t>
            </w:r>
          </w:p>
        </w:tc>
      </w:tr>
      <w:tr w:rsidR="00992244" w:rsidRPr="00E72727" w14:paraId="6F50E46F" w14:textId="77777777" w:rsidTr="00992244">
        <w:tc>
          <w:tcPr>
            <w:tcW w:w="605" w:type="dxa"/>
            <w:tcBorders>
              <w:top w:val="nil"/>
              <w:bottom w:val="nil"/>
            </w:tcBorders>
            <w:shd w:val="clear" w:color="auto" w:fill="auto"/>
          </w:tcPr>
          <w:p w14:paraId="5A124FFB"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nil"/>
            </w:tcBorders>
            <w:shd w:val="clear" w:color="auto" w:fill="auto"/>
          </w:tcPr>
          <w:p w14:paraId="0B934500" w14:textId="77777777" w:rsidR="00992244" w:rsidRPr="00E72727" w:rsidRDefault="00992244" w:rsidP="00992244">
            <w:pPr>
              <w:tabs>
                <w:tab w:val="left" w:pos="993"/>
              </w:tabs>
              <w:spacing w:line="288" w:lineRule="auto"/>
              <w:rPr>
                <w:rFonts w:ascii="Bookman Old Style" w:hAnsi="Bookman Old Style" w:cs="Arial"/>
                <w:sz w:val="16"/>
                <w:szCs w:val="16"/>
                <w:lang w:val="id-ID"/>
              </w:rPr>
            </w:pPr>
          </w:p>
        </w:tc>
        <w:tc>
          <w:tcPr>
            <w:tcW w:w="2585" w:type="dxa"/>
            <w:tcBorders>
              <w:top w:val="nil"/>
              <w:bottom w:val="nil"/>
            </w:tcBorders>
            <w:shd w:val="clear" w:color="auto" w:fill="auto"/>
          </w:tcPr>
          <w:p w14:paraId="2BCACB4C" w14:textId="77777777" w:rsidR="00992244" w:rsidRPr="00E72727" w:rsidRDefault="00992244" w:rsidP="00992244">
            <w:pPr>
              <w:spacing w:line="288" w:lineRule="auto"/>
              <w:ind w:left="360"/>
              <w:rPr>
                <w:rFonts w:ascii="Bookman Old Style" w:hAnsi="Bookman Old Style" w:cs="Arial"/>
                <w:sz w:val="16"/>
                <w:szCs w:val="16"/>
                <w:lang w:val="id-ID"/>
              </w:rPr>
            </w:pPr>
          </w:p>
        </w:tc>
        <w:tc>
          <w:tcPr>
            <w:tcW w:w="1100" w:type="dxa"/>
            <w:tcBorders>
              <w:top w:val="nil"/>
              <w:bottom w:val="nil"/>
            </w:tcBorders>
            <w:shd w:val="clear" w:color="auto" w:fill="auto"/>
          </w:tcPr>
          <w:p w14:paraId="1DE5E23A" w14:textId="77777777" w:rsidR="00992244" w:rsidRPr="00E72727" w:rsidRDefault="00992244" w:rsidP="00992244">
            <w:pPr>
              <w:spacing w:line="288" w:lineRule="auto"/>
              <w:jc w:val="center"/>
              <w:rPr>
                <w:rFonts w:ascii="Bookman Old Style" w:hAnsi="Bookman Old Style" w:cs="Arial"/>
                <w:sz w:val="16"/>
                <w:szCs w:val="16"/>
                <w:lang w:val="id-ID"/>
              </w:rPr>
            </w:pPr>
          </w:p>
        </w:tc>
        <w:tc>
          <w:tcPr>
            <w:tcW w:w="3402" w:type="dxa"/>
            <w:shd w:val="clear" w:color="auto" w:fill="auto"/>
          </w:tcPr>
          <w:p w14:paraId="172486B7" w14:textId="77777777" w:rsidR="00992244" w:rsidRPr="00E72727" w:rsidRDefault="00992244" w:rsidP="00992244">
            <w:pPr>
              <w:numPr>
                <w:ilvl w:val="0"/>
                <w:numId w:val="20"/>
              </w:numPr>
              <w:spacing w:line="288" w:lineRule="auto"/>
              <w:ind w:left="473" w:hanging="340"/>
              <w:rPr>
                <w:rFonts w:ascii="Bookman Old Style" w:hAnsi="Bookman Old Style" w:cs="Arial"/>
                <w:sz w:val="16"/>
                <w:szCs w:val="16"/>
                <w:lang w:val="id-ID"/>
              </w:rPr>
            </w:pPr>
            <w:r w:rsidRPr="00E72727">
              <w:rPr>
                <w:rFonts w:ascii="Bookman Old Style" w:hAnsi="Bookman Old Style" w:cs="Arial"/>
                <w:sz w:val="16"/>
                <w:szCs w:val="16"/>
                <w:lang w:val="id-ID"/>
              </w:rPr>
              <w:t>Bimtek penyusunan Laporan Keuangan berbasis SAK ETAP</w:t>
            </w:r>
          </w:p>
        </w:tc>
      </w:tr>
      <w:tr w:rsidR="00992244" w:rsidRPr="00E72727" w14:paraId="37EA123F" w14:textId="77777777" w:rsidTr="00992244">
        <w:tc>
          <w:tcPr>
            <w:tcW w:w="605" w:type="dxa"/>
            <w:tcBorders>
              <w:top w:val="nil"/>
              <w:bottom w:val="nil"/>
            </w:tcBorders>
            <w:shd w:val="clear" w:color="auto" w:fill="auto"/>
          </w:tcPr>
          <w:p w14:paraId="0D585AE2"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nil"/>
            </w:tcBorders>
            <w:shd w:val="clear" w:color="auto" w:fill="auto"/>
          </w:tcPr>
          <w:p w14:paraId="11A33A97" w14:textId="77777777" w:rsidR="00992244" w:rsidRPr="00E72727" w:rsidRDefault="00992244" w:rsidP="00992244">
            <w:pPr>
              <w:tabs>
                <w:tab w:val="left" w:pos="993"/>
              </w:tabs>
              <w:spacing w:line="288" w:lineRule="auto"/>
              <w:rPr>
                <w:rFonts w:ascii="Bookman Old Style" w:hAnsi="Bookman Old Style" w:cs="Arial"/>
                <w:sz w:val="16"/>
                <w:szCs w:val="16"/>
                <w:lang w:val="id-ID"/>
              </w:rPr>
            </w:pPr>
          </w:p>
        </w:tc>
        <w:tc>
          <w:tcPr>
            <w:tcW w:w="2585" w:type="dxa"/>
            <w:tcBorders>
              <w:top w:val="nil"/>
              <w:bottom w:val="nil"/>
            </w:tcBorders>
            <w:shd w:val="clear" w:color="auto" w:fill="auto"/>
          </w:tcPr>
          <w:p w14:paraId="3E0B65F5" w14:textId="77777777" w:rsidR="00992244" w:rsidRPr="00E72727" w:rsidRDefault="00992244" w:rsidP="00992244">
            <w:pPr>
              <w:spacing w:line="288" w:lineRule="auto"/>
              <w:ind w:left="360"/>
              <w:rPr>
                <w:rFonts w:ascii="Bookman Old Style" w:hAnsi="Bookman Old Style" w:cs="Arial"/>
                <w:sz w:val="16"/>
                <w:szCs w:val="16"/>
                <w:lang w:val="id-ID"/>
              </w:rPr>
            </w:pPr>
          </w:p>
        </w:tc>
        <w:tc>
          <w:tcPr>
            <w:tcW w:w="1100" w:type="dxa"/>
            <w:tcBorders>
              <w:top w:val="nil"/>
              <w:bottom w:val="nil"/>
            </w:tcBorders>
            <w:shd w:val="clear" w:color="auto" w:fill="auto"/>
          </w:tcPr>
          <w:p w14:paraId="56533D32" w14:textId="77777777" w:rsidR="00992244" w:rsidRPr="00E72727" w:rsidRDefault="00992244" w:rsidP="00992244">
            <w:pPr>
              <w:spacing w:line="288" w:lineRule="auto"/>
              <w:jc w:val="center"/>
              <w:rPr>
                <w:rFonts w:ascii="Bookman Old Style" w:hAnsi="Bookman Old Style" w:cs="Arial"/>
                <w:sz w:val="16"/>
                <w:szCs w:val="16"/>
                <w:lang w:val="id-ID"/>
              </w:rPr>
            </w:pPr>
          </w:p>
        </w:tc>
        <w:tc>
          <w:tcPr>
            <w:tcW w:w="3402" w:type="dxa"/>
            <w:shd w:val="clear" w:color="auto" w:fill="auto"/>
          </w:tcPr>
          <w:p w14:paraId="525F9528" w14:textId="77777777" w:rsidR="00992244" w:rsidRPr="00E72727" w:rsidRDefault="00992244" w:rsidP="00992244">
            <w:pPr>
              <w:numPr>
                <w:ilvl w:val="0"/>
                <w:numId w:val="20"/>
              </w:numPr>
              <w:spacing w:line="288" w:lineRule="auto"/>
              <w:ind w:left="473" w:hanging="340"/>
              <w:rPr>
                <w:rFonts w:ascii="Bookman Old Style" w:hAnsi="Bookman Old Style" w:cs="Arial"/>
                <w:sz w:val="16"/>
                <w:szCs w:val="16"/>
                <w:lang w:val="id-ID"/>
              </w:rPr>
            </w:pPr>
            <w:r w:rsidRPr="00E72727">
              <w:rPr>
                <w:rFonts w:ascii="Bookman Old Style" w:hAnsi="Bookman Old Style" w:cs="Arial"/>
                <w:sz w:val="16"/>
                <w:szCs w:val="16"/>
                <w:lang w:val="id-ID"/>
              </w:rPr>
              <w:t>Bimtek SOP dan SOM simpan pinjam Koperasi</w:t>
            </w:r>
          </w:p>
        </w:tc>
      </w:tr>
      <w:tr w:rsidR="00992244" w:rsidRPr="00E72727" w14:paraId="1D90A5AD" w14:textId="77777777" w:rsidTr="00992244">
        <w:tc>
          <w:tcPr>
            <w:tcW w:w="605" w:type="dxa"/>
            <w:tcBorders>
              <w:top w:val="nil"/>
              <w:bottom w:val="nil"/>
            </w:tcBorders>
            <w:shd w:val="clear" w:color="auto" w:fill="auto"/>
          </w:tcPr>
          <w:p w14:paraId="29CAD840"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nil"/>
            </w:tcBorders>
            <w:shd w:val="clear" w:color="auto" w:fill="auto"/>
          </w:tcPr>
          <w:p w14:paraId="65D6CF29" w14:textId="77777777" w:rsidR="00992244" w:rsidRPr="00E72727" w:rsidRDefault="00992244" w:rsidP="00992244">
            <w:pPr>
              <w:tabs>
                <w:tab w:val="left" w:pos="993"/>
              </w:tabs>
              <w:spacing w:line="288" w:lineRule="auto"/>
              <w:rPr>
                <w:rFonts w:ascii="Bookman Old Style" w:hAnsi="Bookman Old Style" w:cs="Arial"/>
                <w:sz w:val="16"/>
                <w:szCs w:val="16"/>
                <w:lang w:val="id-ID"/>
              </w:rPr>
            </w:pPr>
          </w:p>
        </w:tc>
        <w:tc>
          <w:tcPr>
            <w:tcW w:w="2585" w:type="dxa"/>
            <w:tcBorders>
              <w:top w:val="nil"/>
              <w:bottom w:val="nil"/>
            </w:tcBorders>
            <w:shd w:val="clear" w:color="auto" w:fill="auto"/>
          </w:tcPr>
          <w:p w14:paraId="7CD655C5" w14:textId="77777777" w:rsidR="00992244" w:rsidRPr="00E72727" w:rsidRDefault="00992244" w:rsidP="00992244">
            <w:pPr>
              <w:spacing w:line="288" w:lineRule="auto"/>
              <w:ind w:left="360"/>
              <w:rPr>
                <w:rFonts w:ascii="Bookman Old Style" w:hAnsi="Bookman Old Style" w:cs="Arial"/>
                <w:sz w:val="16"/>
                <w:szCs w:val="16"/>
                <w:lang w:val="id-ID"/>
              </w:rPr>
            </w:pPr>
          </w:p>
        </w:tc>
        <w:tc>
          <w:tcPr>
            <w:tcW w:w="1100" w:type="dxa"/>
            <w:tcBorders>
              <w:top w:val="nil"/>
              <w:bottom w:val="nil"/>
            </w:tcBorders>
            <w:shd w:val="clear" w:color="auto" w:fill="auto"/>
          </w:tcPr>
          <w:p w14:paraId="45A56CC3" w14:textId="77777777" w:rsidR="00992244" w:rsidRPr="00E72727" w:rsidRDefault="00992244" w:rsidP="00992244">
            <w:pPr>
              <w:spacing w:line="288" w:lineRule="auto"/>
              <w:jc w:val="center"/>
              <w:rPr>
                <w:rFonts w:ascii="Bookman Old Style" w:hAnsi="Bookman Old Style" w:cs="Arial"/>
                <w:sz w:val="16"/>
                <w:szCs w:val="16"/>
                <w:lang w:val="id-ID"/>
              </w:rPr>
            </w:pPr>
          </w:p>
        </w:tc>
        <w:tc>
          <w:tcPr>
            <w:tcW w:w="3402" w:type="dxa"/>
            <w:shd w:val="clear" w:color="auto" w:fill="auto"/>
          </w:tcPr>
          <w:p w14:paraId="764A5AF7" w14:textId="77777777" w:rsidR="00992244" w:rsidRPr="00E72727" w:rsidRDefault="00992244" w:rsidP="00992244">
            <w:pPr>
              <w:numPr>
                <w:ilvl w:val="0"/>
                <w:numId w:val="20"/>
              </w:numPr>
              <w:spacing w:line="288" w:lineRule="auto"/>
              <w:ind w:left="473" w:hanging="340"/>
              <w:rPr>
                <w:rFonts w:ascii="Bookman Old Style" w:hAnsi="Bookman Old Style" w:cs="Arial"/>
                <w:sz w:val="16"/>
                <w:szCs w:val="16"/>
                <w:lang w:val="id-ID"/>
              </w:rPr>
            </w:pPr>
            <w:r w:rsidRPr="00E72727">
              <w:rPr>
                <w:rFonts w:ascii="Bookman Old Style" w:hAnsi="Bookman Old Style" w:cs="Arial"/>
                <w:sz w:val="16"/>
                <w:szCs w:val="16"/>
                <w:lang w:val="id-ID"/>
              </w:rPr>
              <w:t>Bimtek akuntansi Simpan pinjam</w:t>
            </w:r>
          </w:p>
        </w:tc>
      </w:tr>
      <w:tr w:rsidR="00992244" w:rsidRPr="00E72727" w14:paraId="5827A0E2" w14:textId="77777777" w:rsidTr="00992244">
        <w:tc>
          <w:tcPr>
            <w:tcW w:w="605" w:type="dxa"/>
            <w:tcBorders>
              <w:top w:val="nil"/>
              <w:bottom w:val="nil"/>
            </w:tcBorders>
            <w:shd w:val="clear" w:color="auto" w:fill="auto"/>
          </w:tcPr>
          <w:p w14:paraId="51309FB5"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nil"/>
            </w:tcBorders>
            <w:shd w:val="clear" w:color="auto" w:fill="auto"/>
          </w:tcPr>
          <w:p w14:paraId="516BD5FE" w14:textId="77777777" w:rsidR="00992244" w:rsidRPr="00E72727" w:rsidRDefault="00992244" w:rsidP="00992244">
            <w:pPr>
              <w:tabs>
                <w:tab w:val="left" w:pos="993"/>
              </w:tabs>
              <w:spacing w:line="288" w:lineRule="auto"/>
              <w:rPr>
                <w:rFonts w:ascii="Bookman Old Style" w:hAnsi="Bookman Old Style" w:cs="Arial"/>
                <w:sz w:val="16"/>
                <w:szCs w:val="16"/>
                <w:lang w:val="id-ID"/>
              </w:rPr>
            </w:pPr>
          </w:p>
        </w:tc>
        <w:tc>
          <w:tcPr>
            <w:tcW w:w="2585" w:type="dxa"/>
            <w:tcBorders>
              <w:top w:val="nil"/>
              <w:bottom w:val="nil"/>
            </w:tcBorders>
            <w:shd w:val="clear" w:color="auto" w:fill="auto"/>
          </w:tcPr>
          <w:p w14:paraId="30FD590D" w14:textId="77777777" w:rsidR="00992244" w:rsidRPr="00E72727" w:rsidRDefault="00992244" w:rsidP="00992244">
            <w:pPr>
              <w:spacing w:line="288" w:lineRule="auto"/>
              <w:ind w:left="360"/>
              <w:rPr>
                <w:rFonts w:ascii="Bookman Old Style" w:hAnsi="Bookman Old Style" w:cs="Arial"/>
                <w:sz w:val="16"/>
                <w:szCs w:val="16"/>
                <w:lang w:val="id-ID"/>
              </w:rPr>
            </w:pPr>
          </w:p>
        </w:tc>
        <w:tc>
          <w:tcPr>
            <w:tcW w:w="1100" w:type="dxa"/>
            <w:tcBorders>
              <w:top w:val="nil"/>
              <w:bottom w:val="nil"/>
            </w:tcBorders>
            <w:shd w:val="clear" w:color="auto" w:fill="auto"/>
          </w:tcPr>
          <w:p w14:paraId="024E1128" w14:textId="77777777" w:rsidR="00992244" w:rsidRPr="00E72727" w:rsidRDefault="00992244" w:rsidP="00992244">
            <w:pPr>
              <w:spacing w:line="288" w:lineRule="auto"/>
              <w:jc w:val="center"/>
              <w:rPr>
                <w:rFonts w:ascii="Bookman Old Style" w:hAnsi="Bookman Old Style" w:cs="Arial"/>
                <w:sz w:val="16"/>
                <w:szCs w:val="16"/>
                <w:lang w:val="id-ID"/>
              </w:rPr>
            </w:pPr>
          </w:p>
        </w:tc>
        <w:tc>
          <w:tcPr>
            <w:tcW w:w="3402" w:type="dxa"/>
            <w:shd w:val="clear" w:color="auto" w:fill="auto"/>
          </w:tcPr>
          <w:p w14:paraId="07F4DF4F" w14:textId="77777777" w:rsidR="00992244" w:rsidRPr="00E72727" w:rsidRDefault="00992244" w:rsidP="00992244">
            <w:pPr>
              <w:numPr>
                <w:ilvl w:val="0"/>
                <w:numId w:val="20"/>
              </w:numPr>
              <w:spacing w:line="288" w:lineRule="auto"/>
              <w:ind w:left="473" w:hanging="340"/>
              <w:rPr>
                <w:rFonts w:ascii="Bookman Old Style" w:hAnsi="Bookman Old Style" w:cs="Arial"/>
                <w:sz w:val="16"/>
                <w:szCs w:val="16"/>
                <w:lang w:val="id-ID"/>
              </w:rPr>
            </w:pPr>
            <w:r w:rsidRPr="00E72727">
              <w:rPr>
                <w:rFonts w:ascii="Bookman Old Style" w:hAnsi="Bookman Old Style" w:cs="Arial"/>
                <w:sz w:val="16"/>
                <w:szCs w:val="16"/>
                <w:lang w:val="id-ID"/>
              </w:rPr>
              <w:t>Bimtek Koperasi Sariah</w:t>
            </w:r>
          </w:p>
        </w:tc>
      </w:tr>
      <w:tr w:rsidR="00992244" w:rsidRPr="00E72727" w14:paraId="56A0F54F" w14:textId="77777777" w:rsidTr="00992244">
        <w:tc>
          <w:tcPr>
            <w:tcW w:w="605" w:type="dxa"/>
            <w:tcBorders>
              <w:top w:val="nil"/>
              <w:bottom w:val="single" w:sz="4" w:space="0" w:color="auto"/>
            </w:tcBorders>
            <w:shd w:val="clear" w:color="auto" w:fill="auto"/>
          </w:tcPr>
          <w:p w14:paraId="0353DE01"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single" w:sz="4" w:space="0" w:color="auto"/>
            </w:tcBorders>
            <w:shd w:val="clear" w:color="auto" w:fill="auto"/>
          </w:tcPr>
          <w:p w14:paraId="437883BC" w14:textId="77777777" w:rsidR="00992244" w:rsidRPr="00E72727" w:rsidRDefault="00992244" w:rsidP="00992244">
            <w:pPr>
              <w:tabs>
                <w:tab w:val="left" w:pos="993"/>
              </w:tabs>
              <w:spacing w:line="288" w:lineRule="auto"/>
              <w:rPr>
                <w:rFonts w:ascii="Bookman Old Style" w:hAnsi="Bookman Old Style" w:cs="Arial"/>
                <w:sz w:val="16"/>
                <w:szCs w:val="16"/>
                <w:lang w:val="id-ID"/>
              </w:rPr>
            </w:pPr>
          </w:p>
        </w:tc>
        <w:tc>
          <w:tcPr>
            <w:tcW w:w="2585" w:type="dxa"/>
            <w:tcBorders>
              <w:top w:val="nil"/>
              <w:bottom w:val="single" w:sz="4" w:space="0" w:color="auto"/>
            </w:tcBorders>
            <w:shd w:val="clear" w:color="auto" w:fill="auto"/>
          </w:tcPr>
          <w:p w14:paraId="0162A60F" w14:textId="77777777" w:rsidR="00992244" w:rsidRPr="00E72727" w:rsidRDefault="00992244" w:rsidP="00992244">
            <w:pPr>
              <w:spacing w:line="288" w:lineRule="auto"/>
              <w:ind w:left="360"/>
              <w:rPr>
                <w:rFonts w:ascii="Bookman Old Style" w:hAnsi="Bookman Old Style" w:cs="Arial"/>
                <w:sz w:val="16"/>
                <w:szCs w:val="16"/>
                <w:lang w:val="id-ID"/>
              </w:rPr>
            </w:pPr>
          </w:p>
        </w:tc>
        <w:tc>
          <w:tcPr>
            <w:tcW w:w="1100" w:type="dxa"/>
            <w:tcBorders>
              <w:top w:val="nil"/>
              <w:bottom w:val="single" w:sz="4" w:space="0" w:color="auto"/>
            </w:tcBorders>
            <w:shd w:val="clear" w:color="auto" w:fill="auto"/>
          </w:tcPr>
          <w:p w14:paraId="40894100" w14:textId="77777777" w:rsidR="00992244" w:rsidRPr="00E72727" w:rsidRDefault="00992244" w:rsidP="00992244">
            <w:pPr>
              <w:spacing w:line="288" w:lineRule="auto"/>
              <w:jc w:val="center"/>
              <w:rPr>
                <w:rFonts w:ascii="Bookman Old Style" w:hAnsi="Bookman Old Style" w:cs="Arial"/>
                <w:sz w:val="16"/>
                <w:szCs w:val="16"/>
                <w:lang w:val="id-ID"/>
              </w:rPr>
            </w:pPr>
          </w:p>
        </w:tc>
        <w:tc>
          <w:tcPr>
            <w:tcW w:w="3402" w:type="dxa"/>
            <w:shd w:val="clear" w:color="auto" w:fill="auto"/>
          </w:tcPr>
          <w:p w14:paraId="6C8F75A4" w14:textId="77777777" w:rsidR="00992244" w:rsidRPr="00E72727" w:rsidRDefault="00992244" w:rsidP="00992244">
            <w:pPr>
              <w:numPr>
                <w:ilvl w:val="0"/>
                <w:numId w:val="20"/>
              </w:numPr>
              <w:spacing w:line="288" w:lineRule="auto"/>
              <w:ind w:left="473" w:hanging="340"/>
              <w:rPr>
                <w:rFonts w:ascii="Bookman Old Style" w:hAnsi="Bookman Old Style" w:cs="Arial"/>
                <w:sz w:val="16"/>
                <w:szCs w:val="16"/>
                <w:lang w:val="id-ID"/>
              </w:rPr>
            </w:pPr>
            <w:r w:rsidRPr="00E72727">
              <w:rPr>
                <w:rFonts w:ascii="Bookman Old Style" w:hAnsi="Bookman Old Style" w:cs="Arial"/>
                <w:sz w:val="16"/>
                <w:szCs w:val="16"/>
                <w:lang w:val="id-ID"/>
              </w:rPr>
              <w:t>Bimtek perhitungan pajak bagi koperasi</w:t>
            </w:r>
          </w:p>
        </w:tc>
      </w:tr>
      <w:tr w:rsidR="00992244" w:rsidRPr="00E72727" w14:paraId="0F4C3238" w14:textId="77777777" w:rsidTr="00992244">
        <w:tc>
          <w:tcPr>
            <w:tcW w:w="605" w:type="dxa"/>
            <w:tcBorders>
              <w:bottom w:val="nil"/>
            </w:tcBorders>
            <w:shd w:val="clear" w:color="auto" w:fill="auto"/>
          </w:tcPr>
          <w:p w14:paraId="77EFC4B7"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r w:rsidRPr="00E72727">
              <w:rPr>
                <w:rFonts w:ascii="Bookman Old Style" w:hAnsi="Bookman Old Style" w:cs="Arial"/>
                <w:sz w:val="16"/>
                <w:szCs w:val="16"/>
                <w:lang w:val="id-ID"/>
              </w:rPr>
              <w:t>2.</w:t>
            </w:r>
          </w:p>
        </w:tc>
        <w:tc>
          <w:tcPr>
            <w:tcW w:w="2055" w:type="dxa"/>
            <w:tcBorders>
              <w:bottom w:val="nil"/>
            </w:tcBorders>
            <w:shd w:val="clear" w:color="auto" w:fill="auto"/>
          </w:tcPr>
          <w:p w14:paraId="445AABB3" w14:textId="77777777" w:rsidR="00992244" w:rsidRPr="00E72727" w:rsidRDefault="00992244" w:rsidP="00992244">
            <w:pPr>
              <w:tabs>
                <w:tab w:val="left" w:pos="993"/>
              </w:tabs>
              <w:spacing w:line="288" w:lineRule="auto"/>
              <w:rPr>
                <w:rFonts w:ascii="Bookman Old Style" w:hAnsi="Bookman Old Style" w:cs="Arial"/>
                <w:sz w:val="16"/>
                <w:szCs w:val="16"/>
                <w:lang w:val="id-ID"/>
              </w:rPr>
            </w:pPr>
            <w:r w:rsidRPr="00E72727">
              <w:rPr>
                <w:rFonts w:ascii="Bookman Old Style" w:hAnsi="Bookman Old Style" w:cs="Arial"/>
                <w:sz w:val="16"/>
                <w:szCs w:val="16"/>
                <w:lang w:val="id-ID"/>
              </w:rPr>
              <w:t>Pemberdayaan dan perlindungan Koperasi</w:t>
            </w:r>
          </w:p>
        </w:tc>
        <w:tc>
          <w:tcPr>
            <w:tcW w:w="2585" w:type="dxa"/>
            <w:tcBorders>
              <w:bottom w:val="nil"/>
            </w:tcBorders>
            <w:shd w:val="clear" w:color="auto" w:fill="auto"/>
          </w:tcPr>
          <w:p w14:paraId="6579B862" w14:textId="77777777" w:rsidR="00992244" w:rsidRPr="00E72727" w:rsidRDefault="00992244" w:rsidP="00992244">
            <w:pPr>
              <w:numPr>
                <w:ilvl w:val="0"/>
                <w:numId w:val="20"/>
              </w:numPr>
              <w:spacing w:line="288" w:lineRule="auto"/>
              <w:ind w:left="362" w:hanging="242"/>
              <w:rPr>
                <w:rFonts w:ascii="Bookman Old Style" w:hAnsi="Bookman Old Style" w:cs="Arial"/>
                <w:sz w:val="16"/>
                <w:szCs w:val="16"/>
                <w:lang w:val="id-ID"/>
              </w:rPr>
            </w:pPr>
            <w:r w:rsidRPr="00E72727">
              <w:rPr>
                <w:rFonts w:ascii="Bookman Old Style" w:hAnsi="Bookman Old Style" w:cs="Arial"/>
                <w:sz w:val="16"/>
                <w:szCs w:val="16"/>
                <w:lang w:val="id-ID"/>
              </w:rPr>
              <w:t>Pemberdayaan dan perlindungan koperasi yang keanggotaannya dalam daerah Kab/ Kota</w:t>
            </w:r>
          </w:p>
        </w:tc>
        <w:tc>
          <w:tcPr>
            <w:tcW w:w="1100" w:type="dxa"/>
            <w:tcBorders>
              <w:bottom w:val="nil"/>
            </w:tcBorders>
            <w:shd w:val="clear" w:color="auto" w:fill="auto"/>
          </w:tcPr>
          <w:p w14:paraId="09A376F3" w14:textId="77777777" w:rsidR="00992244" w:rsidRPr="00E72727" w:rsidRDefault="00992244" w:rsidP="00992244">
            <w:pPr>
              <w:spacing w:line="288" w:lineRule="auto"/>
              <w:jc w:val="center"/>
              <w:rPr>
                <w:rFonts w:ascii="Bookman Old Style" w:hAnsi="Bookman Old Style" w:cs="Arial"/>
                <w:sz w:val="16"/>
                <w:szCs w:val="16"/>
                <w:lang w:val="id-ID"/>
              </w:rPr>
            </w:pPr>
            <w:r w:rsidRPr="00E72727">
              <w:rPr>
                <w:rFonts w:ascii="Bookman Old Style" w:hAnsi="Bookman Old Style" w:cs="Arial"/>
                <w:sz w:val="16"/>
                <w:szCs w:val="16"/>
                <w:lang w:val="id-ID"/>
              </w:rPr>
              <w:t>Program PembinaanKoperasi</w:t>
            </w:r>
          </w:p>
        </w:tc>
        <w:tc>
          <w:tcPr>
            <w:tcW w:w="3402" w:type="dxa"/>
            <w:shd w:val="clear" w:color="auto" w:fill="auto"/>
          </w:tcPr>
          <w:p w14:paraId="5F16F89B" w14:textId="77777777" w:rsidR="00992244" w:rsidRPr="00E72727" w:rsidRDefault="00992244" w:rsidP="00992244">
            <w:pPr>
              <w:numPr>
                <w:ilvl w:val="0"/>
                <w:numId w:val="20"/>
              </w:numPr>
              <w:spacing w:line="288" w:lineRule="auto"/>
              <w:ind w:left="473" w:hanging="340"/>
              <w:rPr>
                <w:rFonts w:ascii="Bookman Old Style" w:hAnsi="Bookman Old Style" w:cs="Arial"/>
                <w:sz w:val="16"/>
                <w:szCs w:val="16"/>
                <w:lang w:val="id-ID"/>
              </w:rPr>
            </w:pPr>
            <w:r w:rsidRPr="00E72727">
              <w:rPr>
                <w:rFonts w:ascii="Bookman Old Style" w:hAnsi="Bookman Old Style" w:cs="Arial"/>
                <w:sz w:val="16"/>
                <w:szCs w:val="16"/>
                <w:lang w:val="id-ID"/>
              </w:rPr>
              <w:t>Penyusunan Naskah Akademis  dan ranperda tentang perlindungan dan pemebrdayaan koperasi dan usaha mikro</w:t>
            </w:r>
          </w:p>
        </w:tc>
      </w:tr>
      <w:tr w:rsidR="00992244" w:rsidRPr="00E72727" w14:paraId="3E09A4E0" w14:textId="77777777" w:rsidTr="00992244">
        <w:tc>
          <w:tcPr>
            <w:tcW w:w="605" w:type="dxa"/>
            <w:tcBorders>
              <w:top w:val="nil"/>
              <w:bottom w:val="nil"/>
            </w:tcBorders>
            <w:shd w:val="clear" w:color="auto" w:fill="auto"/>
          </w:tcPr>
          <w:p w14:paraId="792F54FF"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nil"/>
            </w:tcBorders>
            <w:shd w:val="clear" w:color="auto" w:fill="auto"/>
          </w:tcPr>
          <w:p w14:paraId="27DCC5DB"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585" w:type="dxa"/>
            <w:tcBorders>
              <w:top w:val="nil"/>
              <w:bottom w:val="nil"/>
            </w:tcBorders>
            <w:shd w:val="clear" w:color="auto" w:fill="auto"/>
          </w:tcPr>
          <w:p w14:paraId="5B9F28EA" w14:textId="77777777" w:rsidR="00992244" w:rsidRPr="00E72727" w:rsidRDefault="00992244" w:rsidP="00DA7D4C">
            <w:pPr>
              <w:spacing w:line="288" w:lineRule="auto"/>
              <w:ind w:left="360"/>
              <w:jc w:val="both"/>
              <w:rPr>
                <w:rFonts w:ascii="Bookman Old Style" w:hAnsi="Bookman Old Style" w:cs="Arial"/>
                <w:sz w:val="16"/>
                <w:szCs w:val="16"/>
                <w:lang w:val="id-ID"/>
              </w:rPr>
            </w:pPr>
          </w:p>
        </w:tc>
        <w:tc>
          <w:tcPr>
            <w:tcW w:w="1100" w:type="dxa"/>
            <w:tcBorders>
              <w:top w:val="nil"/>
              <w:bottom w:val="nil"/>
            </w:tcBorders>
            <w:shd w:val="clear" w:color="auto" w:fill="auto"/>
          </w:tcPr>
          <w:p w14:paraId="03F1885B" w14:textId="77777777" w:rsidR="00992244" w:rsidRPr="00E72727" w:rsidRDefault="00992244" w:rsidP="00DA7D4C">
            <w:pPr>
              <w:spacing w:line="288" w:lineRule="auto"/>
              <w:jc w:val="both"/>
              <w:rPr>
                <w:rFonts w:ascii="Bookman Old Style" w:hAnsi="Bookman Old Style" w:cs="Arial"/>
                <w:sz w:val="16"/>
                <w:szCs w:val="16"/>
                <w:lang w:val="id-ID"/>
              </w:rPr>
            </w:pPr>
          </w:p>
        </w:tc>
        <w:tc>
          <w:tcPr>
            <w:tcW w:w="3402" w:type="dxa"/>
            <w:shd w:val="clear" w:color="auto" w:fill="auto"/>
          </w:tcPr>
          <w:p w14:paraId="6408BB63" w14:textId="77777777" w:rsidR="00992244" w:rsidRPr="00E72727" w:rsidRDefault="00992244" w:rsidP="00992244">
            <w:pPr>
              <w:numPr>
                <w:ilvl w:val="0"/>
                <w:numId w:val="20"/>
              </w:numPr>
              <w:spacing w:line="288" w:lineRule="auto"/>
              <w:ind w:left="473" w:hanging="340"/>
              <w:rPr>
                <w:rFonts w:ascii="Bookman Old Style" w:hAnsi="Bookman Old Style" w:cs="Arial"/>
                <w:sz w:val="16"/>
                <w:szCs w:val="16"/>
                <w:lang w:val="id-ID"/>
              </w:rPr>
            </w:pPr>
            <w:r w:rsidRPr="00E72727">
              <w:rPr>
                <w:rFonts w:ascii="Bookman Old Style" w:hAnsi="Bookman Old Style" w:cs="Arial"/>
                <w:sz w:val="16"/>
                <w:szCs w:val="16"/>
                <w:lang w:val="id-ID"/>
              </w:rPr>
              <w:t>Fasilitasi pembentukan perubahan dan pembubaran koperasi</w:t>
            </w:r>
          </w:p>
        </w:tc>
      </w:tr>
      <w:tr w:rsidR="00992244" w:rsidRPr="00E72727" w14:paraId="2661B6E0" w14:textId="77777777" w:rsidTr="00992244">
        <w:tc>
          <w:tcPr>
            <w:tcW w:w="605" w:type="dxa"/>
            <w:tcBorders>
              <w:top w:val="nil"/>
              <w:bottom w:val="nil"/>
            </w:tcBorders>
            <w:shd w:val="clear" w:color="auto" w:fill="auto"/>
          </w:tcPr>
          <w:p w14:paraId="1306EC09"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nil"/>
            </w:tcBorders>
            <w:shd w:val="clear" w:color="auto" w:fill="auto"/>
          </w:tcPr>
          <w:p w14:paraId="0B99D3C3"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585" w:type="dxa"/>
            <w:tcBorders>
              <w:top w:val="nil"/>
              <w:bottom w:val="nil"/>
            </w:tcBorders>
            <w:shd w:val="clear" w:color="auto" w:fill="auto"/>
          </w:tcPr>
          <w:p w14:paraId="275DA60D" w14:textId="77777777" w:rsidR="00992244" w:rsidRPr="00E72727" w:rsidRDefault="00992244" w:rsidP="00DA7D4C">
            <w:pPr>
              <w:spacing w:line="288" w:lineRule="auto"/>
              <w:ind w:left="360"/>
              <w:jc w:val="both"/>
              <w:rPr>
                <w:rFonts w:ascii="Bookman Old Style" w:hAnsi="Bookman Old Style" w:cs="Arial"/>
                <w:sz w:val="16"/>
                <w:szCs w:val="16"/>
                <w:lang w:val="id-ID"/>
              </w:rPr>
            </w:pPr>
          </w:p>
        </w:tc>
        <w:tc>
          <w:tcPr>
            <w:tcW w:w="1100" w:type="dxa"/>
            <w:tcBorders>
              <w:top w:val="nil"/>
              <w:bottom w:val="nil"/>
            </w:tcBorders>
            <w:shd w:val="clear" w:color="auto" w:fill="auto"/>
          </w:tcPr>
          <w:p w14:paraId="4EB7FBC4" w14:textId="77777777" w:rsidR="00992244" w:rsidRPr="00E72727" w:rsidRDefault="00992244" w:rsidP="00DA7D4C">
            <w:pPr>
              <w:spacing w:line="288" w:lineRule="auto"/>
              <w:jc w:val="both"/>
              <w:rPr>
                <w:rFonts w:ascii="Bookman Old Style" w:hAnsi="Bookman Old Style" w:cs="Arial"/>
                <w:sz w:val="16"/>
                <w:szCs w:val="16"/>
                <w:lang w:val="id-ID"/>
              </w:rPr>
            </w:pPr>
          </w:p>
        </w:tc>
        <w:tc>
          <w:tcPr>
            <w:tcW w:w="3402" w:type="dxa"/>
            <w:shd w:val="clear" w:color="auto" w:fill="auto"/>
          </w:tcPr>
          <w:p w14:paraId="03426D24" w14:textId="77777777" w:rsidR="00992244" w:rsidRPr="00E72727" w:rsidRDefault="00992244" w:rsidP="00992244">
            <w:pPr>
              <w:numPr>
                <w:ilvl w:val="0"/>
                <w:numId w:val="20"/>
              </w:numPr>
              <w:spacing w:line="288" w:lineRule="auto"/>
              <w:ind w:left="473" w:hanging="340"/>
              <w:rPr>
                <w:rFonts w:ascii="Bookman Old Style" w:hAnsi="Bookman Old Style" w:cs="Arial"/>
                <w:sz w:val="16"/>
                <w:szCs w:val="16"/>
                <w:lang w:val="id-ID"/>
              </w:rPr>
            </w:pPr>
            <w:r w:rsidRPr="00E72727">
              <w:rPr>
                <w:rFonts w:ascii="Bookman Old Style" w:hAnsi="Bookman Old Style" w:cs="Arial"/>
                <w:sz w:val="16"/>
                <w:szCs w:val="16"/>
                <w:lang w:val="id-ID"/>
              </w:rPr>
              <w:t>Sosialisasi perkoperasian bagi kelompok masyarakat</w:t>
            </w:r>
          </w:p>
        </w:tc>
      </w:tr>
      <w:tr w:rsidR="00992244" w:rsidRPr="00E72727" w14:paraId="24972425" w14:textId="77777777" w:rsidTr="00992244">
        <w:tc>
          <w:tcPr>
            <w:tcW w:w="605" w:type="dxa"/>
            <w:tcBorders>
              <w:top w:val="nil"/>
              <w:bottom w:val="nil"/>
            </w:tcBorders>
            <w:shd w:val="clear" w:color="auto" w:fill="auto"/>
          </w:tcPr>
          <w:p w14:paraId="0DB17D15"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nil"/>
            </w:tcBorders>
            <w:shd w:val="clear" w:color="auto" w:fill="auto"/>
          </w:tcPr>
          <w:p w14:paraId="6D18409B"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585" w:type="dxa"/>
            <w:tcBorders>
              <w:top w:val="nil"/>
              <w:bottom w:val="nil"/>
            </w:tcBorders>
            <w:shd w:val="clear" w:color="auto" w:fill="auto"/>
          </w:tcPr>
          <w:p w14:paraId="56735A11" w14:textId="77777777" w:rsidR="00992244" w:rsidRPr="00E72727" w:rsidRDefault="00992244" w:rsidP="00DA7D4C">
            <w:pPr>
              <w:spacing w:line="288" w:lineRule="auto"/>
              <w:ind w:left="360"/>
              <w:jc w:val="both"/>
              <w:rPr>
                <w:rFonts w:ascii="Bookman Old Style" w:hAnsi="Bookman Old Style" w:cs="Arial"/>
                <w:sz w:val="16"/>
                <w:szCs w:val="16"/>
                <w:lang w:val="id-ID"/>
              </w:rPr>
            </w:pPr>
          </w:p>
        </w:tc>
        <w:tc>
          <w:tcPr>
            <w:tcW w:w="1100" w:type="dxa"/>
            <w:tcBorders>
              <w:top w:val="nil"/>
              <w:bottom w:val="nil"/>
            </w:tcBorders>
            <w:shd w:val="clear" w:color="auto" w:fill="auto"/>
          </w:tcPr>
          <w:p w14:paraId="22531D69" w14:textId="77777777" w:rsidR="00992244" w:rsidRPr="00E72727" w:rsidRDefault="00992244" w:rsidP="00DA7D4C">
            <w:pPr>
              <w:spacing w:line="288" w:lineRule="auto"/>
              <w:jc w:val="both"/>
              <w:rPr>
                <w:rFonts w:ascii="Bookman Old Style" w:hAnsi="Bookman Old Style" w:cs="Arial"/>
                <w:sz w:val="16"/>
                <w:szCs w:val="16"/>
                <w:lang w:val="id-ID"/>
              </w:rPr>
            </w:pPr>
          </w:p>
        </w:tc>
        <w:tc>
          <w:tcPr>
            <w:tcW w:w="3402" w:type="dxa"/>
            <w:shd w:val="clear" w:color="auto" w:fill="auto"/>
          </w:tcPr>
          <w:p w14:paraId="699C19D0" w14:textId="77777777" w:rsidR="00992244" w:rsidRPr="00E72727" w:rsidRDefault="00992244" w:rsidP="00992244">
            <w:pPr>
              <w:numPr>
                <w:ilvl w:val="0"/>
                <w:numId w:val="20"/>
              </w:numPr>
              <w:spacing w:line="288" w:lineRule="auto"/>
              <w:ind w:left="473" w:hanging="340"/>
              <w:rPr>
                <w:rFonts w:ascii="Bookman Old Style" w:hAnsi="Bookman Old Style" w:cs="Arial"/>
                <w:sz w:val="16"/>
                <w:szCs w:val="16"/>
                <w:lang w:val="id-ID"/>
              </w:rPr>
            </w:pPr>
            <w:r w:rsidRPr="00E72727">
              <w:rPr>
                <w:rFonts w:ascii="Bookman Old Style" w:hAnsi="Bookman Old Style" w:cs="Arial"/>
                <w:sz w:val="16"/>
                <w:szCs w:val="16"/>
                <w:lang w:val="id-ID"/>
              </w:rPr>
              <w:t>Fasilitasi partisipasi koperasi dan masyarakat dalam peringatan hari koperasi</w:t>
            </w:r>
          </w:p>
        </w:tc>
      </w:tr>
      <w:tr w:rsidR="00992244" w:rsidRPr="00E72727" w14:paraId="5014E062" w14:textId="77777777" w:rsidTr="00992244">
        <w:tc>
          <w:tcPr>
            <w:tcW w:w="605" w:type="dxa"/>
            <w:tcBorders>
              <w:top w:val="nil"/>
              <w:bottom w:val="single" w:sz="4" w:space="0" w:color="auto"/>
            </w:tcBorders>
            <w:shd w:val="clear" w:color="auto" w:fill="auto"/>
          </w:tcPr>
          <w:p w14:paraId="55526247"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single" w:sz="4" w:space="0" w:color="auto"/>
            </w:tcBorders>
            <w:shd w:val="clear" w:color="auto" w:fill="auto"/>
          </w:tcPr>
          <w:p w14:paraId="54911888"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585" w:type="dxa"/>
            <w:tcBorders>
              <w:top w:val="nil"/>
            </w:tcBorders>
            <w:shd w:val="clear" w:color="auto" w:fill="auto"/>
          </w:tcPr>
          <w:p w14:paraId="5D66F1F8" w14:textId="77777777" w:rsidR="00992244" w:rsidRPr="00E72727" w:rsidRDefault="00992244" w:rsidP="00DA7D4C">
            <w:pPr>
              <w:spacing w:line="288" w:lineRule="auto"/>
              <w:ind w:left="360"/>
              <w:jc w:val="both"/>
              <w:rPr>
                <w:rFonts w:ascii="Bookman Old Style" w:hAnsi="Bookman Old Style" w:cs="Arial"/>
                <w:sz w:val="16"/>
                <w:szCs w:val="16"/>
                <w:lang w:val="id-ID"/>
              </w:rPr>
            </w:pPr>
          </w:p>
        </w:tc>
        <w:tc>
          <w:tcPr>
            <w:tcW w:w="1100" w:type="dxa"/>
            <w:tcBorders>
              <w:top w:val="nil"/>
            </w:tcBorders>
            <w:shd w:val="clear" w:color="auto" w:fill="auto"/>
          </w:tcPr>
          <w:p w14:paraId="515DABC2" w14:textId="77777777" w:rsidR="00992244" w:rsidRPr="00E72727" w:rsidRDefault="00992244" w:rsidP="00DA7D4C">
            <w:pPr>
              <w:spacing w:line="288" w:lineRule="auto"/>
              <w:jc w:val="both"/>
              <w:rPr>
                <w:rFonts w:ascii="Bookman Old Style" w:hAnsi="Bookman Old Style" w:cs="Arial"/>
                <w:sz w:val="16"/>
                <w:szCs w:val="16"/>
                <w:lang w:val="id-ID"/>
              </w:rPr>
            </w:pPr>
          </w:p>
        </w:tc>
        <w:tc>
          <w:tcPr>
            <w:tcW w:w="3402" w:type="dxa"/>
            <w:shd w:val="clear" w:color="auto" w:fill="auto"/>
          </w:tcPr>
          <w:p w14:paraId="11930433" w14:textId="77777777" w:rsidR="00992244" w:rsidRPr="00E72727" w:rsidRDefault="00992244" w:rsidP="00992244">
            <w:pPr>
              <w:numPr>
                <w:ilvl w:val="0"/>
                <w:numId w:val="20"/>
              </w:numPr>
              <w:spacing w:line="288" w:lineRule="auto"/>
              <w:ind w:left="473" w:hanging="340"/>
              <w:rPr>
                <w:rFonts w:ascii="Bookman Old Style" w:hAnsi="Bookman Old Style" w:cs="Arial"/>
                <w:sz w:val="16"/>
                <w:szCs w:val="16"/>
                <w:lang w:val="id-ID"/>
              </w:rPr>
            </w:pPr>
            <w:r w:rsidRPr="00E72727">
              <w:rPr>
                <w:rFonts w:ascii="Bookman Old Style" w:hAnsi="Bookman Old Style" w:cs="Arial"/>
                <w:sz w:val="16"/>
                <w:szCs w:val="16"/>
                <w:lang w:val="id-ID"/>
              </w:rPr>
              <w:t>Fasilitasi kegiatan Dekopinda</w:t>
            </w:r>
          </w:p>
        </w:tc>
      </w:tr>
    </w:tbl>
    <w:p w14:paraId="4BF0F0DC" w14:textId="77777777" w:rsidR="00992244" w:rsidRPr="00E72727" w:rsidRDefault="00992244" w:rsidP="00992244">
      <w:pPr>
        <w:tabs>
          <w:tab w:val="left" w:pos="993"/>
        </w:tabs>
        <w:spacing w:line="288" w:lineRule="auto"/>
        <w:jc w:val="both"/>
        <w:rPr>
          <w:rFonts w:ascii="Bookman Old Style" w:hAnsi="Bookman Old Style" w:cs="Arial"/>
          <w:b/>
          <w:lang w:val="id-ID"/>
        </w:rPr>
      </w:pPr>
    </w:p>
    <w:p w14:paraId="7554F8EB" w14:textId="77777777" w:rsidR="00992244" w:rsidRPr="00E72727" w:rsidRDefault="00992244" w:rsidP="00992244">
      <w:pPr>
        <w:tabs>
          <w:tab w:val="left" w:pos="993"/>
        </w:tabs>
        <w:spacing w:line="288" w:lineRule="auto"/>
        <w:jc w:val="both"/>
        <w:rPr>
          <w:rFonts w:ascii="Bookman Old Style" w:hAnsi="Bookman Old Style" w:cs="Arial"/>
          <w:b/>
          <w:lang w:val="id-ID"/>
        </w:rPr>
      </w:pPr>
    </w:p>
    <w:tbl>
      <w:tblPr>
        <w:tblpPr w:leftFromText="180" w:rightFromText="180" w:vertAnchor="text" w:horzAnchor="margin" w:tblpY="-11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055"/>
        <w:gridCol w:w="2585"/>
        <w:gridCol w:w="1242"/>
        <w:gridCol w:w="3402"/>
      </w:tblGrid>
      <w:tr w:rsidR="00992244" w:rsidRPr="00E72727" w14:paraId="48BF8A6F" w14:textId="77777777" w:rsidTr="00875141">
        <w:tc>
          <w:tcPr>
            <w:tcW w:w="605" w:type="dxa"/>
            <w:tcBorders>
              <w:bottom w:val="nil"/>
            </w:tcBorders>
            <w:shd w:val="clear" w:color="auto" w:fill="auto"/>
          </w:tcPr>
          <w:p w14:paraId="57DE36C5"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r w:rsidRPr="00E72727">
              <w:rPr>
                <w:rFonts w:ascii="Bookman Old Style" w:hAnsi="Bookman Old Style" w:cs="Arial"/>
                <w:sz w:val="16"/>
                <w:szCs w:val="16"/>
                <w:lang w:val="id-ID"/>
              </w:rPr>
              <w:lastRenderedPageBreak/>
              <w:t>3.</w:t>
            </w:r>
          </w:p>
        </w:tc>
        <w:tc>
          <w:tcPr>
            <w:tcW w:w="2055" w:type="dxa"/>
            <w:tcBorders>
              <w:bottom w:val="nil"/>
            </w:tcBorders>
            <w:shd w:val="clear" w:color="auto" w:fill="auto"/>
          </w:tcPr>
          <w:p w14:paraId="02E816E3" w14:textId="77777777" w:rsidR="00992244" w:rsidRPr="00E72727" w:rsidRDefault="00992244" w:rsidP="00992244">
            <w:pPr>
              <w:tabs>
                <w:tab w:val="left" w:pos="993"/>
              </w:tabs>
              <w:spacing w:line="288" w:lineRule="auto"/>
              <w:rPr>
                <w:rFonts w:ascii="Bookman Old Style" w:hAnsi="Bookman Old Style" w:cs="Arial"/>
                <w:sz w:val="16"/>
                <w:szCs w:val="16"/>
                <w:lang w:val="id-ID"/>
              </w:rPr>
            </w:pPr>
            <w:r w:rsidRPr="00E72727">
              <w:rPr>
                <w:rFonts w:ascii="Bookman Old Style" w:hAnsi="Bookman Old Style" w:cs="Arial"/>
                <w:sz w:val="16"/>
                <w:szCs w:val="16"/>
                <w:lang w:val="id-ID"/>
              </w:rPr>
              <w:t xml:space="preserve">Pengawasan dan Pemeriksaan </w:t>
            </w:r>
          </w:p>
        </w:tc>
        <w:tc>
          <w:tcPr>
            <w:tcW w:w="2585" w:type="dxa"/>
            <w:shd w:val="clear" w:color="auto" w:fill="auto"/>
          </w:tcPr>
          <w:p w14:paraId="1CC2A47C" w14:textId="77777777" w:rsidR="00992244" w:rsidRPr="00E72727" w:rsidRDefault="00992244" w:rsidP="00992244">
            <w:pPr>
              <w:numPr>
                <w:ilvl w:val="0"/>
                <w:numId w:val="20"/>
              </w:numPr>
              <w:tabs>
                <w:tab w:val="left" w:pos="406"/>
              </w:tabs>
              <w:spacing w:line="288" w:lineRule="auto"/>
              <w:ind w:left="406" w:hanging="248"/>
              <w:rPr>
                <w:rFonts w:ascii="Bookman Old Style" w:hAnsi="Bookman Old Style" w:cs="Arial"/>
                <w:sz w:val="16"/>
                <w:szCs w:val="16"/>
                <w:lang w:val="id-ID"/>
              </w:rPr>
            </w:pPr>
            <w:r w:rsidRPr="00E72727">
              <w:rPr>
                <w:rFonts w:ascii="Bookman Old Style" w:hAnsi="Bookman Old Style" w:cs="Arial"/>
                <w:sz w:val="16"/>
                <w:szCs w:val="16"/>
                <w:lang w:val="id-ID"/>
              </w:rPr>
              <w:t xml:space="preserve">Pemeriksaan dan pengawasan Koperasi yang dalam daerah </w:t>
            </w:r>
          </w:p>
        </w:tc>
        <w:tc>
          <w:tcPr>
            <w:tcW w:w="1242" w:type="dxa"/>
            <w:shd w:val="clear" w:color="auto" w:fill="auto"/>
          </w:tcPr>
          <w:p w14:paraId="722CEE5B"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r w:rsidRPr="00E72727">
              <w:rPr>
                <w:rFonts w:ascii="Bookman Old Style" w:hAnsi="Bookman Old Style" w:cs="Arial"/>
                <w:sz w:val="16"/>
                <w:szCs w:val="16"/>
                <w:lang w:val="id-ID"/>
              </w:rPr>
              <w:t>Program Pembinaan Koperasi</w:t>
            </w:r>
          </w:p>
        </w:tc>
        <w:tc>
          <w:tcPr>
            <w:tcW w:w="3402" w:type="dxa"/>
            <w:shd w:val="clear" w:color="auto" w:fill="auto"/>
          </w:tcPr>
          <w:p w14:paraId="40C10A93" w14:textId="77777777" w:rsidR="00992244" w:rsidRPr="00E72727" w:rsidRDefault="00992244" w:rsidP="00992244">
            <w:pPr>
              <w:numPr>
                <w:ilvl w:val="0"/>
                <w:numId w:val="20"/>
              </w:numPr>
              <w:tabs>
                <w:tab w:val="left" w:pos="459"/>
              </w:tabs>
              <w:spacing w:line="288" w:lineRule="auto"/>
              <w:ind w:left="459" w:hanging="283"/>
              <w:rPr>
                <w:rFonts w:ascii="Bookman Old Style" w:hAnsi="Bookman Old Style" w:cs="Arial"/>
                <w:sz w:val="16"/>
                <w:szCs w:val="16"/>
                <w:lang w:val="id-ID"/>
              </w:rPr>
            </w:pPr>
            <w:r w:rsidRPr="00E72727">
              <w:rPr>
                <w:rFonts w:ascii="Bookman Old Style" w:hAnsi="Bookman Old Style" w:cs="Arial"/>
                <w:sz w:val="16"/>
                <w:szCs w:val="16"/>
                <w:lang w:val="id-ID"/>
              </w:rPr>
              <w:t>Pemeriksaan dan penguatan administrasi kooperasi</w:t>
            </w:r>
          </w:p>
        </w:tc>
      </w:tr>
      <w:tr w:rsidR="00992244" w:rsidRPr="00E72727" w14:paraId="23739855" w14:textId="77777777" w:rsidTr="00875141">
        <w:tc>
          <w:tcPr>
            <w:tcW w:w="605" w:type="dxa"/>
            <w:tcBorders>
              <w:top w:val="nil"/>
              <w:bottom w:val="nil"/>
            </w:tcBorders>
            <w:shd w:val="clear" w:color="auto" w:fill="auto"/>
          </w:tcPr>
          <w:p w14:paraId="772EA6C7"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tcBorders>
            <w:shd w:val="clear" w:color="auto" w:fill="auto"/>
          </w:tcPr>
          <w:p w14:paraId="53C1140E" w14:textId="77777777" w:rsidR="00992244" w:rsidRPr="00E72727" w:rsidRDefault="00992244" w:rsidP="00992244">
            <w:pPr>
              <w:tabs>
                <w:tab w:val="left" w:pos="993"/>
              </w:tabs>
              <w:spacing w:line="288" w:lineRule="auto"/>
              <w:rPr>
                <w:rFonts w:ascii="Bookman Old Style" w:hAnsi="Bookman Old Style" w:cs="Arial"/>
                <w:sz w:val="16"/>
                <w:szCs w:val="16"/>
                <w:lang w:val="id-ID"/>
              </w:rPr>
            </w:pPr>
          </w:p>
        </w:tc>
        <w:tc>
          <w:tcPr>
            <w:tcW w:w="2585" w:type="dxa"/>
            <w:shd w:val="clear" w:color="auto" w:fill="auto"/>
          </w:tcPr>
          <w:p w14:paraId="312B4F5A" w14:textId="77777777" w:rsidR="00992244" w:rsidRPr="00E72727" w:rsidRDefault="00992244" w:rsidP="00992244">
            <w:pPr>
              <w:numPr>
                <w:ilvl w:val="0"/>
                <w:numId w:val="20"/>
              </w:numPr>
              <w:tabs>
                <w:tab w:val="left" w:pos="406"/>
              </w:tabs>
              <w:spacing w:line="288" w:lineRule="auto"/>
              <w:ind w:left="406" w:hanging="248"/>
              <w:rPr>
                <w:rFonts w:ascii="Bookman Old Style" w:hAnsi="Bookman Old Style" w:cs="Arial"/>
                <w:sz w:val="16"/>
                <w:szCs w:val="16"/>
                <w:lang w:val="id-ID"/>
              </w:rPr>
            </w:pPr>
            <w:r w:rsidRPr="00E72727">
              <w:rPr>
                <w:rFonts w:ascii="Bookman Old Style" w:hAnsi="Bookman Old Style" w:cs="Arial"/>
                <w:sz w:val="16"/>
                <w:szCs w:val="16"/>
                <w:lang w:val="id-ID"/>
              </w:rPr>
              <w:t xml:space="preserve">Pemeriksaan&amp; Pengawasan Koperasi Simpan pinjam /Unit simpat pinjam koperasi yang wilayah keanggotaan dalam daerah </w:t>
            </w:r>
          </w:p>
        </w:tc>
        <w:tc>
          <w:tcPr>
            <w:tcW w:w="1242" w:type="dxa"/>
            <w:shd w:val="clear" w:color="auto" w:fill="auto"/>
          </w:tcPr>
          <w:p w14:paraId="6590099B"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p>
        </w:tc>
        <w:tc>
          <w:tcPr>
            <w:tcW w:w="3402" w:type="dxa"/>
            <w:shd w:val="clear" w:color="auto" w:fill="auto"/>
          </w:tcPr>
          <w:p w14:paraId="61CD7E4F" w14:textId="77777777" w:rsidR="00992244" w:rsidRPr="00E72727" w:rsidRDefault="00992244" w:rsidP="00992244">
            <w:pPr>
              <w:numPr>
                <w:ilvl w:val="0"/>
                <w:numId w:val="20"/>
              </w:numPr>
              <w:tabs>
                <w:tab w:val="left" w:pos="516"/>
              </w:tabs>
              <w:spacing w:line="288" w:lineRule="auto"/>
              <w:ind w:left="516" w:hanging="425"/>
              <w:rPr>
                <w:rFonts w:ascii="Bookman Old Style" w:hAnsi="Bookman Old Style" w:cs="Arial"/>
                <w:sz w:val="16"/>
                <w:szCs w:val="16"/>
                <w:lang w:val="id-ID"/>
              </w:rPr>
            </w:pPr>
            <w:r w:rsidRPr="00E72727">
              <w:rPr>
                <w:rFonts w:ascii="Bookman Old Style" w:hAnsi="Bookman Old Style" w:cs="Arial"/>
                <w:sz w:val="16"/>
                <w:szCs w:val="16"/>
                <w:lang w:val="id-ID"/>
              </w:rPr>
              <w:t>Bimtek Manajemen Pengawasan Koperasi</w:t>
            </w:r>
          </w:p>
        </w:tc>
      </w:tr>
      <w:tr w:rsidR="00992244" w:rsidRPr="00E72727" w14:paraId="55AA4162" w14:textId="77777777" w:rsidTr="00875141">
        <w:tc>
          <w:tcPr>
            <w:tcW w:w="605" w:type="dxa"/>
            <w:tcBorders>
              <w:top w:val="nil"/>
            </w:tcBorders>
            <w:shd w:val="clear" w:color="auto" w:fill="auto"/>
          </w:tcPr>
          <w:p w14:paraId="24A7C37B"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shd w:val="clear" w:color="auto" w:fill="auto"/>
          </w:tcPr>
          <w:p w14:paraId="53030DEA" w14:textId="77777777" w:rsidR="00992244" w:rsidRPr="00E72727" w:rsidRDefault="00992244" w:rsidP="00992244">
            <w:pPr>
              <w:tabs>
                <w:tab w:val="left" w:pos="993"/>
              </w:tabs>
              <w:spacing w:line="288" w:lineRule="auto"/>
              <w:rPr>
                <w:rFonts w:ascii="Bookman Old Style" w:hAnsi="Bookman Old Style" w:cs="Arial"/>
                <w:sz w:val="16"/>
                <w:szCs w:val="16"/>
                <w:lang w:val="id-ID"/>
              </w:rPr>
            </w:pPr>
            <w:r w:rsidRPr="00E72727">
              <w:rPr>
                <w:rFonts w:ascii="Bookman Old Style" w:hAnsi="Bookman Old Style" w:cs="Arial"/>
                <w:sz w:val="16"/>
                <w:szCs w:val="16"/>
                <w:lang w:val="id-ID"/>
              </w:rPr>
              <w:t>Penilaian kesehatan KSP/USP Koperasi</w:t>
            </w:r>
          </w:p>
        </w:tc>
        <w:tc>
          <w:tcPr>
            <w:tcW w:w="2585" w:type="dxa"/>
            <w:shd w:val="clear" w:color="auto" w:fill="auto"/>
          </w:tcPr>
          <w:p w14:paraId="3739A7BE" w14:textId="77777777" w:rsidR="00992244" w:rsidRPr="00E72727" w:rsidRDefault="00992244" w:rsidP="00992244">
            <w:pPr>
              <w:tabs>
                <w:tab w:val="left" w:pos="406"/>
              </w:tabs>
              <w:spacing w:line="288" w:lineRule="auto"/>
              <w:ind w:left="360"/>
              <w:rPr>
                <w:rFonts w:ascii="Bookman Old Style" w:hAnsi="Bookman Old Style" w:cs="Arial"/>
                <w:sz w:val="16"/>
                <w:szCs w:val="16"/>
                <w:lang w:val="id-ID"/>
              </w:rPr>
            </w:pPr>
            <w:r w:rsidRPr="00E72727">
              <w:rPr>
                <w:rFonts w:ascii="Bookman Old Style" w:hAnsi="Bookman Old Style" w:cs="Arial"/>
                <w:sz w:val="16"/>
                <w:szCs w:val="16"/>
                <w:lang w:val="id-ID"/>
              </w:rPr>
              <w:t xml:space="preserve">Penilaian kesehatan koperasi simpan pinjam/ Unit simpan pinjam koperasi yang wialaya keanggotaaanya dalam daerah Kab/Kota </w:t>
            </w:r>
          </w:p>
        </w:tc>
        <w:tc>
          <w:tcPr>
            <w:tcW w:w="1242" w:type="dxa"/>
            <w:shd w:val="clear" w:color="auto" w:fill="auto"/>
          </w:tcPr>
          <w:p w14:paraId="39E506C8"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r w:rsidRPr="00E72727">
              <w:rPr>
                <w:rFonts w:ascii="Bookman Old Style" w:hAnsi="Bookman Old Style" w:cs="Arial"/>
                <w:sz w:val="16"/>
                <w:szCs w:val="16"/>
                <w:lang w:val="id-ID"/>
              </w:rPr>
              <w:t>Program Pembinaan Koperasi</w:t>
            </w:r>
          </w:p>
        </w:tc>
        <w:tc>
          <w:tcPr>
            <w:tcW w:w="3402" w:type="dxa"/>
            <w:shd w:val="clear" w:color="auto" w:fill="auto"/>
          </w:tcPr>
          <w:p w14:paraId="2241E992" w14:textId="77777777" w:rsidR="00992244" w:rsidRPr="00E72727" w:rsidRDefault="00992244" w:rsidP="00992244">
            <w:pPr>
              <w:numPr>
                <w:ilvl w:val="0"/>
                <w:numId w:val="20"/>
              </w:numPr>
              <w:tabs>
                <w:tab w:val="left" w:pos="321"/>
              </w:tabs>
              <w:spacing w:line="288" w:lineRule="auto"/>
              <w:ind w:left="321" w:hanging="230"/>
              <w:rPr>
                <w:rFonts w:ascii="Bookman Old Style" w:hAnsi="Bookman Old Style" w:cs="Arial"/>
                <w:sz w:val="16"/>
                <w:szCs w:val="16"/>
                <w:lang w:val="id-ID"/>
              </w:rPr>
            </w:pPr>
            <w:r w:rsidRPr="00E72727">
              <w:rPr>
                <w:rFonts w:ascii="Bookman Old Style" w:hAnsi="Bookman Old Style" w:cs="Arial"/>
                <w:sz w:val="16"/>
                <w:szCs w:val="16"/>
                <w:lang w:val="id-ID"/>
              </w:rPr>
              <w:t xml:space="preserve">Pembinaan dan penilaian kesehatan bagi USP / KSP </w:t>
            </w:r>
          </w:p>
        </w:tc>
      </w:tr>
      <w:tr w:rsidR="00992244" w:rsidRPr="00E72727" w14:paraId="5A26A085" w14:textId="77777777" w:rsidTr="00875141">
        <w:trPr>
          <w:trHeight w:val="1375"/>
        </w:trPr>
        <w:tc>
          <w:tcPr>
            <w:tcW w:w="605" w:type="dxa"/>
            <w:tcBorders>
              <w:bottom w:val="nil"/>
            </w:tcBorders>
            <w:shd w:val="clear" w:color="auto" w:fill="auto"/>
          </w:tcPr>
          <w:p w14:paraId="7F9B210B"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r w:rsidRPr="00E72727">
              <w:rPr>
                <w:rFonts w:ascii="Bookman Old Style" w:hAnsi="Bookman Old Style" w:cs="Arial"/>
                <w:sz w:val="16"/>
                <w:szCs w:val="16"/>
                <w:lang w:val="id-ID"/>
              </w:rPr>
              <w:t>4.</w:t>
            </w:r>
          </w:p>
        </w:tc>
        <w:tc>
          <w:tcPr>
            <w:tcW w:w="2055" w:type="dxa"/>
            <w:vMerge w:val="restart"/>
            <w:shd w:val="clear" w:color="auto" w:fill="auto"/>
          </w:tcPr>
          <w:p w14:paraId="7D4F9808" w14:textId="77777777" w:rsidR="00992244" w:rsidRPr="00E72727" w:rsidRDefault="00992244" w:rsidP="00992244">
            <w:pPr>
              <w:tabs>
                <w:tab w:val="left" w:pos="993"/>
              </w:tabs>
              <w:spacing w:line="288" w:lineRule="auto"/>
              <w:rPr>
                <w:rFonts w:ascii="Bookman Old Style" w:hAnsi="Bookman Old Style" w:cs="Arial"/>
                <w:sz w:val="16"/>
                <w:szCs w:val="16"/>
                <w:lang w:val="id-ID"/>
              </w:rPr>
            </w:pPr>
            <w:r w:rsidRPr="00E72727">
              <w:rPr>
                <w:rFonts w:ascii="Bookman Old Style" w:hAnsi="Bookman Old Style" w:cs="Arial"/>
                <w:sz w:val="16"/>
                <w:szCs w:val="16"/>
                <w:lang w:val="id-ID"/>
              </w:rPr>
              <w:t xml:space="preserve">Pemberdayaan usaha menengah , usaha kecil dan usaha mikro (UMKM) </w:t>
            </w:r>
          </w:p>
        </w:tc>
        <w:tc>
          <w:tcPr>
            <w:tcW w:w="2585" w:type="dxa"/>
            <w:vMerge w:val="restart"/>
            <w:shd w:val="clear" w:color="auto" w:fill="auto"/>
          </w:tcPr>
          <w:p w14:paraId="7188609E" w14:textId="77777777" w:rsidR="00992244" w:rsidRPr="00E72727" w:rsidRDefault="00992244" w:rsidP="00992244">
            <w:pPr>
              <w:tabs>
                <w:tab w:val="left" w:pos="406"/>
              </w:tabs>
              <w:spacing w:line="288" w:lineRule="auto"/>
              <w:ind w:left="360"/>
              <w:rPr>
                <w:rFonts w:ascii="Bookman Old Style" w:hAnsi="Bookman Old Style" w:cs="Arial"/>
                <w:sz w:val="16"/>
                <w:szCs w:val="16"/>
                <w:lang w:val="id-ID"/>
              </w:rPr>
            </w:pPr>
            <w:r w:rsidRPr="00E72727">
              <w:rPr>
                <w:rFonts w:ascii="Bookman Old Style" w:hAnsi="Bookman Old Style" w:cs="Arial"/>
                <w:sz w:val="16"/>
                <w:szCs w:val="16"/>
                <w:lang w:val="id-ID"/>
              </w:rPr>
              <w:t xml:space="preserve">Pemberdayaan usaha mikro yang dilakukan melalui pendataan, kemitraan , kemudahan perijinan, penguatan kelembagaan dan koordinasi dengan para pemangku kepentingan </w:t>
            </w:r>
          </w:p>
        </w:tc>
        <w:tc>
          <w:tcPr>
            <w:tcW w:w="1242" w:type="dxa"/>
            <w:tcBorders>
              <w:bottom w:val="nil"/>
            </w:tcBorders>
            <w:shd w:val="clear" w:color="auto" w:fill="auto"/>
          </w:tcPr>
          <w:p w14:paraId="17EF7507"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r w:rsidRPr="00E72727">
              <w:rPr>
                <w:rFonts w:ascii="Bookman Old Style" w:hAnsi="Bookman Old Style" w:cs="Arial"/>
                <w:sz w:val="16"/>
                <w:szCs w:val="16"/>
                <w:lang w:val="id-ID"/>
              </w:rPr>
              <w:t>Program pengembangan Usaha Mikro</w:t>
            </w:r>
          </w:p>
        </w:tc>
        <w:tc>
          <w:tcPr>
            <w:tcW w:w="3402" w:type="dxa"/>
            <w:shd w:val="clear" w:color="auto" w:fill="auto"/>
          </w:tcPr>
          <w:p w14:paraId="5869491C" w14:textId="77777777" w:rsidR="00992244" w:rsidRPr="00E72727" w:rsidRDefault="00992244" w:rsidP="00992244">
            <w:pPr>
              <w:numPr>
                <w:ilvl w:val="0"/>
                <w:numId w:val="20"/>
              </w:numPr>
              <w:tabs>
                <w:tab w:val="left" w:pos="272"/>
              </w:tabs>
              <w:spacing w:line="288" w:lineRule="auto"/>
              <w:ind w:left="317" w:hanging="284"/>
              <w:rPr>
                <w:rFonts w:ascii="Bookman Old Style" w:hAnsi="Bookman Old Style" w:cs="Arial"/>
                <w:sz w:val="16"/>
                <w:szCs w:val="16"/>
                <w:lang w:val="id-ID"/>
              </w:rPr>
            </w:pPr>
            <w:r w:rsidRPr="00E72727">
              <w:rPr>
                <w:rFonts w:ascii="Bookman Old Style" w:hAnsi="Bookman Old Style" w:cs="Arial"/>
                <w:sz w:val="16"/>
                <w:szCs w:val="16"/>
                <w:lang w:val="id-ID"/>
              </w:rPr>
              <w:t xml:space="preserve">Fasilitasi perlindungan usaha bagi produk usaha mikro </w:t>
            </w:r>
          </w:p>
        </w:tc>
      </w:tr>
      <w:tr w:rsidR="00992244" w:rsidRPr="00E72727" w14:paraId="1277CF2C" w14:textId="77777777" w:rsidTr="00875141">
        <w:trPr>
          <w:trHeight w:val="698"/>
        </w:trPr>
        <w:tc>
          <w:tcPr>
            <w:tcW w:w="605" w:type="dxa"/>
            <w:tcBorders>
              <w:top w:val="nil"/>
              <w:bottom w:val="nil"/>
            </w:tcBorders>
            <w:shd w:val="clear" w:color="auto" w:fill="auto"/>
          </w:tcPr>
          <w:p w14:paraId="16E8F6FE"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vMerge/>
            <w:shd w:val="clear" w:color="auto" w:fill="auto"/>
          </w:tcPr>
          <w:p w14:paraId="02583E9A"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585" w:type="dxa"/>
            <w:vMerge/>
            <w:shd w:val="clear" w:color="auto" w:fill="auto"/>
          </w:tcPr>
          <w:p w14:paraId="0E6642A2" w14:textId="77777777" w:rsidR="00992244" w:rsidRPr="00E72727" w:rsidRDefault="00992244" w:rsidP="00DA7D4C">
            <w:pPr>
              <w:tabs>
                <w:tab w:val="left" w:pos="406"/>
              </w:tabs>
              <w:spacing w:line="288" w:lineRule="auto"/>
              <w:ind w:left="360"/>
              <w:jc w:val="both"/>
              <w:rPr>
                <w:rFonts w:ascii="Bookman Old Style" w:hAnsi="Bookman Old Style" w:cs="Arial"/>
                <w:sz w:val="16"/>
                <w:szCs w:val="16"/>
                <w:lang w:val="id-ID"/>
              </w:rPr>
            </w:pPr>
          </w:p>
        </w:tc>
        <w:tc>
          <w:tcPr>
            <w:tcW w:w="1242" w:type="dxa"/>
            <w:tcBorders>
              <w:top w:val="nil"/>
              <w:bottom w:val="nil"/>
            </w:tcBorders>
            <w:shd w:val="clear" w:color="auto" w:fill="auto"/>
          </w:tcPr>
          <w:p w14:paraId="04170C89"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3402" w:type="dxa"/>
            <w:shd w:val="clear" w:color="auto" w:fill="auto"/>
          </w:tcPr>
          <w:p w14:paraId="0348996C" w14:textId="77777777" w:rsidR="00992244" w:rsidRPr="00E72727" w:rsidRDefault="00992244" w:rsidP="00992244">
            <w:pPr>
              <w:numPr>
                <w:ilvl w:val="0"/>
                <w:numId w:val="20"/>
              </w:numPr>
              <w:tabs>
                <w:tab w:val="left" w:pos="272"/>
              </w:tabs>
              <w:spacing w:line="288" w:lineRule="auto"/>
              <w:ind w:left="272" w:hanging="272"/>
              <w:rPr>
                <w:rFonts w:ascii="Bookman Old Style" w:hAnsi="Bookman Old Style" w:cs="Arial"/>
                <w:sz w:val="16"/>
                <w:szCs w:val="16"/>
                <w:lang w:val="id-ID"/>
              </w:rPr>
            </w:pPr>
            <w:r w:rsidRPr="00E72727">
              <w:rPr>
                <w:rFonts w:ascii="Bookman Old Style" w:hAnsi="Bookman Old Style" w:cs="Arial"/>
                <w:sz w:val="16"/>
                <w:szCs w:val="16"/>
                <w:lang w:val="id-ID"/>
              </w:rPr>
              <w:t>Fasilitasi klnik  usaha mikro</w:t>
            </w:r>
          </w:p>
          <w:p w14:paraId="133279D0" w14:textId="77777777" w:rsidR="00992244" w:rsidRPr="00E72727" w:rsidRDefault="00992244" w:rsidP="00992244">
            <w:pPr>
              <w:tabs>
                <w:tab w:val="left" w:pos="272"/>
              </w:tabs>
              <w:spacing w:line="288" w:lineRule="auto"/>
              <w:ind w:left="360"/>
              <w:rPr>
                <w:rFonts w:ascii="Bookman Old Style" w:hAnsi="Bookman Old Style" w:cs="Arial"/>
                <w:sz w:val="16"/>
                <w:szCs w:val="16"/>
                <w:lang w:val="id-ID"/>
              </w:rPr>
            </w:pPr>
          </w:p>
        </w:tc>
      </w:tr>
      <w:tr w:rsidR="00992244" w:rsidRPr="00E72727" w14:paraId="70619988" w14:textId="77777777" w:rsidTr="00875141">
        <w:tc>
          <w:tcPr>
            <w:tcW w:w="605" w:type="dxa"/>
            <w:tcBorders>
              <w:top w:val="nil"/>
              <w:bottom w:val="nil"/>
            </w:tcBorders>
            <w:shd w:val="clear" w:color="auto" w:fill="auto"/>
          </w:tcPr>
          <w:p w14:paraId="195394B7"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vMerge/>
            <w:shd w:val="clear" w:color="auto" w:fill="auto"/>
          </w:tcPr>
          <w:p w14:paraId="367D0021"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585" w:type="dxa"/>
            <w:vMerge/>
            <w:shd w:val="clear" w:color="auto" w:fill="auto"/>
          </w:tcPr>
          <w:p w14:paraId="747ACF0C" w14:textId="77777777" w:rsidR="00992244" w:rsidRPr="00E72727" w:rsidRDefault="00992244" w:rsidP="00DA7D4C">
            <w:pPr>
              <w:tabs>
                <w:tab w:val="left" w:pos="406"/>
              </w:tabs>
              <w:spacing w:line="288" w:lineRule="auto"/>
              <w:ind w:left="360"/>
              <w:jc w:val="both"/>
              <w:rPr>
                <w:rFonts w:ascii="Bookman Old Style" w:hAnsi="Bookman Old Style" w:cs="Arial"/>
                <w:sz w:val="16"/>
                <w:szCs w:val="16"/>
                <w:lang w:val="id-ID"/>
              </w:rPr>
            </w:pPr>
          </w:p>
        </w:tc>
        <w:tc>
          <w:tcPr>
            <w:tcW w:w="1242" w:type="dxa"/>
            <w:tcBorders>
              <w:top w:val="nil"/>
              <w:bottom w:val="nil"/>
            </w:tcBorders>
            <w:shd w:val="clear" w:color="auto" w:fill="auto"/>
          </w:tcPr>
          <w:p w14:paraId="2665F021"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3402" w:type="dxa"/>
            <w:shd w:val="clear" w:color="auto" w:fill="auto"/>
          </w:tcPr>
          <w:p w14:paraId="2FB9E3B4" w14:textId="77777777" w:rsidR="00992244" w:rsidRPr="00E72727" w:rsidRDefault="00992244" w:rsidP="00992244">
            <w:pPr>
              <w:numPr>
                <w:ilvl w:val="0"/>
                <w:numId w:val="20"/>
              </w:numPr>
              <w:spacing w:line="288" w:lineRule="auto"/>
              <w:ind w:left="317" w:hanging="284"/>
              <w:rPr>
                <w:rFonts w:ascii="Bookman Old Style" w:hAnsi="Bookman Old Style"/>
                <w:sz w:val="16"/>
                <w:szCs w:val="16"/>
              </w:rPr>
            </w:pPr>
            <w:r w:rsidRPr="00E72727">
              <w:rPr>
                <w:rFonts w:ascii="Bookman Old Style" w:hAnsi="Bookman Old Style"/>
                <w:sz w:val="16"/>
                <w:szCs w:val="16"/>
              </w:rPr>
              <w:t>Forum Komunikasi Para Pakar Pelaku Usaha Mikro</w:t>
            </w:r>
          </w:p>
          <w:p w14:paraId="09612F56" w14:textId="77777777" w:rsidR="00992244" w:rsidRPr="00E72727" w:rsidRDefault="00992244" w:rsidP="00992244">
            <w:pPr>
              <w:tabs>
                <w:tab w:val="left" w:pos="272"/>
              </w:tabs>
              <w:spacing w:line="288" w:lineRule="auto"/>
              <w:ind w:left="360"/>
              <w:rPr>
                <w:rFonts w:ascii="Bookman Old Style" w:hAnsi="Bookman Old Style" w:cs="Arial"/>
                <w:sz w:val="16"/>
                <w:szCs w:val="16"/>
                <w:lang w:val="id-ID"/>
              </w:rPr>
            </w:pPr>
          </w:p>
        </w:tc>
      </w:tr>
      <w:tr w:rsidR="00992244" w:rsidRPr="00E72727" w14:paraId="02E5F8CC" w14:textId="77777777" w:rsidTr="00875141">
        <w:tc>
          <w:tcPr>
            <w:tcW w:w="605" w:type="dxa"/>
            <w:tcBorders>
              <w:top w:val="nil"/>
              <w:bottom w:val="nil"/>
            </w:tcBorders>
            <w:shd w:val="clear" w:color="auto" w:fill="auto"/>
          </w:tcPr>
          <w:p w14:paraId="6B4BE573"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vMerge/>
            <w:tcBorders>
              <w:bottom w:val="nil"/>
            </w:tcBorders>
            <w:shd w:val="clear" w:color="auto" w:fill="auto"/>
          </w:tcPr>
          <w:p w14:paraId="59AE4E1C"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585" w:type="dxa"/>
            <w:vMerge/>
            <w:tcBorders>
              <w:bottom w:val="nil"/>
            </w:tcBorders>
            <w:shd w:val="clear" w:color="auto" w:fill="auto"/>
          </w:tcPr>
          <w:p w14:paraId="0EF76037" w14:textId="77777777" w:rsidR="00992244" w:rsidRPr="00E72727" w:rsidRDefault="00992244" w:rsidP="00DA7D4C">
            <w:pPr>
              <w:tabs>
                <w:tab w:val="left" w:pos="406"/>
              </w:tabs>
              <w:spacing w:line="288" w:lineRule="auto"/>
              <w:ind w:left="360"/>
              <w:jc w:val="both"/>
              <w:rPr>
                <w:rFonts w:ascii="Bookman Old Style" w:hAnsi="Bookman Old Style" w:cs="Arial"/>
                <w:sz w:val="16"/>
                <w:szCs w:val="16"/>
                <w:lang w:val="id-ID"/>
              </w:rPr>
            </w:pPr>
          </w:p>
        </w:tc>
        <w:tc>
          <w:tcPr>
            <w:tcW w:w="1242" w:type="dxa"/>
            <w:tcBorders>
              <w:top w:val="nil"/>
              <w:bottom w:val="nil"/>
            </w:tcBorders>
            <w:shd w:val="clear" w:color="auto" w:fill="auto"/>
          </w:tcPr>
          <w:p w14:paraId="4332E1DE"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3402" w:type="dxa"/>
            <w:shd w:val="clear" w:color="auto" w:fill="auto"/>
          </w:tcPr>
          <w:p w14:paraId="120FCADB" w14:textId="77777777" w:rsidR="00992244" w:rsidRPr="00E72727" w:rsidRDefault="00992244" w:rsidP="00992244">
            <w:pPr>
              <w:numPr>
                <w:ilvl w:val="0"/>
                <w:numId w:val="20"/>
              </w:numPr>
              <w:tabs>
                <w:tab w:val="left" w:pos="272"/>
              </w:tabs>
              <w:spacing w:line="288" w:lineRule="auto"/>
              <w:ind w:left="272" w:hanging="272"/>
              <w:rPr>
                <w:rFonts w:ascii="Bookman Old Style" w:hAnsi="Bookman Old Style" w:cs="Arial"/>
                <w:sz w:val="16"/>
                <w:szCs w:val="16"/>
                <w:lang w:val="id-ID"/>
              </w:rPr>
            </w:pPr>
            <w:r w:rsidRPr="00E72727">
              <w:rPr>
                <w:rFonts w:ascii="Bookman Old Style" w:hAnsi="Bookman Old Style" w:cs="Arial"/>
                <w:sz w:val="16"/>
                <w:szCs w:val="16"/>
                <w:lang w:val="id-ID"/>
              </w:rPr>
              <w:t xml:space="preserve">Reviu penyusunan database usaha mikro </w:t>
            </w:r>
          </w:p>
        </w:tc>
      </w:tr>
      <w:tr w:rsidR="00992244" w:rsidRPr="00E72727" w14:paraId="5A64FAFB" w14:textId="77777777" w:rsidTr="00875141">
        <w:trPr>
          <w:trHeight w:val="579"/>
        </w:trPr>
        <w:tc>
          <w:tcPr>
            <w:tcW w:w="605" w:type="dxa"/>
            <w:tcBorders>
              <w:top w:val="nil"/>
              <w:bottom w:val="single" w:sz="4" w:space="0" w:color="auto"/>
            </w:tcBorders>
            <w:shd w:val="clear" w:color="auto" w:fill="auto"/>
          </w:tcPr>
          <w:p w14:paraId="4B86574A"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single" w:sz="4" w:space="0" w:color="auto"/>
            </w:tcBorders>
            <w:shd w:val="clear" w:color="auto" w:fill="auto"/>
          </w:tcPr>
          <w:p w14:paraId="7BCFA007"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585" w:type="dxa"/>
            <w:tcBorders>
              <w:top w:val="nil"/>
              <w:bottom w:val="single" w:sz="4" w:space="0" w:color="auto"/>
            </w:tcBorders>
            <w:shd w:val="clear" w:color="auto" w:fill="auto"/>
          </w:tcPr>
          <w:p w14:paraId="673B1DD5" w14:textId="77777777" w:rsidR="00992244" w:rsidRPr="00E72727" w:rsidRDefault="00992244" w:rsidP="00DA7D4C">
            <w:pPr>
              <w:tabs>
                <w:tab w:val="left" w:pos="406"/>
              </w:tabs>
              <w:spacing w:line="288" w:lineRule="auto"/>
              <w:ind w:left="360"/>
              <w:jc w:val="both"/>
              <w:rPr>
                <w:rFonts w:ascii="Bookman Old Style" w:hAnsi="Bookman Old Style" w:cs="Arial"/>
                <w:sz w:val="16"/>
                <w:szCs w:val="16"/>
                <w:lang w:val="id-ID"/>
              </w:rPr>
            </w:pPr>
          </w:p>
        </w:tc>
        <w:tc>
          <w:tcPr>
            <w:tcW w:w="1242" w:type="dxa"/>
            <w:tcBorders>
              <w:top w:val="nil"/>
              <w:bottom w:val="single" w:sz="4" w:space="0" w:color="auto"/>
            </w:tcBorders>
            <w:shd w:val="clear" w:color="auto" w:fill="auto"/>
          </w:tcPr>
          <w:p w14:paraId="61F466CB"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3402" w:type="dxa"/>
            <w:shd w:val="clear" w:color="auto" w:fill="auto"/>
          </w:tcPr>
          <w:p w14:paraId="78186198" w14:textId="77777777" w:rsidR="00992244" w:rsidRPr="00E72727" w:rsidRDefault="00992244" w:rsidP="00992244">
            <w:pPr>
              <w:numPr>
                <w:ilvl w:val="0"/>
                <w:numId w:val="20"/>
              </w:numPr>
              <w:tabs>
                <w:tab w:val="left" w:pos="272"/>
              </w:tabs>
              <w:spacing w:line="288" w:lineRule="auto"/>
              <w:ind w:left="317" w:hanging="284"/>
              <w:rPr>
                <w:rFonts w:ascii="Bookman Old Style" w:hAnsi="Bookman Old Style" w:cs="Arial"/>
                <w:sz w:val="16"/>
                <w:szCs w:val="16"/>
                <w:lang w:val="id-ID"/>
              </w:rPr>
            </w:pPr>
            <w:r w:rsidRPr="00E72727">
              <w:rPr>
                <w:rFonts w:ascii="Bookman Old Style" w:hAnsi="Bookman Old Style" w:cs="Arial"/>
                <w:sz w:val="16"/>
                <w:szCs w:val="16"/>
                <w:lang w:val="id-ID"/>
              </w:rPr>
              <w:t>Fasilitasi Pendampingan  pemberdayaan UM</w:t>
            </w:r>
          </w:p>
        </w:tc>
      </w:tr>
      <w:tr w:rsidR="00992244" w:rsidRPr="00E72727" w14:paraId="2393E63D" w14:textId="77777777" w:rsidTr="00875141">
        <w:trPr>
          <w:trHeight w:val="843"/>
        </w:trPr>
        <w:tc>
          <w:tcPr>
            <w:tcW w:w="605" w:type="dxa"/>
            <w:tcBorders>
              <w:bottom w:val="nil"/>
            </w:tcBorders>
            <w:shd w:val="clear" w:color="auto" w:fill="auto"/>
          </w:tcPr>
          <w:p w14:paraId="6EFD4546"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r w:rsidRPr="00E72727">
              <w:rPr>
                <w:rFonts w:ascii="Bookman Old Style" w:hAnsi="Bookman Old Style" w:cs="Arial"/>
                <w:sz w:val="16"/>
                <w:szCs w:val="16"/>
                <w:lang w:val="id-ID"/>
              </w:rPr>
              <w:t>5.</w:t>
            </w:r>
          </w:p>
        </w:tc>
        <w:tc>
          <w:tcPr>
            <w:tcW w:w="2055" w:type="dxa"/>
            <w:tcBorders>
              <w:bottom w:val="nil"/>
            </w:tcBorders>
            <w:shd w:val="clear" w:color="auto" w:fill="auto"/>
          </w:tcPr>
          <w:p w14:paraId="05578352" w14:textId="77777777" w:rsidR="00992244" w:rsidRPr="00E72727" w:rsidRDefault="00992244" w:rsidP="00992244">
            <w:pPr>
              <w:tabs>
                <w:tab w:val="left" w:pos="993"/>
              </w:tabs>
              <w:spacing w:line="288" w:lineRule="auto"/>
              <w:rPr>
                <w:rFonts w:ascii="Bookman Old Style" w:hAnsi="Bookman Old Style" w:cs="Arial"/>
                <w:sz w:val="16"/>
                <w:szCs w:val="16"/>
                <w:lang w:val="id-ID"/>
              </w:rPr>
            </w:pPr>
            <w:r w:rsidRPr="00E72727">
              <w:rPr>
                <w:rFonts w:ascii="Bookman Old Style" w:hAnsi="Bookman Old Style" w:cs="Arial"/>
                <w:sz w:val="16"/>
                <w:szCs w:val="16"/>
                <w:lang w:val="id-ID"/>
              </w:rPr>
              <w:t>Pengembangan UMKM</w:t>
            </w:r>
          </w:p>
        </w:tc>
        <w:tc>
          <w:tcPr>
            <w:tcW w:w="2585" w:type="dxa"/>
            <w:vMerge w:val="restart"/>
            <w:shd w:val="clear" w:color="auto" w:fill="auto"/>
          </w:tcPr>
          <w:p w14:paraId="0955A20E" w14:textId="77777777" w:rsidR="00992244" w:rsidRPr="00E72727" w:rsidRDefault="00992244" w:rsidP="00992244">
            <w:pPr>
              <w:tabs>
                <w:tab w:val="left" w:pos="406"/>
              </w:tabs>
              <w:spacing w:line="288" w:lineRule="auto"/>
              <w:ind w:left="360"/>
              <w:rPr>
                <w:rFonts w:ascii="Bookman Old Style" w:hAnsi="Bookman Old Style" w:cs="Arial"/>
                <w:sz w:val="16"/>
                <w:szCs w:val="16"/>
                <w:lang w:val="id-ID"/>
              </w:rPr>
            </w:pPr>
            <w:r w:rsidRPr="00E72727">
              <w:rPr>
                <w:rFonts w:ascii="Bookman Old Style" w:hAnsi="Bookman Old Style" w:cs="Arial"/>
                <w:sz w:val="16"/>
                <w:szCs w:val="16"/>
                <w:lang w:val="id-ID"/>
              </w:rPr>
              <w:t>Pengembangan usaha mikro dengan orientasi peningkatan skala usaha menjasi menjadi usaha kecil</w:t>
            </w:r>
          </w:p>
        </w:tc>
        <w:tc>
          <w:tcPr>
            <w:tcW w:w="1242" w:type="dxa"/>
            <w:vMerge w:val="restart"/>
            <w:shd w:val="clear" w:color="auto" w:fill="auto"/>
          </w:tcPr>
          <w:p w14:paraId="3536AE94"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r w:rsidRPr="00E72727">
              <w:rPr>
                <w:rFonts w:ascii="Bookman Old Style" w:hAnsi="Bookman Old Style" w:cs="Arial"/>
                <w:sz w:val="16"/>
                <w:szCs w:val="16"/>
                <w:lang w:val="id-ID"/>
              </w:rPr>
              <w:t>Program pengembangan Usaha Mikro</w:t>
            </w:r>
          </w:p>
        </w:tc>
        <w:tc>
          <w:tcPr>
            <w:tcW w:w="3402" w:type="dxa"/>
            <w:shd w:val="clear" w:color="auto" w:fill="auto"/>
          </w:tcPr>
          <w:p w14:paraId="0DD44626" w14:textId="77777777" w:rsidR="00992244" w:rsidRPr="00E72727" w:rsidRDefault="00992244" w:rsidP="00992244">
            <w:pPr>
              <w:numPr>
                <w:ilvl w:val="0"/>
                <w:numId w:val="20"/>
              </w:numPr>
              <w:tabs>
                <w:tab w:val="left" w:pos="272"/>
              </w:tabs>
              <w:spacing w:line="288" w:lineRule="auto"/>
              <w:ind w:left="272" w:hanging="272"/>
              <w:rPr>
                <w:rFonts w:ascii="Bookman Old Style" w:hAnsi="Bookman Old Style" w:cs="Arial"/>
                <w:sz w:val="16"/>
                <w:szCs w:val="16"/>
                <w:lang w:val="id-ID"/>
              </w:rPr>
            </w:pPr>
            <w:r w:rsidRPr="00E72727">
              <w:rPr>
                <w:rFonts w:ascii="Bookman Old Style" w:hAnsi="Bookman Old Style" w:cs="Arial"/>
                <w:sz w:val="16"/>
                <w:szCs w:val="16"/>
                <w:lang w:val="id-ID"/>
              </w:rPr>
              <w:t>Pengembangan jaringan pemasaran produk usaha mikro kota malang</w:t>
            </w:r>
          </w:p>
        </w:tc>
      </w:tr>
      <w:tr w:rsidR="00992244" w:rsidRPr="00E72727" w14:paraId="4E4FAC96" w14:textId="77777777" w:rsidTr="00875141">
        <w:tc>
          <w:tcPr>
            <w:tcW w:w="605" w:type="dxa"/>
            <w:tcBorders>
              <w:top w:val="nil"/>
              <w:bottom w:val="nil"/>
            </w:tcBorders>
            <w:shd w:val="clear" w:color="auto" w:fill="auto"/>
          </w:tcPr>
          <w:p w14:paraId="7BF4821B"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nil"/>
            </w:tcBorders>
            <w:shd w:val="clear" w:color="auto" w:fill="auto"/>
          </w:tcPr>
          <w:p w14:paraId="6E303EBE"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585" w:type="dxa"/>
            <w:vMerge/>
            <w:tcBorders>
              <w:bottom w:val="nil"/>
            </w:tcBorders>
            <w:shd w:val="clear" w:color="auto" w:fill="auto"/>
          </w:tcPr>
          <w:p w14:paraId="4BE3DF75" w14:textId="77777777" w:rsidR="00992244" w:rsidRPr="00E72727" w:rsidRDefault="00992244" w:rsidP="00DA7D4C">
            <w:pPr>
              <w:tabs>
                <w:tab w:val="left" w:pos="406"/>
              </w:tabs>
              <w:spacing w:line="288" w:lineRule="auto"/>
              <w:ind w:left="360"/>
              <w:jc w:val="both"/>
              <w:rPr>
                <w:rFonts w:ascii="Bookman Old Style" w:hAnsi="Bookman Old Style" w:cs="Arial"/>
                <w:sz w:val="16"/>
                <w:szCs w:val="16"/>
                <w:lang w:val="id-ID"/>
              </w:rPr>
            </w:pPr>
          </w:p>
        </w:tc>
        <w:tc>
          <w:tcPr>
            <w:tcW w:w="1242" w:type="dxa"/>
            <w:vMerge/>
            <w:tcBorders>
              <w:bottom w:val="nil"/>
            </w:tcBorders>
            <w:shd w:val="clear" w:color="auto" w:fill="auto"/>
          </w:tcPr>
          <w:p w14:paraId="00005CA8"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p>
        </w:tc>
        <w:tc>
          <w:tcPr>
            <w:tcW w:w="3402" w:type="dxa"/>
            <w:shd w:val="clear" w:color="auto" w:fill="auto"/>
          </w:tcPr>
          <w:p w14:paraId="28EF41A5" w14:textId="77777777" w:rsidR="00992244" w:rsidRPr="00E72727" w:rsidRDefault="00992244" w:rsidP="00992244">
            <w:pPr>
              <w:numPr>
                <w:ilvl w:val="0"/>
                <w:numId w:val="20"/>
              </w:numPr>
              <w:spacing w:line="288" w:lineRule="auto"/>
              <w:ind w:left="317" w:hanging="284"/>
              <w:rPr>
                <w:rFonts w:ascii="Bookman Old Style" w:hAnsi="Bookman Old Style"/>
                <w:sz w:val="16"/>
                <w:szCs w:val="16"/>
              </w:rPr>
            </w:pPr>
            <w:r w:rsidRPr="00E72727">
              <w:rPr>
                <w:rFonts w:ascii="Bookman Old Style" w:hAnsi="Bookman Old Style"/>
                <w:sz w:val="16"/>
                <w:szCs w:val="16"/>
              </w:rPr>
              <w:t>Pembinaan dan pelatihan pemasaran bagi pelaku usaha mikro</w:t>
            </w:r>
          </w:p>
          <w:p w14:paraId="7DB61BA6" w14:textId="77777777" w:rsidR="00992244" w:rsidRPr="00E72727" w:rsidRDefault="00992244" w:rsidP="00992244">
            <w:pPr>
              <w:tabs>
                <w:tab w:val="left" w:pos="272"/>
              </w:tabs>
              <w:spacing w:line="288" w:lineRule="auto"/>
              <w:ind w:left="360"/>
              <w:rPr>
                <w:rFonts w:ascii="Bookman Old Style" w:hAnsi="Bookman Old Style" w:cs="Arial"/>
                <w:sz w:val="16"/>
                <w:szCs w:val="16"/>
                <w:lang w:val="id-ID"/>
              </w:rPr>
            </w:pPr>
          </w:p>
        </w:tc>
      </w:tr>
      <w:tr w:rsidR="00992244" w:rsidRPr="00E72727" w14:paraId="169585FF" w14:textId="77777777" w:rsidTr="00875141">
        <w:tc>
          <w:tcPr>
            <w:tcW w:w="605" w:type="dxa"/>
            <w:tcBorders>
              <w:top w:val="nil"/>
              <w:bottom w:val="nil"/>
            </w:tcBorders>
            <w:shd w:val="clear" w:color="auto" w:fill="auto"/>
          </w:tcPr>
          <w:p w14:paraId="619CC4F1"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nil"/>
            </w:tcBorders>
            <w:shd w:val="clear" w:color="auto" w:fill="auto"/>
          </w:tcPr>
          <w:p w14:paraId="563C3235"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585" w:type="dxa"/>
            <w:tcBorders>
              <w:top w:val="nil"/>
              <w:bottom w:val="nil"/>
            </w:tcBorders>
            <w:shd w:val="clear" w:color="auto" w:fill="auto"/>
          </w:tcPr>
          <w:p w14:paraId="5E5F013B" w14:textId="77777777" w:rsidR="00992244" w:rsidRPr="00E72727" w:rsidRDefault="00992244" w:rsidP="00DA7D4C">
            <w:pPr>
              <w:tabs>
                <w:tab w:val="left" w:pos="406"/>
              </w:tabs>
              <w:spacing w:line="288" w:lineRule="auto"/>
              <w:ind w:left="360"/>
              <w:jc w:val="both"/>
              <w:rPr>
                <w:rFonts w:ascii="Bookman Old Style" w:hAnsi="Bookman Old Style" w:cs="Arial"/>
                <w:sz w:val="16"/>
                <w:szCs w:val="16"/>
                <w:lang w:val="id-ID"/>
              </w:rPr>
            </w:pPr>
          </w:p>
        </w:tc>
        <w:tc>
          <w:tcPr>
            <w:tcW w:w="1242" w:type="dxa"/>
            <w:tcBorders>
              <w:top w:val="nil"/>
              <w:bottom w:val="nil"/>
            </w:tcBorders>
            <w:shd w:val="clear" w:color="auto" w:fill="auto"/>
          </w:tcPr>
          <w:p w14:paraId="7DBF1670"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p>
        </w:tc>
        <w:tc>
          <w:tcPr>
            <w:tcW w:w="3402" w:type="dxa"/>
            <w:shd w:val="clear" w:color="auto" w:fill="auto"/>
          </w:tcPr>
          <w:p w14:paraId="26CCB702" w14:textId="77777777" w:rsidR="00992244" w:rsidRPr="00E72727" w:rsidRDefault="00992244" w:rsidP="00992244">
            <w:pPr>
              <w:numPr>
                <w:ilvl w:val="0"/>
                <w:numId w:val="20"/>
              </w:numPr>
              <w:tabs>
                <w:tab w:val="left" w:pos="272"/>
              </w:tabs>
              <w:spacing w:line="288" w:lineRule="auto"/>
              <w:ind w:left="317" w:hanging="284"/>
              <w:rPr>
                <w:rFonts w:ascii="Bookman Old Style" w:hAnsi="Bookman Old Style" w:cs="Arial"/>
                <w:sz w:val="16"/>
                <w:szCs w:val="16"/>
                <w:lang w:val="id-ID"/>
              </w:rPr>
            </w:pPr>
            <w:r w:rsidRPr="00E72727">
              <w:rPr>
                <w:rFonts w:ascii="Bookman Old Style" w:hAnsi="Bookman Old Style" w:cs="Arial"/>
                <w:sz w:val="16"/>
                <w:szCs w:val="16"/>
                <w:lang w:val="id-ID"/>
              </w:rPr>
              <w:t>Temu Bisnis bagi Pelaku Usaha Mikro</w:t>
            </w:r>
          </w:p>
        </w:tc>
      </w:tr>
      <w:tr w:rsidR="00992244" w:rsidRPr="00E72727" w14:paraId="6A4BAFD6" w14:textId="77777777" w:rsidTr="00875141">
        <w:tc>
          <w:tcPr>
            <w:tcW w:w="605" w:type="dxa"/>
            <w:tcBorders>
              <w:top w:val="nil"/>
              <w:bottom w:val="nil"/>
            </w:tcBorders>
            <w:shd w:val="clear" w:color="auto" w:fill="auto"/>
          </w:tcPr>
          <w:p w14:paraId="014238F2"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nil"/>
            </w:tcBorders>
            <w:shd w:val="clear" w:color="auto" w:fill="auto"/>
          </w:tcPr>
          <w:p w14:paraId="648F3CF5"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585" w:type="dxa"/>
            <w:tcBorders>
              <w:top w:val="nil"/>
              <w:bottom w:val="nil"/>
            </w:tcBorders>
            <w:shd w:val="clear" w:color="auto" w:fill="auto"/>
          </w:tcPr>
          <w:p w14:paraId="662260D0" w14:textId="77777777" w:rsidR="00992244" w:rsidRPr="00E72727" w:rsidRDefault="00992244" w:rsidP="00DA7D4C">
            <w:pPr>
              <w:tabs>
                <w:tab w:val="left" w:pos="406"/>
              </w:tabs>
              <w:spacing w:line="288" w:lineRule="auto"/>
              <w:ind w:left="360"/>
              <w:jc w:val="both"/>
              <w:rPr>
                <w:rFonts w:ascii="Bookman Old Style" w:hAnsi="Bookman Old Style" w:cs="Arial"/>
                <w:sz w:val="16"/>
                <w:szCs w:val="16"/>
                <w:lang w:val="id-ID"/>
              </w:rPr>
            </w:pPr>
          </w:p>
        </w:tc>
        <w:tc>
          <w:tcPr>
            <w:tcW w:w="1242" w:type="dxa"/>
            <w:tcBorders>
              <w:top w:val="nil"/>
              <w:bottom w:val="single" w:sz="4" w:space="0" w:color="auto"/>
            </w:tcBorders>
            <w:shd w:val="clear" w:color="auto" w:fill="auto"/>
          </w:tcPr>
          <w:p w14:paraId="4FE900C0"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p>
        </w:tc>
        <w:tc>
          <w:tcPr>
            <w:tcW w:w="3402" w:type="dxa"/>
            <w:shd w:val="clear" w:color="auto" w:fill="auto"/>
          </w:tcPr>
          <w:p w14:paraId="38CEA2E3" w14:textId="77777777" w:rsidR="00992244" w:rsidRPr="00E72727" w:rsidRDefault="00992244" w:rsidP="00992244">
            <w:pPr>
              <w:numPr>
                <w:ilvl w:val="0"/>
                <w:numId w:val="20"/>
              </w:numPr>
              <w:tabs>
                <w:tab w:val="left" w:pos="272"/>
              </w:tabs>
              <w:spacing w:line="288" w:lineRule="auto"/>
              <w:ind w:left="175" w:hanging="142"/>
              <w:rPr>
                <w:rFonts w:ascii="Bookman Old Style" w:hAnsi="Bookman Old Style" w:cs="Arial"/>
                <w:sz w:val="16"/>
                <w:szCs w:val="16"/>
                <w:lang w:val="id-ID"/>
              </w:rPr>
            </w:pPr>
            <w:r w:rsidRPr="00E72727">
              <w:rPr>
                <w:rFonts w:ascii="Bookman Old Style" w:hAnsi="Bookman Old Style" w:cs="Arial"/>
                <w:sz w:val="16"/>
                <w:szCs w:val="16"/>
                <w:lang w:val="id-ID"/>
              </w:rPr>
              <w:t>Gelar Produk UMKM</w:t>
            </w:r>
          </w:p>
        </w:tc>
      </w:tr>
      <w:tr w:rsidR="00992244" w:rsidRPr="00E72727" w14:paraId="2754967C" w14:textId="77777777" w:rsidTr="00875141">
        <w:tc>
          <w:tcPr>
            <w:tcW w:w="605" w:type="dxa"/>
            <w:tcBorders>
              <w:top w:val="nil"/>
              <w:bottom w:val="nil"/>
            </w:tcBorders>
            <w:shd w:val="clear" w:color="auto" w:fill="auto"/>
          </w:tcPr>
          <w:p w14:paraId="74A5889E"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bottom w:val="nil"/>
            </w:tcBorders>
            <w:shd w:val="clear" w:color="auto" w:fill="auto"/>
          </w:tcPr>
          <w:p w14:paraId="0D771A79"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585" w:type="dxa"/>
            <w:tcBorders>
              <w:top w:val="nil"/>
              <w:bottom w:val="nil"/>
            </w:tcBorders>
            <w:shd w:val="clear" w:color="auto" w:fill="auto"/>
          </w:tcPr>
          <w:p w14:paraId="2D3F5E36" w14:textId="77777777" w:rsidR="00992244" w:rsidRPr="00E72727" w:rsidRDefault="00992244" w:rsidP="00DA7D4C">
            <w:pPr>
              <w:tabs>
                <w:tab w:val="left" w:pos="406"/>
              </w:tabs>
              <w:spacing w:line="288" w:lineRule="auto"/>
              <w:ind w:left="360"/>
              <w:jc w:val="both"/>
              <w:rPr>
                <w:rFonts w:ascii="Bookman Old Style" w:hAnsi="Bookman Old Style" w:cs="Arial"/>
                <w:sz w:val="16"/>
                <w:szCs w:val="16"/>
                <w:lang w:val="id-ID"/>
              </w:rPr>
            </w:pPr>
          </w:p>
        </w:tc>
        <w:tc>
          <w:tcPr>
            <w:tcW w:w="1242" w:type="dxa"/>
            <w:vMerge w:val="restart"/>
            <w:shd w:val="clear" w:color="auto" w:fill="auto"/>
          </w:tcPr>
          <w:p w14:paraId="730E17AE" w14:textId="77777777" w:rsidR="00992244" w:rsidRPr="00E72727" w:rsidRDefault="00992244" w:rsidP="00992244">
            <w:pPr>
              <w:tabs>
                <w:tab w:val="left" w:pos="993"/>
              </w:tabs>
              <w:spacing w:line="288" w:lineRule="auto"/>
              <w:jc w:val="center"/>
              <w:rPr>
                <w:rFonts w:ascii="Bookman Old Style" w:hAnsi="Bookman Old Style" w:cs="Arial"/>
                <w:sz w:val="16"/>
                <w:szCs w:val="16"/>
                <w:lang w:val="id-ID"/>
              </w:rPr>
            </w:pPr>
            <w:r w:rsidRPr="00E72727">
              <w:rPr>
                <w:rFonts w:ascii="Bookman Old Style" w:hAnsi="Bookman Old Style" w:cs="Arial"/>
                <w:sz w:val="16"/>
                <w:szCs w:val="16"/>
                <w:lang w:val="id-ID"/>
              </w:rPr>
              <w:t>Program pembinaan lingkungan sosial di bidang usaha mikro</w:t>
            </w:r>
          </w:p>
        </w:tc>
        <w:tc>
          <w:tcPr>
            <w:tcW w:w="3402" w:type="dxa"/>
            <w:shd w:val="clear" w:color="auto" w:fill="auto"/>
          </w:tcPr>
          <w:p w14:paraId="7EAF54C9" w14:textId="77777777" w:rsidR="00992244" w:rsidRPr="00E72727" w:rsidRDefault="00992244" w:rsidP="00992244">
            <w:pPr>
              <w:numPr>
                <w:ilvl w:val="0"/>
                <w:numId w:val="20"/>
              </w:numPr>
              <w:tabs>
                <w:tab w:val="left" w:pos="272"/>
              </w:tabs>
              <w:spacing w:line="288" w:lineRule="auto"/>
              <w:ind w:left="272" w:hanging="272"/>
              <w:rPr>
                <w:rFonts w:ascii="Bookman Old Style" w:hAnsi="Bookman Old Style" w:cs="Arial"/>
                <w:sz w:val="16"/>
                <w:szCs w:val="16"/>
                <w:lang w:val="id-ID"/>
              </w:rPr>
            </w:pPr>
            <w:r w:rsidRPr="00E72727">
              <w:rPr>
                <w:rFonts w:ascii="Bookman Old Style" w:hAnsi="Bookman Old Style" w:cs="Arial"/>
                <w:sz w:val="16"/>
                <w:szCs w:val="16"/>
                <w:lang w:val="id-ID"/>
              </w:rPr>
              <w:t>Pembinaan  dan pelatihan ketrampilan kerja bagi tenaga kerja dan masyarakat (calon wirausaha baru)</w:t>
            </w:r>
          </w:p>
        </w:tc>
      </w:tr>
      <w:tr w:rsidR="00992244" w:rsidRPr="00E72727" w14:paraId="0CF0F177" w14:textId="77777777" w:rsidTr="00875141">
        <w:tc>
          <w:tcPr>
            <w:tcW w:w="605" w:type="dxa"/>
            <w:tcBorders>
              <w:top w:val="nil"/>
            </w:tcBorders>
            <w:shd w:val="clear" w:color="auto" w:fill="auto"/>
          </w:tcPr>
          <w:p w14:paraId="731DE970"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055" w:type="dxa"/>
            <w:tcBorders>
              <w:top w:val="nil"/>
            </w:tcBorders>
            <w:shd w:val="clear" w:color="auto" w:fill="auto"/>
          </w:tcPr>
          <w:p w14:paraId="5D915816"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2585" w:type="dxa"/>
            <w:tcBorders>
              <w:top w:val="nil"/>
            </w:tcBorders>
            <w:shd w:val="clear" w:color="auto" w:fill="auto"/>
          </w:tcPr>
          <w:p w14:paraId="2BED1B23" w14:textId="77777777" w:rsidR="00992244" w:rsidRPr="00E72727" w:rsidRDefault="00992244" w:rsidP="00DA7D4C">
            <w:pPr>
              <w:tabs>
                <w:tab w:val="left" w:pos="406"/>
              </w:tabs>
              <w:spacing w:line="288" w:lineRule="auto"/>
              <w:ind w:left="360"/>
              <w:jc w:val="both"/>
              <w:rPr>
                <w:rFonts w:ascii="Bookman Old Style" w:hAnsi="Bookman Old Style" w:cs="Arial"/>
                <w:sz w:val="16"/>
                <w:szCs w:val="16"/>
                <w:lang w:val="id-ID"/>
              </w:rPr>
            </w:pPr>
          </w:p>
        </w:tc>
        <w:tc>
          <w:tcPr>
            <w:tcW w:w="1242" w:type="dxa"/>
            <w:vMerge/>
            <w:shd w:val="clear" w:color="auto" w:fill="auto"/>
          </w:tcPr>
          <w:p w14:paraId="4236CAB5" w14:textId="77777777" w:rsidR="00992244" w:rsidRPr="00E72727" w:rsidRDefault="00992244" w:rsidP="00DA7D4C">
            <w:pPr>
              <w:tabs>
                <w:tab w:val="left" w:pos="993"/>
              </w:tabs>
              <w:spacing w:line="288" w:lineRule="auto"/>
              <w:jc w:val="both"/>
              <w:rPr>
                <w:rFonts w:ascii="Bookman Old Style" w:hAnsi="Bookman Old Style" w:cs="Arial"/>
                <w:sz w:val="16"/>
                <w:szCs w:val="16"/>
                <w:lang w:val="id-ID"/>
              </w:rPr>
            </w:pPr>
          </w:p>
        </w:tc>
        <w:tc>
          <w:tcPr>
            <w:tcW w:w="3402" w:type="dxa"/>
            <w:shd w:val="clear" w:color="auto" w:fill="auto"/>
          </w:tcPr>
          <w:p w14:paraId="4B0B560C" w14:textId="77777777" w:rsidR="00992244" w:rsidRPr="00E72727" w:rsidRDefault="00992244" w:rsidP="00992244">
            <w:pPr>
              <w:numPr>
                <w:ilvl w:val="0"/>
                <w:numId w:val="20"/>
              </w:numPr>
              <w:tabs>
                <w:tab w:val="left" w:pos="272"/>
              </w:tabs>
              <w:spacing w:line="288" w:lineRule="auto"/>
              <w:ind w:left="272" w:hanging="272"/>
              <w:rPr>
                <w:rFonts w:ascii="Bookman Old Style" w:hAnsi="Bookman Old Style" w:cs="Arial"/>
                <w:sz w:val="16"/>
                <w:szCs w:val="16"/>
                <w:lang w:val="id-ID"/>
              </w:rPr>
            </w:pPr>
            <w:r w:rsidRPr="00E72727">
              <w:rPr>
                <w:rFonts w:ascii="Bookman Old Style" w:hAnsi="Bookman Old Style" w:cs="Arial"/>
                <w:sz w:val="16"/>
                <w:szCs w:val="16"/>
                <w:lang w:val="id-ID"/>
              </w:rPr>
              <w:t>Pembinaan dan pelatihan ketrampilan kerja bagi tenaga kerja dan masyarakat (usaha mikro)</w:t>
            </w:r>
          </w:p>
        </w:tc>
      </w:tr>
    </w:tbl>
    <w:p w14:paraId="126C1350" w14:textId="77777777" w:rsidR="005A087C" w:rsidRPr="00875141" w:rsidRDefault="00F07925" w:rsidP="0029084A">
      <w:pPr>
        <w:tabs>
          <w:tab w:val="left" w:pos="993"/>
        </w:tabs>
        <w:spacing w:line="288" w:lineRule="auto"/>
        <w:jc w:val="center"/>
        <w:rPr>
          <w:rFonts w:ascii="Bookman Old Style" w:hAnsi="Bookman Old Style" w:cs="Arial"/>
          <w:sz w:val="22"/>
          <w:szCs w:val="22"/>
        </w:rPr>
      </w:pPr>
      <w:r w:rsidRPr="00E72727">
        <w:rPr>
          <w:rFonts w:ascii="Bookman Old Style" w:hAnsi="Bookman Old Style" w:cs="Arial"/>
          <w:sz w:val="22"/>
          <w:szCs w:val="22"/>
          <w:lang w:val="id-ID"/>
        </w:rPr>
        <w:t>Sumber : Dinas Koperasi</w:t>
      </w:r>
      <w:r w:rsidRPr="00E72727">
        <w:rPr>
          <w:rFonts w:ascii="Bookman Old Style" w:hAnsi="Bookman Old Style" w:cs="Arial"/>
          <w:sz w:val="22"/>
          <w:szCs w:val="22"/>
        </w:rPr>
        <w:t xml:space="preserve">. Perindustrian dan Perdagangan </w:t>
      </w:r>
      <w:r w:rsidR="007D1E05" w:rsidRPr="00E72727">
        <w:rPr>
          <w:rFonts w:ascii="Bookman Old Style" w:hAnsi="Bookman Old Style" w:cs="Arial"/>
          <w:sz w:val="22"/>
          <w:szCs w:val="22"/>
          <w:lang w:val="id-ID"/>
        </w:rPr>
        <w:t>Kota Malang, 20</w:t>
      </w:r>
      <w:r w:rsidR="00875141">
        <w:rPr>
          <w:rFonts w:ascii="Bookman Old Style" w:hAnsi="Bookman Old Style" w:cs="Arial"/>
          <w:sz w:val="22"/>
          <w:szCs w:val="22"/>
        </w:rPr>
        <w:t>20</w:t>
      </w:r>
    </w:p>
    <w:p w14:paraId="572D9690" w14:textId="77777777" w:rsidR="004B73ED" w:rsidRPr="00E72727" w:rsidRDefault="004B73ED" w:rsidP="000655FC">
      <w:pPr>
        <w:numPr>
          <w:ilvl w:val="0"/>
          <w:numId w:val="18"/>
        </w:numPr>
        <w:tabs>
          <w:tab w:val="left" w:pos="993"/>
        </w:tabs>
        <w:spacing w:line="288" w:lineRule="auto"/>
        <w:ind w:left="993" w:hanging="426"/>
        <w:jc w:val="both"/>
        <w:rPr>
          <w:rFonts w:ascii="Bookman Old Style" w:hAnsi="Bookman Old Style" w:cs="Arial"/>
          <w:lang w:val="id-ID"/>
        </w:rPr>
      </w:pPr>
      <w:r w:rsidRPr="00E72727">
        <w:rPr>
          <w:rFonts w:ascii="Bookman Old Style" w:hAnsi="Bookman Old Style" w:cs="Arial"/>
          <w:lang w:val="id-ID"/>
        </w:rPr>
        <w:t xml:space="preserve">Pengembangan produk dan pemasaran bagi Koperasi dan Usaha Mikro. Arah kebijakan ini ditujukan untuk pengembangan produk Koperasi dan Usaha Mikro yang berkualitas, inovatif dan kreatif yang bersaing baik di pasar  luar Propinsi maupun Nasional. </w:t>
      </w:r>
    </w:p>
    <w:p w14:paraId="0AF5FC7D" w14:textId="77777777" w:rsidR="004B73ED" w:rsidRPr="00E72727" w:rsidRDefault="004B73ED" w:rsidP="000655FC">
      <w:pPr>
        <w:numPr>
          <w:ilvl w:val="0"/>
          <w:numId w:val="18"/>
        </w:numPr>
        <w:tabs>
          <w:tab w:val="left" w:pos="993"/>
        </w:tabs>
        <w:spacing w:line="288" w:lineRule="auto"/>
        <w:ind w:left="993" w:hanging="426"/>
        <w:jc w:val="both"/>
        <w:rPr>
          <w:rFonts w:ascii="Bookman Old Style" w:hAnsi="Bookman Old Style" w:cs="Arial"/>
          <w:lang w:val="id-ID"/>
        </w:rPr>
      </w:pPr>
      <w:r w:rsidRPr="00E72727">
        <w:rPr>
          <w:rFonts w:ascii="Bookman Old Style" w:hAnsi="Bookman Old Style" w:cs="Arial"/>
          <w:lang w:val="id-ID"/>
        </w:rPr>
        <w:t xml:space="preserve">Peningkatan Daya Saing SDM Koperasi dan Usaha Mikro. Arah kebijakan ini ditujukan untuk peningkatan kapasitas dan produktivitas Koperasi dan Usaha Mikro, yang didukung pengusaha, pengelola dan pekerja yang memiliki kompetensi yang tinggi dan wirausaha handal serta meningkatkan jumlah wirausaha baru yang didukung pola pengembangan kewirausahaan yang tersistem. Dilaksanakan juga revitalisasi sistem pendidikan pelatihan dan penyuluhan perkoperasian. </w:t>
      </w:r>
    </w:p>
    <w:p w14:paraId="19E409A6" w14:textId="77777777" w:rsidR="004B73ED" w:rsidRPr="00E72727" w:rsidRDefault="004B73ED" w:rsidP="000655FC">
      <w:pPr>
        <w:numPr>
          <w:ilvl w:val="0"/>
          <w:numId w:val="18"/>
        </w:numPr>
        <w:tabs>
          <w:tab w:val="left" w:pos="993"/>
        </w:tabs>
        <w:spacing w:line="288" w:lineRule="auto"/>
        <w:ind w:left="993" w:hanging="426"/>
        <w:jc w:val="both"/>
        <w:rPr>
          <w:rFonts w:ascii="Bookman Old Style" w:hAnsi="Bookman Old Style" w:cs="Arial"/>
          <w:lang w:val="id-ID"/>
        </w:rPr>
      </w:pPr>
      <w:r w:rsidRPr="00E72727">
        <w:rPr>
          <w:rFonts w:ascii="Bookman Old Style" w:hAnsi="Bookman Old Style" w:cs="Arial"/>
          <w:lang w:val="id-ID"/>
        </w:rPr>
        <w:t xml:space="preserve">Penguatan kelembagaan Koperasi. Arah kebijakan ini ditujukan untuk pengembangan praktek berkoperasi yang sesuai nilai, jati diri, prinsip </w:t>
      </w:r>
      <w:r w:rsidRPr="00E72727">
        <w:rPr>
          <w:rFonts w:ascii="Bookman Old Style" w:hAnsi="Bookman Old Style" w:cs="Arial"/>
          <w:lang w:val="id-ID"/>
        </w:rPr>
        <w:lastRenderedPageBreak/>
        <w:t>dan asas Koperasi serta peningkatan peran Koperasi dalam memfasilitasi perkembangan usaha anggota dan peningkatan kesejahteraan anggota.</w:t>
      </w:r>
    </w:p>
    <w:p w14:paraId="5C52EEA8" w14:textId="77777777" w:rsidR="004B73ED" w:rsidRPr="00E72727" w:rsidRDefault="004B73ED" w:rsidP="008A3037">
      <w:pPr>
        <w:tabs>
          <w:tab w:val="left" w:pos="993"/>
        </w:tabs>
        <w:spacing w:line="288" w:lineRule="auto"/>
        <w:ind w:left="567" w:firstLine="680"/>
        <w:jc w:val="both"/>
        <w:rPr>
          <w:rFonts w:ascii="Bookman Old Style" w:hAnsi="Bookman Old Style" w:cs="Arial"/>
          <w:lang w:val="id-ID"/>
        </w:rPr>
      </w:pPr>
      <w:r w:rsidRPr="00E72727">
        <w:rPr>
          <w:rFonts w:ascii="Bookman Old Style" w:hAnsi="Bookman Old Style" w:cs="Arial"/>
          <w:lang w:val="id-ID"/>
        </w:rPr>
        <w:t>Kebijakan Din</w:t>
      </w:r>
      <w:r w:rsidR="00DE3454" w:rsidRPr="00E72727">
        <w:rPr>
          <w:rFonts w:ascii="Bookman Old Style" w:hAnsi="Bookman Old Style" w:cs="Arial"/>
          <w:lang w:val="id-ID"/>
        </w:rPr>
        <w:t>as Koperasi</w:t>
      </w:r>
      <w:r w:rsidR="00DE3454" w:rsidRPr="00E72727">
        <w:rPr>
          <w:rFonts w:ascii="Bookman Old Style" w:hAnsi="Bookman Old Style" w:cs="Arial"/>
        </w:rPr>
        <w:t xml:space="preserve">, Perindustrian dan Perdagangan </w:t>
      </w:r>
      <w:r w:rsidRPr="00E72727">
        <w:rPr>
          <w:rFonts w:ascii="Bookman Old Style" w:hAnsi="Bookman Old Style" w:cs="Arial"/>
          <w:lang w:val="id-ID"/>
        </w:rPr>
        <w:t xml:space="preserve">adalah : </w:t>
      </w:r>
    </w:p>
    <w:p w14:paraId="749A9C90" w14:textId="77777777" w:rsidR="004B73ED" w:rsidRPr="00E72727" w:rsidRDefault="004B73ED" w:rsidP="000655FC">
      <w:pPr>
        <w:numPr>
          <w:ilvl w:val="0"/>
          <w:numId w:val="19"/>
        </w:numPr>
        <w:tabs>
          <w:tab w:val="left" w:pos="993"/>
        </w:tabs>
        <w:spacing w:line="288" w:lineRule="auto"/>
        <w:ind w:left="993" w:hanging="426"/>
        <w:jc w:val="both"/>
        <w:rPr>
          <w:rFonts w:ascii="Bookman Old Style" w:hAnsi="Bookman Old Style" w:cs="Arial"/>
          <w:lang w:val="id-ID"/>
        </w:rPr>
      </w:pPr>
      <w:r w:rsidRPr="00E72727">
        <w:rPr>
          <w:rFonts w:ascii="Bookman Old Style" w:hAnsi="Bookman Old Style" w:cs="Arial"/>
          <w:lang w:val="id-ID"/>
        </w:rPr>
        <w:t>Meningkatkan kualitas SDM aparatur dan kapis</w:t>
      </w:r>
      <w:r w:rsidR="00CE140E" w:rsidRPr="00E72727">
        <w:rPr>
          <w:rFonts w:ascii="Bookman Old Style" w:hAnsi="Bookman Old Style" w:cs="Arial"/>
          <w:lang w:val="id-ID"/>
        </w:rPr>
        <w:t>itas kelembagaan Dinas Koperasi</w:t>
      </w:r>
      <w:r w:rsidR="00CE140E" w:rsidRPr="00E72727">
        <w:rPr>
          <w:rFonts w:ascii="Bookman Old Style" w:hAnsi="Bookman Old Style" w:cs="Arial"/>
        </w:rPr>
        <w:t xml:space="preserve">, Perindustrian dan Perdagangan </w:t>
      </w:r>
      <w:r w:rsidRPr="00E72727">
        <w:rPr>
          <w:rFonts w:ascii="Bookman Old Style" w:hAnsi="Bookman Old Style" w:cs="Arial"/>
          <w:lang w:val="id-ID"/>
        </w:rPr>
        <w:t>Kota Malang ;</w:t>
      </w:r>
    </w:p>
    <w:p w14:paraId="6A7531FA" w14:textId="77777777" w:rsidR="004B73ED" w:rsidRPr="00E72727" w:rsidRDefault="004B73ED" w:rsidP="000655FC">
      <w:pPr>
        <w:numPr>
          <w:ilvl w:val="0"/>
          <w:numId w:val="19"/>
        </w:numPr>
        <w:tabs>
          <w:tab w:val="left" w:pos="993"/>
        </w:tabs>
        <w:spacing w:line="288" w:lineRule="auto"/>
        <w:ind w:left="993" w:hanging="426"/>
        <w:jc w:val="both"/>
        <w:rPr>
          <w:rFonts w:ascii="Bookman Old Style" w:hAnsi="Bookman Old Style" w:cs="Arial"/>
          <w:lang w:val="id-ID"/>
        </w:rPr>
      </w:pPr>
      <w:r w:rsidRPr="00E72727">
        <w:rPr>
          <w:rFonts w:ascii="Bookman Old Style" w:hAnsi="Bookman Old Style" w:cs="Arial"/>
          <w:lang w:val="id-ID"/>
        </w:rPr>
        <w:t xml:space="preserve">Meningkatkan Koordinasi lintas </w:t>
      </w:r>
      <w:r w:rsidR="00CE140E" w:rsidRPr="00E72727">
        <w:rPr>
          <w:rFonts w:ascii="Bookman Old Style" w:hAnsi="Bookman Old Style" w:cs="Arial"/>
          <w:lang w:val="id-ID"/>
        </w:rPr>
        <w:t xml:space="preserve">sektor dan Lintas </w:t>
      </w:r>
      <w:r w:rsidRPr="00E72727">
        <w:rPr>
          <w:rFonts w:ascii="Bookman Old Style" w:hAnsi="Bookman Old Style" w:cs="Arial"/>
          <w:lang w:val="id-ID"/>
        </w:rPr>
        <w:t xml:space="preserve">PD dalam pengembangan </w:t>
      </w:r>
      <w:r w:rsidR="00CE140E" w:rsidRPr="00E72727">
        <w:rPr>
          <w:rFonts w:ascii="Bookman Old Style" w:hAnsi="Bookman Old Style" w:cs="Arial"/>
        </w:rPr>
        <w:t xml:space="preserve">urusan </w:t>
      </w:r>
      <w:r w:rsidRPr="00E72727">
        <w:rPr>
          <w:rFonts w:ascii="Bookman Old Style" w:hAnsi="Bookman Old Style" w:cs="Arial"/>
          <w:lang w:val="id-ID"/>
        </w:rPr>
        <w:t>Koperasi dan Usaha Mikro di Kota Malang</w:t>
      </w:r>
    </w:p>
    <w:p w14:paraId="2D0B32CA" w14:textId="77777777" w:rsidR="004B73ED" w:rsidRPr="00E72727" w:rsidRDefault="004B73ED" w:rsidP="008A3037">
      <w:pPr>
        <w:numPr>
          <w:ilvl w:val="0"/>
          <w:numId w:val="19"/>
        </w:numPr>
        <w:tabs>
          <w:tab w:val="left" w:pos="993"/>
        </w:tabs>
        <w:spacing w:line="288" w:lineRule="auto"/>
        <w:ind w:left="993" w:hanging="426"/>
        <w:jc w:val="both"/>
        <w:rPr>
          <w:rFonts w:ascii="Bookman Old Style" w:hAnsi="Bookman Old Style" w:cs="Arial"/>
          <w:lang w:val="id-ID"/>
        </w:rPr>
      </w:pPr>
      <w:r w:rsidRPr="00E72727">
        <w:rPr>
          <w:rFonts w:ascii="Bookman Old Style" w:hAnsi="Bookman Old Style" w:cs="Arial"/>
          <w:lang w:val="id-ID"/>
        </w:rPr>
        <w:t xml:space="preserve">Meningkatkan dukungan dan fasilitasi </w:t>
      </w:r>
      <w:r w:rsidR="00CE140E" w:rsidRPr="00E72727">
        <w:rPr>
          <w:rFonts w:ascii="Bookman Old Style" w:hAnsi="Bookman Old Style" w:cs="Arial"/>
        </w:rPr>
        <w:t>urusan</w:t>
      </w:r>
      <w:r w:rsidRPr="00E72727">
        <w:rPr>
          <w:rFonts w:ascii="Bookman Old Style" w:hAnsi="Bookman Old Style" w:cs="Arial"/>
          <w:lang w:val="id-ID"/>
        </w:rPr>
        <w:t xml:space="preserve"> Koperasi dan Usaha Mikro di Kota Malang</w:t>
      </w:r>
      <w:r w:rsidR="00F07925" w:rsidRPr="00E72727">
        <w:rPr>
          <w:rFonts w:ascii="Bookman Old Style" w:hAnsi="Bookman Old Style" w:cs="Arial"/>
        </w:rPr>
        <w:t>.</w:t>
      </w:r>
    </w:p>
    <w:p w14:paraId="21A84999" w14:textId="77777777" w:rsidR="005A087C" w:rsidRPr="00E72727" w:rsidRDefault="005A087C" w:rsidP="009E0F95">
      <w:pPr>
        <w:spacing w:line="288" w:lineRule="auto"/>
        <w:ind w:firstLine="680"/>
        <w:jc w:val="both"/>
        <w:rPr>
          <w:rFonts w:ascii="Bookman Old Style" w:eastAsia="Arial" w:hAnsi="Bookman Old Style" w:cs="Arial"/>
        </w:rPr>
      </w:pPr>
      <w:r w:rsidRPr="00E72727">
        <w:rPr>
          <w:rFonts w:ascii="Bookman Old Style" w:eastAsia="Arial" w:hAnsi="Bookman Old Style" w:cs="Arial"/>
        </w:rPr>
        <w:t>Dalam Rencana Induk Pengembangan Industri Nasional Tahun 2015-2035, visi pengembangan industri nasional adalah :</w:t>
      </w:r>
    </w:p>
    <w:p w14:paraId="501C40BB" w14:textId="77777777" w:rsidR="005A087C" w:rsidRPr="00E72727" w:rsidRDefault="005A087C" w:rsidP="000655FC">
      <w:pPr>
        <w:numPr>
          <w:ilvl w:val="0"/>
          <w:numId w:val="77"/>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Struktur industri nasional yang kuat, dalam, sehat, dan berkeadilan</w:t>
      </w:r>
    </w:p>
    <w:p w14:paraId="66EC3114" w14:textId="77777777" w:rsidR="005A087C" w:rsidRPr="00E72727" w:rsidRDefault="005A087C" w:rsidP="000655FC">
      <w:pPr>
        <w:numPr>
          <w:ilvl w:val="0"/>
          <w:numId w:val="77"/>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Industri yang berdaya saing tinggi di tingkat global</w:t>
      </w:r>
    </w:p>
    <w:p w14:paraId="0E23C2BB" w14:textId="77777777" w:rsidR="005A087C" w:rsidRPr="00E72727" w:rsidRDefault="005A087C" w:rsidP="000655FC">
      <w:pPr>
        <w:numPr>
          <w:ilvl w:val="0"/>
          <w:numId w:val="77"/>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Industri yang berbasis inovasi dan teknologi</w:t>
      </w:r>
    </w:p>
    <w:p w14:paraId="0CF23A15" w14:textId="77777777" w:rsidR="005A087C" w:rsidRPr="00E72727" w:rsidRDefault="005A087C" w:rsidP="009E0F95">
      <w:pPr>
        <w:spacing w:line="288" w:lineRule="auto"/>
        <w:ind w:firstLine="680"/>
        <w:jc w:val="both"/>
        <w:rPr>
          <w:rFonts w:ascii="Bookman Old Style" w:eastAsia="Arial" w:hAnsi="Bookman Old Style" w:cs="Arial"/>
        </w:rPr>
      </w:pPr>
      <w:r w:rsidRPr="00E72727">
        <w:rPr>
          <w:rFonts w:ascii="Bookman Old Style" w:eastAsia="Arial" w:hAnsi="Bookman Old Style" w:cs="Arial"/>
        </w:rPr>
        <w:t>Dalam rangka mewujudkan visi tersebut, pembangunan industri nasional mengemban misi sebagai berikut:</w:t>
      </w:r>
    </w:p>
    <w:p w14:paraId="43AAE94E" w14:textId="77777777" w:rsidR="005A087C" w:rsidRPr="00E72727" w:rsidRDefault="005A087C" w:rsidP="000655FC">
      <w:pPr>
        <w:numPr>
          <w:ilvl w:val="1"/>
          <w:numId w:val="75"/>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Meningkatkan peran industri nasional sebagai pilar dan penggerak perekonomian nasional;</w:t>
      </w:r>
    </w:p>
    <w:p w14:paraId="0EC53F96" w14:textId="77777777" w:rsidR="005A087C" w:rsidRPr="00E72727" w:rsidRDefault="005A087C" w:rsidP="000655FC">
      <w:pPr>
        <w:numPr>
          <w:ilvl w:val="1"/>
          <w:numId w:val="75"/>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Memperkuat dan memperdalam struktur industri nasional;</w:t>
      </w:r>
    </w:p>
    <w:p w14:paraId="402526B3" w14:textId="77777777" w:rsidR="005A087C" w:rsidRPr="00E72727" w:rsidRDefault="005A087C" w:rsidP="000655FC">
      <w:pPr>
        <w:numPr>
          <w:ilvl w:val="1"/>
          <w:numId w:val="75"/>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Meningkatkan industri yang mandiri, berdaya saing, dan maju, serta industri hijau;</w:t>
      </w:r>
    </w:p>
    <w:p w14:paraId="6C4A6642" w14:textId="77777777" w:rsidR="005A087C" w:rsidRPr="00E72727" w:rsidRDefault="005A087C" w:rsidP="000655FC">
      <w:pPr>
        <w:numPr>
          <w:ilvl w:val="1"/>
          <w:numId w:val="75"/>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Menjamin kepastian berusaha, persaingan yang sehat, serta mencegah pemusatan atau penguasaan industri oleh satu kelompok atau perseorangan yang merugikan masyarakat;</w:t>
      </w:r>
    </w:p>
    <w:p w14:paraId="7D41EBE2" w14:textId="77777777" w:rsidR="005A087C" w:rsidRPr="00E72727" w:rsidRDefault="005A087C" w:rsidP="000655FC">
      <w:pPr>
        <w:numPr>
          <w:ilvl w:val="1"/>
          <w:numId w:val="75"/>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Membuka kesempatan berusaha dan perluasan kesempatan kerja;</w:t>
      </w:r>
    </w:p>
    <w:p w14:paraId="65032B52" w14:textId="77777777" w:rsidR="005A087C" w:rsidRPr="00E72727" w:rsidRDefault="005A087C" w:rsidP="000655FC">
      <w:pPr>
        <w:numPr>
          <w:ilvl w:val="1"/>
          <w:numId w:val="75"/>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Meningkatkan persebaran pembangunan industri ke seluruh wilayah indonesia guna memperkuat dan memperkukuh ketahanan nasional; dan</w:t>
      </w:r>
    </w:p>
    <w:p w14:paraId="45A1CA1F" w14:textId="77777777" w:rsidR="005A087C" w:rsidRPr="00E72727" w:rsidRDefault="005A087C" w:rsidP="000655FC">
      <w:pPr>
        <w:numPr>
          <w:ilvl w:val="1"/>
          <w:numId w:val="75"/>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Meningkatkan kemakmuran dan kesejahteraan masyarakat secara berkeadilan.</w:t>
      </w:r>
    </w:p>
    <w:p w14:paraId="6AD3DF3A" w14:textId="77777777" w:rsidR="005A087C" w:rsidRPr="00E72727" w:rsidRDefault="005A087C" w:rsidP="009E0F95">
      <w:pPr>
        <w:spacing w:line="288" w:lineRule="auto"/>
        <w:ind w:firstLine="680"/>
        <w:jc w:val="both"/>
        <w:rPr>
          <w:rFonts w:ascii="Bookman Old Style" w:eastAsia="Arial" w:hAnsi="Bookman Old Style" w:cs="Arial"/>
        </w:rPr>
      </w:pPr>
      <w:r w:rsidRPr="00E72727">
        <w:rPr>
          <w:rFonts w:ascii="Bookman Old Style" w:eastAsia="Arial" w:hAnsi="Bookman Old Style" w:cs="Arial"/>
        </w:rPr>
        <w:t>Strategi yang ditempuh untuk mencapai visi dan misi pembangunan industri nasional adalah sebagai berikut:</w:t>
      </w:r>
    </w:p>
    <w:p w14:paraId="5D279759" w14:textId="77777777" w:rsidR="005A087C" w:rsidRPr="00E72727" w:rsidRDefault="005A087C" w:rsidP="000655FC">
      <w:pPr>
        <w:numPr>
          <w:ilvl w:val="1"/>
          <w:numId w:val="76"/>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Mengembangkan industri hulu dan industri antara berbasis sumber daya alam;</w:t>
      </w:r>
    </w:p>
    <w:p w14:paraId="52E62518" w14:textId="77777777" w:rsidR="005A087C" w:rsidRPr="00E72727" w:rsidRDefault="005A087C" w:rsidP="000655FC">
      <w:pPr>
        <w:numPr>
          <w:ilvl w:val="1"/>
          <w:numId w:val="76"/>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Melakukan pengendalian ekspor bahan mentah dan sumber energi;</w:t>
      </w:r>
    </w:p>
    <w:p w14:paraId="6229FBE8" w14:textId="77777777" w:rsidR="005A087C" w:rsidRPr="00E72727" w:rsidRDefault="005A087C" w:rsidP="000655FC">
      <w:pPr>
        <w:numPr>
          <w:ilvl w:val="1"/>
          <w:numId w:val="76"/>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 xml:space="preserve">Meningkatkan penguasaan teknologi dan kualitas </w:t>
      </w:r>
      <w:r w:rsidR="00CE140E" w:rsidRPr="00E72727">
        <w:rPr>
          <w:rFonts w:ascii="Bookman Old Style" w:eastAsia="Arial" w:hAnsi="Bookman Old Style" w:cs="Arial"/>
        </w:rPr>
        <w:t>Sumber Daya Manusia</w:t>
      </w:r>
      <w:r w:rsidRPr="00E72727">
        <w:rPr>
          <w:rFonts w:ascii="Bookman Old Style" w:eastAsia="Arial" w:hAnsi="Bookman Old Style" w:cs="Arial"/>
        </w:rPr>
        <w:t xml:space="preserve"> (</w:t>
      </w:r>
      <w:r w:rsidR="00CE140E" w:rsidRPr="00E72727">
        <w:rPr>
          <w:rFonts w:ascii="Bookman Old Style" w:eastAsia="Arial" w:hAnsi="Bookman Old Style" w:cs="Arial"/>
        </w:rPr>
        <w:t>SDM</w:t>
      </w:r>
      <w:r w:rsidRPr="00E72727">
        <w:rPr>
          <w:rFonts w:ascii="Bookman Old Style" w:eastAsia="Arial" w:hAnsi="Bookman Old Style" w:cs="Arial"/>
        </w:rPr>
        <w:t>) industri;</w:t>
      </w:r>
    </w:p>
    <w:p w14:paraId="7FB1EC96" w14:textId="77777777" w:rsidR="005A087C" w:rsidRPr="00E72727" w:rsidRDefault="005A087C" w:rsidP="000655FC">
      <w:pPr>
        <w:numPr>
          <w:ilvl w:val="1"/>
          <w:numId w:val="76"/>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 xml:space="preserve">Menetapkan </w:t>
      </w:r>
      <w:r w:rsidR="00CE140E" w:rsidRPr="00E72727">
        <w:rPr>
          <w:rFonts w:ascii="Bookman Old Style" w:eastAsia="Arial" w:hAnsi="Bookman Old Style" w:cs="Arial"/>
        </w:rPr>
        <w:t xml:space="preserve">Wilayah Pengembangan Industri </w:t>
      </w:r>
      <w:r w:rsidRPr="00E72727">
        <w:rPr>
          <w:rFonts w:ascii="Bookman Old Style" w:eastAsia="Arial" w:hAnsi="Bookman Old Style" w:cs="Arial"/>
        </w:rPr>
        <w:t>(</w:t>
      </w:r>
      <w:r w:rsidR="00CE140E" w:rsidRPr="00E72727">
        <w:rPr>
          <w:rFonts w:ascii="Bookman Old Style" w:eastAsia="Arial" w:hAnsi="Bookman Old Style" w:cs="Arial"/>
        </w:rPr>
        <w:t>WPI</w:t>
      </w:r>
      <w:r w:rsidRPr="00E72727">
        <w:rPr>
          <w:rFonts w:ascii="Bookman Old Style" w:eastAsia="Arial" w:hAnsi="Bookman Old Style" w:cs="Arial"/>
        </w:rPr>
        <w:t>);</w:t>
      </w:r>
    </w:p>
    <w:p w14:paraId="67CE399D" w14:textId="77777777" w:rsidR="005A087C" w:rsidRPr="00E72727" w:rsidRDefault="005A087C" w:rsidP="000655FC">
      <w:pPr>
        <w:numPr>
          <w:ilvl w:val="1"/>
          <w:numId w:val="76"/>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Mengembangkan</w:t>
      </w:r>
      <w:r w:rsidR="00CE140E" w:rsidRPr="00E72727">
        <w:rPr>
          <w:rFonts w:ascii="Bookman Old Style" w:eastAsia="Arial" w:hAnsi="Bookman Old Style" w:cs="Arial"/>
        </w:rPr>
        <w:t xml:space="preserve"> Wilayah Pusat Pertumbuhan Industri </w:t>
      </w:r>
      <w:r w:rsidRPr="00E72727">
        <w:rPr>
          <w:rFonts w:ascii="Bookman Old Style" w:eastAsia="Arial" w:hAnsi="Bookman Old Style" w:cs="Arial"/>
        </w:rPr>
        <w:t>(</w:t>
      </w:r>
      <w:r w:rsidR="00CE140E" w:rsidRPr="00E72727">
        <w:rPr>
          <w:rFonts w:ascii="Bookman Old Style" w:eastAsia="Arial" w:hAnsi="Bookman Old Style" w:cs="Arial"/>
        </w:rPr>
        <w:t>WPPI</w:t>
      </w:r>
      <w:r w:rsidRPr="00E72727">
        <w:rPr>
          <w:rFonts w:ascii="Bookman Old Style" w:eastAsia="Arial" w:hAnsi="Bookman Old Style" w:cs="Arial"/>
        </w:rPr>
        <w:t>), kawasan peruntukan industri, kawasan industri, dan sentra industri kecil dan industri menengah;</w:t>
      </w:r>
    </w:p>
    <w:p w14:paraId="6D853771" w14:textId="77777777" w:rsidR="005A087C" w:rsidRPr="00E72727" w:rsidRDefault="005A087C" w:rsidP="000655FC">
      <w:pPr>
        <w:numPr>
          <w:ilvl w:val="1"/>
          <w:numId w:val="76"/>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Menyediakan langkah-langkah afirmatif berupa perumusan kebijakan, penguatan kapasitas kelembagaan dan pemberian fasilitas kepada industri kecil dan industri menengah;</w:t>
      </w:r>
    </w:p>
    <w:p w14:paraId="2AACCA1C" w14:textId="77777777" w:rsidR="005A087C" w:rsidRPr="00E72727" w:rsidRDefault="005A087C" w:rsidP="000655FC">
      <w:pPr>
        <w:numPr>
          <w:ilvl w:val="1"/>
          <w:numId w:val="76"/>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Melakukan pembangunan sarana dan prasarana industri;</w:t>
      </w:r>
    </w:p>
    <w:p w14:paraId="41D268EA" w14:textId="77777777" w:rsidR="005A087C" w:rsidRPr="00E72727" w:rsidRDefault="005A087C" w:rsidP="000655FC">
      <w:pPr>
        <w:numPr>
          <w:ilvl w:val="1"/>
          <w:numId w:val="76"/>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Melakukan pembangunan industri hijau;</w:t>
      </w:r>
    </w:p>
    <w:p w14:paraId="400FC38E" w14:textId="77777777" w:rsidR="005A087C" w:rsidRPr="00E72727" w:rsidRDefault="005A087C" w:rsidP="000655FC">
      <w:pPr>
        <w:numPr>
          <w:ilvl w:val="1"/>
          <w:numId w:val="76"/>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Melakukan pembangunan industri strategis;</w:t>
      </w:r>
    </w:p>
    <w:p w14:paraId="37CE03AA" w14:textId="77777777" w:rsidR="005A087C" w:rsidRPr="00E72727" w:rsidRDefault="005A087C" w:rsidP="000655FC">
      <w:pPr>
        <w:numPr>
          <w:ilvl w:val="1"/>
          <w:numId w:val="76"/>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lastRenderedPageBreak/>
        <w:t>Melakukan peningkatanpenggunaan produk dalam negeri; dan</w:t>
      </w:r>
    </w:p>
    <w:p w14:paraId="756F6BDE" w14:textId="77777777" w:rsidR="005A087C" w:rsidRPr="00E72727" w:rsidRDefault="005A087C" w:rsidP="000655FC">
      <w:pPr>
        <w:numPr>
          <w:ilvl w:val="1"/>
          <w:numId w:val="76"/>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Meningkatkan kerjasama internasional bidang industri.</w:t>
      </w:r>
    </w:p>
    <w:p w14:paraId="4E8A1F0E" w14:textId="77777777" w:rsidR="005A087C" w:rsidRPr="00E72727" w:rsidRDefault="005A087C" w:rsidP="009E0F95">
      <w:pPr>
        <w:spacing w:line="288" w:lineRule="auto"/>
        <w:ind w:firstLine="680"/>
        <w:jc w:val="both"/>
        <w:rPr>
          <w:rFonts w:ascii="Bookman Old Style" w:eastAsia="Arial" w:hAnsi="Bookman Old Style" w:cs="Arial"/>
        </w:rPr>
      </w:pPr>
      <w:r w:rsidRPr="00E72727">
        <w:rPr>
          <w:rFonts w:ascii="Bookman Old Style" w:eastAsia="Arial" w:hAnsi="Bookman Old Style" w:cs="Arial"/>
        </w:rPr>
        <w:t>Penahapan capaian pembangunan industri prioritas dilakukan untuk jangka menengah dan jangka panjang. Sejalan dengan Rencana Pembangunan Jangka Panjang Nasional (RPJPN), tahapan dan arah rencana pembangunan industri nasional diuraikan sebagai berikut:</w:t>
      </w:r>
    </w:p>
    <w:p w14:paraId="23D63C39" w14:textId="77777777" w:rsidR="005A087C" w:rsidRPr="00E72727" w:rsidRDefault="005A087C" w:rsidP="000655FC">
      <w:pPr>
        <w:numPr>
          <w:ilvl w:val="0"/>
          <w:numId w:val="78"/>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Tahap I (2015-2019)</w:t>
      </w:r>
    </w:p>
    <w:p w14:paraId="6CD10BE7" w14:textId="77777777" w:rsidR="005A087C" w:rsidRPr="00E72727" w:rsidRDefault="005A087C" w:rsidP="000655FC">
      <w:pPr>
        <w:spacing w:line="288" w:lineRule="auto"/>
        <w:ind w:left="993"/>
        <w:jc w:val="both"/>
        <w:rPr>
          <w:rFonts w:ascii="Bookman Old Style" w:eastAsia="Arial" w:hAnsi="Bookman Old Style" w:cs="Arial"/>
        </w:rPr>
      </w:pPr>
      <w:r w:rsidRPr="00E72727">
        <w:rPr>
          <w:rFonts w:ascii="Bookman Old Style" w:eastAsia="Arial" w:hAnsi="Bookman Old Style" w:cs="Arial"/>
        </w:rPr>
        <w:t>Arah rencana pembangunan industri nasional pada tahap ini dimaksudkan untuk meningkatkan nilai tambah sumber daya alam pada industri hulu berbasis agro, mineral dan migas, yang diikuti dengan pembangunan industri pendukung dan andalan secara selektif melalui penyiapan SDM yang ahli dan kompeten di bidang industri, serta meningkatkan penguasaan teknologi.</w:t>
      </w:r>
    </w:p>
    <w:p w14:paraId="2AC29BC6" w14:textId="77777777" w:rsidR="005A087C" w:rsidRPr="00E72727" w:rsidRDefault="005A087C" w:rsidP="000655FC">
      <w:pPr>
        <w:numPr>
          <w:ilvl w:val="0"/>
          <w:numId w:val="78"/>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Tahap II (2020-2024)</w:t>
      </w:r>
    </w:p>
    <w:p w14:paraId="06DEC257" w14:textId="77777777" w:rsidR="005A087C" w:rsidRPr="00E72727" w:rsidRDefault="005A087C" w:rsidP="000655FC">
      <w:pPr>
        <w:spacing w:line="288" w:lineRule="auto"/>
        <w:ind w:left="993"/>
        <w:jc w:val="both"/>
        <w:rPr>
          <w:rFonts w:ascii="Bookman Old Style" w:eastAsia="Arial" w:hAnsi="Bookman Old Style" w:cs="Arial"/>
        </w:rPr>
      </w:pPr>
      <w:r w:rsidRPr="00E72727">
        <w:rPr>
          <w:rFonts w:ascii="Bookman Old Style" w:eastAsia="Arial" w:hAnsi="Bookman Old Style" w:cs="Arial"/>
        </w:rPr>
        <w:t>Arah rencana pembangunan industri nasional pada tahap ini dimaksudkan untuk mencapai keunggulan kompetitif dan berwawasan lingkungan melalui penguatan struktur industri dan penguasaan teknologi, serta didukung oleh SDM yang berkualitas.</w:t>
      </w:r>
    </w:p>
    <w:p w14:paraId="2AD23B0E" w14:textId="77777777" w:rsidR="005A087C" w:rsidRPr="00E72727" w:rsidRDefault="005A087C" w:rsidP="000655FC">
      <w:pPr>
        <w:numPr>
          <w:ilvl w:val="0"/>
          <w:numId w:val="78"/>
        </w:numPr>
        <w:spacing w:line="288" w:lineRule="auto"/>
        <w:ind w:left="993" w:hanging="426"/>
        <w:jc w:val="both"/>
        <w:rPr>
          <w:rFonts w:ascii="Bookman Old Style" w:eastAsia="Arial" w:hAnsi="Bookman Old Style" w:cs="Arial"/>
        </w:rPr>
      </w:pPr>
      <w:r w:rsidRPr="00E72727">
        <w:rPr>
          <w:rFonts w:ascii="Bookman Old Style" w:eastAsia="Arial" w:hAnsi="Bookman Old Style" w:cs="Arial"/>
        </w:rPr>
        <w:t>Tahap III (2025-2035)</w:t>
      </w:r>
    </w:p>
    <w:p w14:paraId="5E304B72" w14:textId="77777777" w:rsidR="005A087C" w:rsidRPr="00E72727" w:rsidRDefault="005A087C" w:rsidP="000655FC">
      <w:pPr>
        <w:spacing w:line="288" w:lineRule="auto"/>
        <w:ind w:left="993"/>
        <w:jc w:val="both"/>
        <w:rPr>
          <w:rFonts w:ascii="Bookman Old Style" w:eastAsia="Arial" w:hAnsi="Bookman Old Style" w:cs="Arial"/>
        </w:rPr>
      </w:pPr>
      <w:r w:rsidRPr="00E72727">
        <w:rPr>
          <w:rFonts w:ascii="Bookman Old Style" w:eastAsia="Arial" w:hAnsi="Bookman Old Style" w:cs="Arial"/>
        </w:rPr>
        <w:t>Arah rencana pembangunan industri nasional pada tahap ini dimaksudkan untuk menjadikan Indonesia sebagai Negara Industri Tangguh yang bercirikan struktur industri nasional yang kuat dan dalam, berdaya saing tinggi di tingkat global, serta berbasis inovasi dan teknologi.</w:t>
      </w:r>
    </w:p>
    <w:p w14:paraId="7DCB3990" w14:textId="77777777" w:rsidR="00F32D46" w:rsidRPr="00E72727" w:rsidRDefault="005A087C" w:rsidP="00F07925">
      <w:pPr>
        <w:spacing w:line="288" w:lineRule="auto"/>
        <w:ind w:firstLine="680"/>
        <w:jc w:val="both"/>
        <w:rPr>
          <w:rFonts w:ascii="Bookman Old Style" w:eastAsia="Arial" w:hAnsi="Bookman Old Style" w:cs="Arial"/>
        </w:rPr>
      </w:pPr>
      <w:r w:rsidRPr="00E72727">
        <w:rPr>
          <w:rFonts w:ascii="Bookman Old Style" w:eastAsia="Arial" w:hAnsi="Bookman Old Style" w:cs="Arial"/>
        </w:rPr>
        <w:t>Bangun industri nasional berisikan industri andalan masa depan, industri pendukung, dan industri hulu, dimana ketiga kelompok industri tersebut memerlukan modal dasar berupa sumber daya alam, sumber daya manusia, serta teknologi, inovasi, dan kreativitas. Pembangunan industri di masa depan tersebut juga memerlukan prasyarat berupa ketersediaan infrastruktur dan pembiayaan yang memadai, serta didukung oleh kebijakan dan regulasi yang efektif.</w:t>
      </w:r>
    </w:p>
    <w:p w14:paraId="786C51C1" w14:textId="25AD373F" w:rsidR="00F32D46" w:rsidRPr="00E72727" w:rsidRDefault="004A78D5" w:rsidP="000655FC">
      <w:pPr>
        <w:spacing w:line="288" w:lineRule="auto"/>
        <w:ind w:left="340"/>
        <w:jc w:val="center"/>
        <w:rPr>
          <w:rFonts w:ascii="Bookman Old Style" w:eastAsia="Arial" w:hAnsi="Bookman Old Style" w:cs="Arial"/>
          <w:lang w:bidi="en-US"/>
        </w:rPr>
      </w:pPr>
      <w:bookmarkStart w:id="3" w:name="_Toc509304343"/>
      <w:bookmarkStart w:id="4" w:name="_Toc509303873"/>
      <w:bookmarkStart w:id="5" w:name="_Toc509303924"/>
      <w:r>
        <w:rPr>
          <w:rFonts w:ascii="Bookman Old Style" w:eastAsia="Arial" w:hAnsi="Bookman Old Style" w:cs="Arial"/>
          <w:noProof/>
        </w:rPr>
        <w:drawing>
          <wp:anchor distT="0" distB="0" distL="114300" distR="114300" simplePos="0" relativeHeight="251657216" behindDoc="0" locked="0" layoutInCell="1" allowOverlap="1" wp14:anchorId="24D4DDEE" wp14:editId="0D3E2F67">
            <wp:simplePos x="0" y="0"/>
            <wp:positionH relativeFrom="column">
              <wp:posOffset>415290</wp:posOffset>
            </wp:positionH>
            <wp:positionV relativeFrom="paragraph">
              <wp:posOffset>244475</wp:posOffset>
            </wp:positionV>
            <wp:extent cx="4901565" cy="30511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1565" cy="3051175"/>
                    </a:xfrm>
                    <a:prstGeom prst="rect">
                      <a:avLst/>
                    </a:prstGeom>
                    <a:noFill/>
                  </pic:spPr>
                </pic:pic>
              </a:graphicData>
            </a:graphic>
            <wp14:sizeRelH relativeFrom="page">
              <wp14:pctWidth>0</wp14:pctWidth>
            </wp14:sizeRelH>
            <wp14:sizeRelV relativeFrom="page">
              <wp14:pctHeight>0</wp14:pctHeight>
            </wp14:sizeRelV>
          </wp:anchor>
        </w:drawing>
      </w:r>
      <w:r w:rsidR="00F32D46" w:rsidRPr="00E72727">
        <w:rPr>
          <w:rFonts w:ascii="Bookman Old Style" w:hAnsi="Bookman Old Style" w:cs="Arial"/>
        </w:rPr>
        <w:t>Gambar 3.</w:t>
      </w:r>
      <w:r w:rsidR="00F32D46" w:rsidRPr="00E72727">
        <w:rPr>
          <w:rFonts w:ascii="Bookman Old Style" w:hAnsi="Bookman Old Style" w:cs="Arial"/>
        </w:rPr>
        <w:fldChar w:fldCharType="begin"/>
      </w:r>
      <w:r w:rsidR="00F32D46" w:rsidRPr="00E72727">
        <w:rPr>
          <w:rFonts w:ascii="Bookman Old Style" w:hAnsi="Bookman Old Style" w:cs="Arial"/>
        </w:rPr>
        <w:instrText xml:space="preserve"> SEQ Gambar_3. \* ARABIC </w:instrText>
      </w:r>
      <w:r w:rsidR="00F32D46" w:rsidRPr="00E72727">
        <w:rPr>
          <w:rFonts w:ascii="Bookman Old Style" w:hAnsi="Bookman Old Style" w:cs="Arial"/>
        </w:rPr>
        <w:fldChar w:fldCharType="separate"/>
      </w:r>
      <w:r w:rsidR="00F277E1">
        <w:rPr>
          <w:rFonts w:ascii="Bookman Old Style" w:hAnsi="Bookman Old Style" w:cs="Arial"/>
          <w:noProof/>
        </w:rPr>
        <w:t>1</w:t>
      </w:r>
      <w:r w:rsidR="00F32D46" w:rsidRPr="00E72727">
        <w:rPr>
          <w:rFonts w:ascii="Bookman Old Style" w:hAnsi="Bookman Old Style" w:cs="Arial"/>
        </w:rPr>
        <w:fldChar w:fldCharType="end"/>
      </w:r>
      <w:r w:rsidR="00F32D46" w:rsidRPr="00E72727">
        <w:rPr>
          <w:rFonts w:ascii="Bookman Old Style" w:hAnsi="Bookman Old Style" w:cs="Arial"/>
        </w:rPr>
        <w:t xml:space="preserve"> </w:t>
      </w:r>
      <w:r w:rsidR="00F32D46" w:rsidRPr="00E72727">
        <w:rPr>
          <w:rFonts w:ascii="Bookman Old Style" w:eastAsia="Arial" w:hAnsi="Bookman Old Style" w:cs="Arial"/>
          <w:lang w:bidi="en-US"/>
        </w:rPr>
        <w:t>Bangun Industri Nasional</w:t>
      </w:r>
      <w:bookmarkStart w:id="6" w:name="_Toc497738743"/>
      <w:r w:rsidR="00F32D46" w:rsidRPr="00E72727">
        <w:rPr>
          <w:rFonts w:ascii="Bookman Old Style" w:eastAsia="Arial" w:hAnsi="Bookman Old Style" w:cs="Arial"/>
          <w:lang w:bidi="en-US"/>
        </w:rPr>
        <w:t xml:space="preserve"> </w:t>
      </w:r>
      <w:bookmarkEnd w:id="3"/>
      <w:bookmarkEnd w:id="6"/>
    </w:p>
    <w:p w14:paraId="6E895079" w14:textId="77777777" w:rsidR="005A087C" w:rsidRPr="00E72727" w:rsidRDefault="005A087C" w:rsidP="000655FC">
      <w:pPr>
        <w:spacing w:line="288" w:lineRule="auto"/>
        <w:ind w:left="340"/>
        <w:jc w:val="center"/>
        <w:rPr>
          <w:rFonts w:ascii="Bookman Old Style" w:eastAsia="Arial" w:hAnsi="Bookman Old Style" w:cs="Arial"/>
          <w:sz w:val="20"/>
        </w:rPr>
      </w:pPr>
      <w:r w:rsidRPr="00E72727">
        <w:rPr>
          <w:rFonts w:ascii="Bookman Old Style" w:eastAsia="Arial" w:hAnsi="Bookman Old Style" w:cs="Arial"/>
          <w:sz w:val="20"/>
        </w:rPr>
        <w:t>(Sumber: PP Nomor 14 Tahun 2014 tentang Rencana Induk Pembangunan Industri Nasional Tahun 2015-2035)</w:t>
      </w:r>
      <w:bookmarkEnd w:id="4"/>
      <w:bookmarkEnd w:id="5"/>
    </w:p>
    <w:p w14:paraId="24E1196F" w14:textId="77777777" w:rsidR="005A087C" w:rsidRPr="00E72727" w:rsidRDefault="005A087C" w:rsidP="009E0F95">
      <w:pPr>
        <w:spacing w:line="288" w:lineRule="auto"/>
        <w:ind w:firstLine="680"/>
        <w:jc w:val="both"/>
        <w:rPr>
          <w:rFonts w:ascii="Bookman Old Style" w:eastAsia="Arial" w:hAnsi="Bookman Old Style" w:cs="Arial"/>
        </w:rPr>
      </w:pPr>
      <w:r w:rsidRPr="001A0FEB">
        <w:rPr>
          <w:rFonts w:ascii="Bookman Old Style" w:eastAsia="Arial" w:hAnsi="Bookman Old Style" w:cs="Arial"/>
        </w:rPr>
        <w:lastRenderedPageBreak/>
        <w:t>Dalam rangka percepatan</w:t>
      </w:r>
      <w:r w:rsidRPr="00E72727">
        <w:rPr>
          <w:rFonts w:ascii="Bookman Old Style" w:eastAsia="Arial" w:hAnsi="Bookman Old Style" w:cs="Arial"/>
        </w:rPr>
        <w:t xml:space="preserve"> penyebaran dan pemerataan pembangunan industri ke seluruh wilayah Negara Kesatuan Republik Indonesia dan dalam rangka memudahkan sinergi dan koordinasi dalam pembangunan industri di daerah, maka secara administratif wilayah Negara Kesatuan Republik Indonesia dibagi ke dalam 10 (sepuluh) Wilayah Pengembangan Industri (WPI). WPI ditentukan berdasarkan keterkaitan ke belakang (backward) dan keterkaitan ke depan (forward) sumberdaya dan fasilitas pendukungnya, serta memperhatikan jangkauan pengaruh kegiatan pembangunan industri.</w:t>
      </w:r>
    </w:p>
    <w:p w14:paraId="6A998B51" w14:textId="77777777" w:rsidR="005A087C" w:rsidRPr="00E72727" w:rsidRDefault="005A087C" w:rsidP="009E0F95">
      <w:pPr>
        <w:spacing w:line="288" w:lineRule="auto"/>
        <w:ind w:firstLine="680"/>
        <w:jc w:val="both"/>
        <w:rPr>
          <w:rFonts w:ascii="Bookman Old Style" w:eastAsia="Arial" w:hAnsi="Bookman Old Style" w:cs="Arial"/>
        </w:rPr>
      </w:pPr>
      <w:r w:rsidRPr="00E72727">
        <w:rPr>
          <w:rFonts w:ascii="Bookman Old Style" w:eastAsia="Arial" w:hAnsi="Bookman Old Style" w:cs="Arial"/>
        </w:rPr>
        <w:t>Sesuai dengan amanat Pasal 14 Undang-Undang Nomor 3 Tahun 2014 tentang Perindustrian, maka selanjutnya perwilayahan industri dilakukan melalui pengembangan Wilayah Pusat Pertumbuhan Industri, pengembangan Kawasan Peruntukan Industri, pembangunan Kawasan Industri dan pengembangan Sentra Industri Kecil dan Industri Menengah.</w:t>
      </w:r>
    </w:p>
    <w:p w14:paraId="1F829405" w14:textId="77777777" w:rsidR="005A087C" w:rsidRPr="00E72727" w:rsidRDefault="005A087C" w:rsidP="009E0F95">
      <w:pPr>
        <w:spacing w:line="288" w:lineRule="auto"/>
        <w:ind w:firstLine="680"/>
        <w:jc w:val="both"/>
        <w:rPr>
          <w:rFonts w:ascii="Bookman Old Style" w:eastAsia="Arial" w:hAnsi="Bookman Old Style" w:cs="Arial"/>
          <w:lang w:val="id-ID"/>
        </w:rPr>
      </w:pPr>
      <w:r w:rsidRPr="00E72727">
        <w:rPr>
          <w:rFonts w:ascii="Bookman Old Style" w:eastAsia="Arial" w:hAnsi="Bookman Old Style" w:cs="Arial"/>
        </w:rPr>
        <w:t xml:space="preserve">Di Provinsi Jawa Timur sendiri, Wilayah Pusat Pertumbuhan Industri (WPPI) meliputi Tuban, Lamongan, Gresik, Surabaya, Sidoarjo, Mojokerto, dan Bangkalan. Sedangkan di Provinsi Jawa Timur, Kawasan Industri (KI) yang ditetapkan meliputi KI Tuban, KI Lamongan KI Gresik, KI Bangkalan, KI Jombang, dan KI Banyuwangi. Hal ini sesuai dengan ketentuan bahwa Kawasan Industri diprioritaskan berada di Wilayah Pusat Pertumbuhan Industri (WPPI). Namun daerah di luar WPPI namun mempunyai potensi untuk dapat dibangun Kawasan Industri masih dapat dibangun Kawasan Industri. Dengan demikian maka Kota Malang diposisikan sebagai penyangga dari WPPI yang ada di Provinsi Jawa Timur. Meskipun tidak termasuk dalam WPPI maupun tidak ditetapkan mempunyai Kawasan Industri, Kota Malang mempunyai peluang untuk mengembangkan industri melalui Kawasan Peruntukan Industri yang ditetapkan dalam Rencana Tata Ruang Wilayah Provinsi Jawa Timur atau Rencana Tata Ruang Wilayah Kota Malang dan pengembangan sentra industri kecil dan industri menengah dimana setiap kabupaten/kota kemungkinan besar mempunyai minimal 1 sentra industri kecil dan menengah. Maka dari itu pembangunan industri di Kota Malang lebih difokuskan pada pengembangan industri kecil dan menengah sesuai amanat dari RIPIN. </w:t>
      </w:r>
    </w:p>
    <w:p w14:paraId="6F754560"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00F3719C"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165A195C"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198B8DEE"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19D0A896"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74E03866"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58E0A890"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3DAF7627"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0F5487D8"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38EC1C7F"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550E025C"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157D758A"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0912FB1D"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3838420E"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614AE79A"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11A3FAF4"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5ADF2DB8" w14:textId="77777777" w:rsidR="0029084A" w:rsidRPr="00E72727" w:rsidRDefault="0029084A" w:rsidP="009E0F95">
      <w:pPr>
        <w:spacing w:line="288" w:lineRule="auto"/>
        <w:ind w:firstLine="680"/>
        <w:jc w:val="both"/>
        <w:rPr>
          <w:rFonts w:ascii="Bookman Old Style" w:eastAsia="Arial" w:hAnsi="Bookman Old Style" w:cs="Arial"/>
          <w:lang w:val="id-ID"/>
        </w:rPr>
      </w:pPr>
    </w:p>
    <w:p w14:paraId="3EE9C5D5" w14:textId="7C4EF78E" w:rsidR="004905D0" w:rsidRPr="00E72727" w:rsidRDefault="004A78D5" w:rsidP="004905D0">
      <w:pPr>
        <w:spacing w:line="288" w:lineRule="auto"/>
        <w:jc w:val="center"/>
        <w:rPr>
          <w:rFonts w:ascii="Bookman Old Style" w:eastAsia="Arial" w:hAnsi="Bookman Old Style" w:cs="Arial"/>
          <w:bCs/>
        </w:rPr>
      </w:pPr>
      <w:bookmarkStart w:id="7" w:name="_Toc509304344"/>
      <w:r>
        <w:rPr>
          <w:rFonts w:ascii="Bookman Old Style" w:eastAsia="Arial" w:hAnsi="Bookman Old Style" w:cs="Arial"/>
          <w:noProof/>
        </w:rPr>
        <w:lastRenderedPageBreak/>
        <w:drawing>
          <wp:anchor distT="0" distB="0" distL="114300" distR="114300" simplePos="0" relativeHeight="251658240" behindDoc="1" locked="0" layoutInCell="1" allowOverlap="1" wp14:anchorId="1552BA1F" wp14:editId="3D90EFDE">
            <wp:simplePos x="0" y="0"/>
            <wp:positionH relativeFrom="column">
              <wp:posOffset>25400</wp:posOffset>
            </wp:positionH>
            <wp:positionV relativeFrom="paragraph">
              <wp:posOffset>273050</wp:posOffset>
            </wp:positionV>
            <wp:extent cx="5896610" cy="3010535"/>
            <wp:effectExtent l="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6610" cy="3010535"/>
                    </a:xfrm>
                    <a:prstGeom prst="rect">
                      <a:avLst/>
                    </a:prstGeom>
                    <a:noFill/>
                  </pic:spPr>
                </pic:pic>
              </a:graphicData>
            </a:graphic>
            <wp14:sizeRelH relativeFrom="page">
              <wp14:pctWidth>0</wp14:pctWidth>
            </wp14:sizeRelH>
            <wp14:sizeRelV relativeFrom="page">
              <wp14:pctHeight>0</wp14:pctHeight>
            </wp14:sizeRelV>
          </wp:anchor>
        </w:drawing>
      </w:r>
      <w:r w:rsidR="004905D0" w:rsidRPr="00E72727">
        <w:rPr>
          <w:rFonts w:ascii="Bookman Old Style" w:hAnsi="Bookman Old Style" w:cs="Arial"/>
          <w:bCs/>
        </w:rPr>
        <w:t>Gambar 3.</w:t>
      </w:r>
      <w:r w:rsidR="004905D0" w:rsidRPr="00E72727">
        <w:rPr>
          <w:rFonts w:ascii="Bookman Old Style" w:hAnsi="Bookman Old Style" w:cs="Arial"/>
          <w:bCs/>
        </w:rPr>
        <w:fldChar w:fldCharType="begin"/>
      </w:r>
      <w:r w:rsidR="004905D0" w:rsidRPr="00E72727">
        <w:rPr>
          <w:rFonts w:ascii="Bookman Old Style" w:hAnsi="Bookman Old Style" w:cs="Arial"/>
          <w:bCs/>
        </w:rPr>
        <w:instrText xml:space="preserve"> SEQ Gambar_3. \* ARABIC </w:instrText>
      </w:r>
      <w:r w:rsidR="004905D0" w:rsidRPr="00E72727">
        <w:rPr>
          <w:rFonts w:ascii="Bookman Old Style" w:hAnsi="Bookman Old Style" w:cs="Arial"/>
          <w:bCs/>
        </w:rPr>
        <w:fldChar w:fldCharType="separate"/>
      </w:r>
      <w:r w:rsidR="00F277E1">
        <w:rPr>
          <w:rFonts w:ascii="Bookman Old Style" w:hAnsi="Bookman Old Style" w:cs="Arial"/>
          <w:bCs/>
          <w:noProof/>
        </w:rPr>
        <w:t>2</w:t>
      </w:r>
      <w:r w:rsidR="004905D0" w:rsidRPr="00E72727">
        <w:rPr>
          <w:rFonts w:ascii="Bookman Old Style" w:hAnsi="Bookman Old Style" w:cs="Arial"/>
          <w:bCs/>
        </w:rPr>
        <w:fldChar w:fldCharType="end"/>
      </w:r>
      <w:r w:rsidR="004905D0" w:rsidRPr="00E72727">
        <w:rPr>
          <w:rFonts w:ascii="Bookman Old Style" w:hAnsi="Bookman Old Style" w:cs="Arial"/>
          <w:bCs/>
        </w:rPr>
        <w:t xml:space="preserve"> </w:t>
      </w:r>
      <w:r w:rsidR="004905D0" w:rsidRPr="00E72727">
        <w:rPr>
          <w:rFonts w:ascii="Bookman Old Style" w:eastAsia="Arial" w:hAnsi="Bookman Old Style" w:cs="Arial"/>
          <w:bCs/>
        </w:rPr>
        <w:t>Peta Wilayah Pengembangan Industri (WPI) Pulau Jawa</w:t>
      </w:r>
      <w:bookmarkEnd w:id="7"/>
    </w:p>
    <w:p w14:paraId="29575BFD" w14:textId="77777777" w:rsidR="005A087C" w:rsidRPr="00E72727" w:rsidRDefault="005A087C" w:rsidP="004905D0">
      <w:pPr>
        <w:spacing w:line="288" w:lineRule="auto"/>
        <w:ind w:left="340"/>
        <w:jc w:val="center"/>
        <w:rPr>
          <w:rFonts w:ascii="Bookman Old Style" w:eastAsia="Arial" w:hAnsi="Bookman Old Style" w:cs="Arial"/>
          <w:bCs/>
          <w:i/>
        </w:rPr>
      </w:pPr>
      <w:bookmarkStart w:id="8" w:name="_Toc497738744"/>
      <w:bookmarkStart w:id="9" w:name="_Toc509303874"/>
      <w:bookmarkStart w:id="10" w:name="_Toc509303925"/>
      <w:r w:rsidRPr="00E72727">
        <w:rPr>
          <w:rFonts w:ascii="Bookman Old Style" w:eastAsia="Arial" w:hAnsi="Bookman Old Style" w:cs="Arial"/>
          <w:bCs/>
        </w:rPr>
        <w:t>(</w:t>
      </w:r>
      <w:r w:rsidRPr="00E72727">
        <w:rPr>
          <w:rFonts w:ascii="Bookman Old Style" w:eastAsia="Arial" w:hAnsi="Bookman Old Style" w:cs="Arial"/>
          <w:bCs/>
          <w:i/>
        </w:rPr>
        <w:t>Sumber : PP Nomor 14 Tahun 2014 tentang Rencana Induk Pembangunan Industri Nasional Tahun 2015-2035</w:t>
      </w:r>
      <w:bookmarkEnd w:id="8"/>
      <w:bookmarkEnd w:id="9"/>
      <w:bookmarkEnd w:id="10"/>
    </w:p>
    <w:p w14:paraId="1770CA0F" w14:textId="77777777" w:rsidR="00F024C4" w:rsidRPr="00E72727" w:rsidRDefault="00F024C4" w:rsidP="009E0F95">
      <w:pPr>
        <w:pStyle w:val="BodyText"/>
        <w:spacing w:line="288" w:lineRule="auto"/>
        <w:ind w:firstLine="680"/>
        <w:rPr>
          <w:rFonts w:ascii="Bookman Old Style" w:hAnsi="Bookman Old Style"/>
        </w:rPr>
      </w:pPr>
      <w:r w:rsidRPr="00E72727">
        <w:rPr>
          <w:rFonts w:ascii="Bookman Old Style" w:hAnsi="Bookman Old Style"/>
        </w:rPr>
        <w:t xml:space="preserve">Program pembangunan bidang perdagangan antara pemerintah pusat dan daerah perlu disinergiskan. Hal ini dikarenakan pembangunan tersebut merupakan tanggung jawab semua pihak. Telaah terhadap kondisi perekonomian nasional pada tahun 2019 masih diselaraskan dengan Nawa Cita atau sembilan agenda nasional khususnya pada point ke enam dan ke tujuh yaitu meningkatkan produktivitas rakyat dan daya saing di pasar internasional dan mewujudkan kemandirian ekonomi dengan menggerakkan sektor-sektor strategis ekonomi domestik. </w:t>
      </w:r>
    </w:p>
    <w:p w14:paraId="5D04706C" w14:textId="77777777" w:rsidR="00F024C4" w:rsidRPr="00E72727" w:rsidRDefault="00F024C4" w:rsidP="009E0F95">
      <w:pPr>
        <w:pStyle w:val="BodyText"/>
        <w:spacing w:line="288" w:lineRule="auto"/>
        <w:ind w:firstLine="680"/>
        <w:rPr>
          <w:rFonts w:ascii="Bookman Old Style" w:hAnsi="Bookman Old Style"/>
        </w:rPr>
      </w:pPr>
      <w:r w:rsidRPr="00E72727">
        <w:rPr>
          <w:rFonts w:ascii="Bookman Old Style" w:hAnsi="Bookman Old Style"/>
        </w:rPr>
        <w:t xml:space="preserve">Kementerian Perdagangan menetapkan tujuan pembangunan perdagangan untuk 5 (lima) tahun ke depan yaitu Terbangunnya Perdagangan yang Tangguh dan Berdaya Saing. Ukuran keberhasilan pencapaian tujuan tersebut dijelaskan dalam Sasaran Strategis  Kementerian  Perdagangan  meliputi  : </w:t>
      </w:r>
    </w:p>
    <w:p w14:paraId="0E59CA4F" w14:textId="77777777" w:rsidR="002A31C3" w:rsidRPr="00E72727" w:rsidRDefault="004905D0" w:rsidP="000655FC">
      <w:pPr>
        <w:pStyle w:val="BodyText"/>
        <w:numPr>
          <w:ilvl w:val="2"/>
          <w:numId w:val="82"/>
        </w:numPr>
        <w:tabs>
          <w:tab w:val="left" w:pos="993"/>
        </w:tabs>
        <w:spacing w:line="288" w:lineRule="auto"/>
        <w:ind w:left="993" w:right="-1" w:hanging="426"/>
        <w:rPr>
          <w:rFonts w:ascii="Bookman Old Style" w:hAnsi="Bookman Old Style"/>
          <w:lang w:val="en-US"/>
        </w:rPr>
      </w:pPr>
      <w:r w:rsidRPr="00E72727">
        <w:rPr>
          <w:rFonts w:ascii="Bookman Old Style" w:hAnsi="Bookman Old Style"/>
          <w:lang w:val="en-AU"/>
        </w:rPr>
        <w:t>M</w:t>
      </w:r>
      <w:r w:rsidR="00F024C4" w:rsidRPr="00E72727">
        <w:rPr>
          <w:rFonts w:ascii="Bookman Old Style" w:hAnsi="Bookman Old Style"/>
        </w:rPr>
        <w:t xml:space="preserve">eningkatnya  peran  perdagangan </w:t>
      </w:r>
      <w:r w:rsidR="002A31C3" w:rsidRPr="00E72727">
        <w:rPr>
          <w:rFonts w:ascii="Bookman Old Style" w:hAnsi="Bookman Old Style"/>
        </w:rPr>
        <w:t xml:space="preserve"> dalam  perekonomian nasional</w:t>
      </w:r>
      <w:r w:rsidR="002A31C3" w:rsidRPr="00E72727">
        <w:rPr>
          <w:rFonts w:ascii="Bookman Old Style" w:hAnsi="Bookman Old Style"/>
          <w:lang w:val="en-US"/>
        </w:rPr>
        <w:t>;</w:t>
      </w:r>
    </w:p>
    <w:p w14:paraId="25B301D5" w14:textId="77777777" w:rsidR="002A31C3" w:rsidRPr="00E72727" w:rsidRDefault="004905D0" w:rsidP="000655FC">
      <w:pPr>
        <w:pStyle w:val="BodyText"/>
        <w:numPr>
          <w:ilvl w:val="2"/>
          <w:numId w:val="82"/>
        </w:numPr>
        <w:tabs>
          <w:tab w:val="left" w:pos="993"/>
        </w:tabs>
        <w:spacing w:line="288" w:lineRule="auto"/>
        <w:ind w:left="993" w:right="-1" w:hanging="426"/>
        <w:rPr>
          <w:rFonts w:ascii="Bookman Old Style" w:hAnsi="Bookman Old Style"/>
          <w:lang w:val="en-US"/>
        </w:rPr>
      </w:pPr>
      <w:r w:rsidRPr="00E72727">
        <w:rPr>
          <w:rFonts w:ascii="Bookman Old Style" w:hAnsi="Bookman Old Style"/>
          <w:lang w:val="en-AU"/>
        </w:rPr>
        <w:t>M</w:t>
      </w:r>
      <w:r w:rsidR="00F024C4" w:rsidRPr="00E72727">
        <w:rPr>
          <w:rFonts w:ascii="Bookman Old Style" w:hAnsi="Bookman Old Style"/>
        </w:rPr>
        <w:t>eningkatnya penguas</w:t>
      </w:r>
      <w:r w:rsidR="002A31C3" w:rsidRPr="00E72727">
        <w:rPr>
          <w:rFonts w:ascii="Bookman Old Style" w:hAnsi="Bookman Old Style"/>
        </w:rPr>
        <w:t>aan pasar dalam dan luar negeri</w:t>
      </w:r>
      <w:r w:rsidR="002A31C3" w:rsidRPr="00E72727">
        <w:rPr>
          <w:rFonts w:ascii="Bookman Old Style" w:hAnsi="Bookman Old Style"/>
          <w:lang w:val="en-US"/>
        </w:rPr>
        <w:t>;</w:t>
      </w:r>
    </w:p>
    <w:p w14:paraId="5F5A06A5" w14:textId="77777777" w:rsidR="002A31C3" w:rsidRPr="00E72727" w:rsidRDefault="004905D0" w:rsidP="000655FC">
      <w:pPr>
        <w:pStyle w:val="BodyText"/>
        <w:numPr>
          <w:ilvl w:val="2"/>
          <w:numId w:val="82"/>
        </w:numPr>
        <w:tabs>
          <w:tab w:val="left" w:pos="993"/>
        </w:tabs>
        <w:spacing w:line="288" w:lineRule="auto"/>
        <w:ind w:left="993" w:right="-1" w:hanging="426"/>
        <w:rPr>
          <w:rFonts w:ascii="Bookman Old Style" w:hAnsi="Bookman Old Style"/>
          <w:lang w:val="en-US"/>
        </w:rPr>
      </w:pPr>
      <w:r w:rsidRPr="00E72727">
        <w:rPr>
          <w:rFonts w:ascii="Bookman Old Style" w:hAnsi="Bookman Old Style"/>
          <w:lang w:val="en-AU"/>
        </w:rPr>
        <w:t>M</w:t>
      </w:r>
      <w:r w:rsidR="00F024C4" w:rsidRPr="00E72727">
        <w:rPr>
          <w:rFonts w:ascii="Bookman Old Style" w:hAnsi="Bookman Old Style"/>
        </w:rPr>
        <w:t>eningkatnya penyeb</w:t>
      </w:r>
      <w:r w:rsidR="002A31C3" w:rsidRPr="00E72727">
        <w:rPr>
          <w:rFonts w:ascii="Bookman Old Style" w:hAnsi="Bookman Old Style"/>
        </w:rPr>
        <w:t>aran dan pemerataan perdagangan</w:t>
      </w:r>
      <w:r w:rsidR="002A31C3" w:rsidRPr="00E72727">
        <w:rPr>
          <w:rFonts w:ascii="Bookman Old Style" w:hAnsi="Bookman Old Style"/>
          <w:lang w:val="en-US"/>
        </w:rPr>
        <w:t>;</w:t>
      </w:r>
    </w:p>
    <w:p w14:paraId="1BBDBF9C" w14:textId="77777777" w:rsidR="002A31C3" w:rsidRPr="00E72727" w:rsidRDefault="004905D0" w:rsidP="000655FC">
      <w:pPr>
        <w:pStyle w:val="BodyText"/>
        <w:numPr>
          <w:ilvl w:val="2"/>
          <w:numId w:val="82"/>
        </w:numPr>
        <w:tabs>
          <w:tab w:val="left" w:pos="993"/>
        </w:tabs>
        <w:spacing w:line="288" w:lineRule="auto"/>
        <w:ind w:left="993" w:right="-1" w:hanging="426"/>
        <w:rPr>
          <w:rFonts w:ascii="Bookman Old Style" w:hAnsi="Bookman Old Style"/>
          <w:lang w:val="en-US"/>
        </w:rPr>
      </w:pPr>
      <w:r w:rsidRPr="00E72727">
        <w:rPr>
          <w:rFonts w:ascii="Bookman Old Style" w:hAnsi="Bookman Old Style"/>
          <w:lang w:val="en-AU"/>
        </w:rPr>
        <w:t>M</w:t>
      </w:r>
      <w:r w:rsidR="00F024C4" w:rsidRPr="00E72727">
        <w:rPr>
          <w:rFonts w:ascii="Bookman Old Style" w:hAnsi="Bookman Old Style"/>
        </w:rPr>
        <w:t>eningkatnya peran I</w:t>
      </w:r>
      <w:r w:rsidR="002A31C3" w:rsidRPr="00E72727">
        <w:rPr>
          <w:rFonts w:ascii="Bookman Old Style" w:hAnsi="Bookman Old Style"/>
        </w:rPr>
        <w:t>KM dalam perekonomian nasional</w:t>
      </w:r>
      <w:r w:rsidR="002A31C3" w:rsidRPr="00E72727">
        <w:rPr>
          <w:rFonts w:ascii="Bookman Old Style" w:hAnsi="Bookman Old Style"/>
          <w:lang w:val="en-US"/>
        </w:rPr>
        <w:t>;</w:t>
      </w:r>
    </w:p>
    <w:p w14:paraId="596C8B14" w14:textId="77777777" w:rsidR="002A31C3" w:rsidRPr="00E72727" w:rsidRDefault="004905D0" w:rsidP="000655FC">
      <w:pPr>
        <w:pStyle w:val="BodyText"/>
        <w:numPr>
          <w:ilvl w:val="2"/>
          <w:numId w:val="82"/>
        </w:numPr>
        <w:tabs>
          <w:tab w:val="left" w:pos="993"/>
        </w:tabs>
        <w:spacing w:line="288" w:lineRule="auto"/>
        <w:ind w:left="993" w:right="-1" w:hanging="426"/>
        <w:rPr>
          <w:rFonts w:ascii="Bookman Old Style" w:hAnsi="Bookman Old Style"/>
          <w:lang w:val="en-US"/>
        </w:rPr>
      </w:pPr>
      <w:r w:rsidRPr="00E72727">
        <w:rPr>
          <w:rFonts w:ascii="Bookman Old Style" w:hAnsi="Bookman Old Style"/>
          <w:lang w:val="en-AU"/>
        </w:rPr>
        <w:t>M</w:t>
      </w:r>
      <w:r w:rsidR="00F024C4" w:rsidRPr="00E72727">
        <w:rPr>
          <w:rFonts w:ascii="Bookman Old Style" w:hAnsi="Bookman Old Style"/>
        </w:rPr>
        <w:t>eningkatnya pengembangan in</w:t>
      </w:r>
      <w:r w:rsidR="002A31C3" w:rsidRPr="00E72727">
        <w:rPr>
          <w:rFonts w:ascii="Bookman Old Style" w:hAnsi="Bookman Old Style"/>
        </w:rPr>
        <w:t>ovasi dan penguasaan teknologi</w:t>
      </w:r>
      <w:r w:rsidR="002A31C3" w:rsidRPr="00E72727">
        <w:rPr>
          <w:rFonts w:ascii="Bookman Old Style" w:hAnsi="Bookman Old Style"/>
          <w:lang w:val="en-US"/>
        </w:rPr>
        <w:t>;</w:t>
      </w:r>
    </w:p>
    <w:p w14:paraId="34205C14" w14:textId="77777777" w:rsidR="002A31C3" w:rsidRPr="00E72727" w:rsidRDefault="004905D0" w:rsidP="000655FC">
      <w:pPr>
        <w:pStyle w:val="BodyText"/>
        <w:numPr>
          <w:ilvl w:val="2"/>
          <w:numId w:val="82"/>
        </w:numPr>
        <w:tabs>
          <w:tab w:val="left" w:pos="993"/>
        </w:tabs>
        <w:spacing w:line="288" w:lineRule="auto"/>
        <w:ind w:left="993" w:right="-1" w:hanging="426"/>
        <w:rPr>
          <w:rFonts w:ascii="Bookman Old Style" w:hAnsi="Bookman Old Style"/>
          <w:lang w:val="en-US"/>
        </w:rPr>
      </w:pPr>
      <w:r w:rsidRPr="00E72727">
        <w:rPr>
          <w:rFonts w:ascii="Bookman Old Style" w:hAnsi="Bookman Old Style"/>
          <w:lang w:val="en-AU"/>
        </w:rPr>
        <w:t>M</w:t>
      </w:r>
      <w:r w:rsidR="00F024C4" w:rsidRPr="00E72727">
        <w:rPr>
          <w:rFonts w:ascii="Bookman Old Style" w:hAnsi="Bookman Old Style"/>
        </w:rPr>
        <w:t>eningkatnya penyerapan ten</w:t>
      </w:r>
      <w:r w:rsidR="002A31C3" w:rsidRPr="00E72727">
        <w:rPr>
          <w:rFonts w:ascii="Bookman Old Style" w:hAnsi="Bookman Old Style"/>
        </w:rPr>
        <w:t>aga kerja di sektor perdagangan</w:t>
      </w:r>
      <w:r w:rsidR="002A31C3" w:rsidRPr="00E72727">
        <w:rPr>
          <w:rFonts w:ascii="Bookman Old Style" w:hAnsi="Bookman Old Style"/>
          <w:lang w:val="en-US"/>
        </w:rPr>
        <w:t>;</w:t>
      </w:r>
      <w:r w:rsidR="00F024C4" w:rsidRPr="00E72727">
        <w:rPr>
          <w:rFonts w:ascii="Bookman Old Style" w:hAnsi="Bookman Old Style"/>
        </w:rPr>
        <w:t xml:space="preserve"> dan            </w:t>
      </w:r>
    </w:p>
    <w:p w14:paraId="58792EA0" w14:textId="77777777" w:rsidR="00F024C4" w:rsidRPr="00E72727" w:rsidRDefault="004905D0" w:rsidP="000655FC">
      <w:pPr>
        <w:pStyle w:val="BodyText"/>
        <w:numPr>
          <w:ilvl w:val="2"/>
          <w:numId w:val="82"/>
        </w:numPr>
        <w:tabs>
          <w:tab w:val="left" w:pos="993"/>
        </w:tabs>
        <w:spacing w:line="288" w:lineRule="auto"/>
        <w:ind w:left="993" w:right="-1" w:hanging="426"/>
        <w:rPr>
          <w:rFonts w:ascii="Bookman Old Style" w:hAnsi="Bookman Old Style"/>
          <w:lang w:val="en-US"/>
        </w:rPr>
      </w:pPr>
      <w:r w:rsidRPr="00E72727">
        <w:rPr>
          <w:rFonts w:ascii="Bookman Old Style" w:hAnsi="Bookman Old Style"/>
          <w:lang w:val="en-AU"/>
        </w:rPr>
        <w:t>M</w:t>
      </w:r>
      <w:r w:rsidR="00F024C4" w:rsidRPr="00E72727">
        <w:rPr>
          <w:rFonts w:ascii="Bookman Old Style" w:hAnsi="Bookman Old Style"/>
        </w:rPr>
        <w:t>enguatnya struktur</w:t>
      </w:r>
      <w:r w:rsidR="00F024C4" w:rsidRPr="00E72727">
        <w:rPr>
          <w:rFonts w:ascii="Bookman Old Style" w:hAnsi="Bookman Old Style"/>
          <w:spacing w:val="-11"/>
        </w:rPr>
        <w:t xml:space="preserve"> perdagangan</w:t>
      </w:r>
      <w:r w:rsidR="00F024C4" w:rsidRPr="00E72727">
        <w:rPr>
          <w:rFonts w:ascii="Bookman Old Style" w:hAnsi="Bookman Old Style"/>
        </w:rPr>
        <w:t>.</w:t>
      </w:r>
    </w:p>
    <w:p w14:paraId="3BFE9547" w14:textId="77777777" w:rsidR="00F024C4" w:rsidRPr="00E72727" w:rsidRDefault="00F024C4" w:rsidP="009E0F95">
      <w:pPr>
        <w:pStyle w:val="BodyText"/>
        <w:tabs>
          <w:tab w:val="left" w:pos="8788"/>
        </w:tabs>
        <w:spacing w:line="288" w:lineRule="auto"/>
        <w:ind w:firstLine="680"/>
        <w:rPr>
          <w:rFonts w:ascii="Bookman Old Style" w:hAnsi="Bookman Old Style"/>
        </w:rPr>
      </w:pPr>
      <w:r w:rsidRPr="00E72727">
        <w:rPr>
          <w:rFonts w:ascii="Bookman Old Style" w:hAnsi="Bookman Old Style"/>
        </w:rPr>
        <w:t>Kementerian Perdaga</w:t>
      </w:r>
      <w:r w:rsidR="008F58B2" w:rsidRPr="00E72727">
        <w:rPr>
          <w:rFonts w:ascii="Bookman Old Style" w:hAnsi="Bookman Old Style"/>
        </w:rPr>
        <w:t>ngan merumuskan 14 (empat belas</w:t>
      </w:r>
      <w:r w:rsidRPr="00E72727">
        <w:rPr>
          <w:rFonts w:ascii="Bookman Old Style" w:hAnsi="Bookman Old Style"/>
        </w:rPr>
        <w:t>) tujuan yang hendak dicapai yaitu :</w:t>
      </w:r>
    </w:p>
    <w:p w14:paraId="30B1A6E0" w14:textId="77777777" w:rsidR="00F024C4" w:rsidRPr="00E72727" w:rsidRDefault="00F024C4" w:rsidP="000655FC">
      <w:pPr>
        <w:pStyle w:val="ListParagraph"/>
        <w:widowControl w:val="0"/>
        <w:numPr>
          <w:ilvl w:val="2"/>
          <w:numId w:val="79"/>
        </w:numPr>
        <w:tabs>
          <w:tab w:val="left" w:pos="993"/>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Peningkatan ekspor barang non migas yang bernilai tambah dan</w:t>
      </w:r>
      <w:r w:rsidRPr="00E72727">
        <w:rPr>
          <w:rFonts w:ascii="Bookman Old Style" w:hAnsi="Bookman Old Style"/>
          <w:spacing w:val="-23"/>
          <w:sz w:val="24"/>
          <w:szCs w:val="24"/>
          <w:lang w:val="id-ID"/>
        </w:rPr>
        <w:t xml:space="preserve"> </w:t>
      </w:r>
      <w:r w:rsidRPr="00E72727">
        <w:rPr>
          <w:rFonts w:ascii="Bookman Old Style" w:hAnsi="Bookman Old Style"/>
          <w:sz w:val="24"/>
          <w:szCs w:val="24"/>
          <w:lang w:val="id-ID"/>
        </w:rPr>
        <w:t>jasa;</w:t>
      </w:r>
    </w:p>
    <w:p w14:paraId="2A5BB04D" w14:textId="77777777" w:rsidR="00F024C4" w:rsidRPr="00E72727" w:rsidRDefault="00F024C4" w:rsidP="000655FC">
      <w:pPr>
        <w:pStyle w:val="ListParagraph"/>
        <w:widowControl w:val="0"/>
        <w:numPr>
          <w:ilvl w:val="2"/>
          <w:numId w:val="79"/>
        </w:numPr>
        <w:tabs>
          <w:tab w:val="left" w:pos="993"/>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Peningkatan pengamanan</w:t>
      </w:r>
      <w:r w:rsidRPr="00E72727">
        <w:rPr>
          <w:rFonts w:ascii="Bookman Old Style" w:hAnsi="Bookman Old Style"/>
          <w:spacing w:val="-3"/>
          <w:sz w:val="24"/>
          <w:szCs w:val="24"/>
          <w:lang w:val="id-ID"/>
        </w:rPr>
        <w:t xml:space="preserve"> </w:t>
      </w:r>
      <w:r w:rsidRPr="00E72727">
        <w:rPr>
          <w:rFonts w:ascii="Bookman Old Style" w:hAnsi="Bookman Old Style"/>
          <w:sz w:val="24"/>
          <w:szCs w:val="24"/>
          <w:lang w:val="id-ID"/>
        </w:rPr>
        <w:t>perdagangan;</w:t>
      </w:r>
    </w:p>
    <w:p w14:paraId="1A87340B" w14:textId="77777777" w:rsidR="00F024C4" w:rsidRPr="00E72727" w:rsidRDefault="00F024C4" w:rsidP="000655FC">
      <w:pPr>
        <w:pStyle w:val="ListParagraph"/>
        <w:widowControl w:val="0"/>
        <w:numPr>
          <w:ilvl w:val="2"/>
          <w:numId w:val="79"/>
        </w:numPr>
        <w:tabs>
          <w:tab w:val="left" w:pos="993"/>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Peningkatan akses dan pangsa pasar</w:t>
      </w:r>
      <w:r w:rsidRPr="00E72727">
        <w:rPr>
          <w:rFonts w:ascii="Bookman Old Style" w:hAnsi="Bookman Old Style"/>
          <w:spacing w:val="-10"/>
          <w:sz w:val="24"/>
          <w:szCs w:val="24"/>
          <w:lang w:val="id-ID"/>
        </w:rPr>
        <w:t xml:space="preserve"> </w:t>
      </w:r>
      <w:r w:rsidRPr="00E72727">
        <w:rPr>
          <w:rFonts w:ascii="Bookman Old Style" w:hAnsi="Bookman Old Style"/>
          <w:sz w:val="24"/>
          <w:szCs w:val="24"/>
          <w:lang w:val="id-ID"/>
        </w:rPr>
        <w:t>internasional;</w:t>
      </w:r>
    </w:p>
    <w:p w14:paraId="4FE45B11" w14:textId="77777777" w:rsidR="00F024C4" w:rsidRPr="00E72727" w:rsidRDefault="00F024C4" w:rsidP="000655FC">
      <w:pPr>
        <w:pStyle w:val="ListParagraph"/>
        <w:widowControl w:val="0"/>
        <w:numPr>
          <w:ilvl w:val="2"/>
          <w:numId w:val="79"/>
        </w:numPr>
        <w:tabs>
          <w:tab w:val="left" w:pos="993"/>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Pemantapan promosi ekspor dan nation</w:t>
      </w:r>
      <w:r w:rsidRPr="00E72727">
        <w:rPr>
          <w:rFonts w:ascii="Bookman Old Style" w:hAnsi="Bookman Old Style"/>
          <w:spacing w:val="-8"/>
          <w:sz w:val="24"/>
          <w:szCs w:val="24"/>
          <w:lang w:val="id-ID"/>
        </w:rPr>
        <w:t xml:space="preserve"> </w:t>
      </w:r>
      <w:r w:rsidRPr="00E72727">
        <w:rPr>
          <w:rFonts w:ascii="Bookman Old Style" w:hAnsi="Bookman Old Style"/>
          <w:sz w:val="24"/>
          <w:szCs w:val="24"/>
          <w:lang w:val="id-ID"/>
        </w:rPr>
        <w:t>branding;</w:t>
      </w:r>
    </w:p>
    <w:p w14:paraId="0686898D" w14:textId="77777777" w:rsidR="00F024C4" w:rsidRPr="00E72727" w:rsidRDefault="00F024C4" w:rsidP="000655FC">
      <w:pPr>
        <w:pStyle w:val="ListParagraph"/>
        <w:widowControl w:val="0"/>
        <w:numPr>
          <w:ilvl w:val="2"/>
          <w:numId w:val="79"/>
        </w:numPr>
        <w:tabs>
          <w:tab w:val="left" w:pos="993"/>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Peningkatan efektivitas pengelolaan impor barang dan</w:t>
      </w:r>
      <w:r w:rsidRPr="00E72727">
        <w:rPr>
          <w:rFonts w:ascii="Bookman Old Style" w:hAnsi="Bookman Old Style"/>
          <w:spacing w:val="-14"/>
          <w:sz w:val="24"/>
          <w:szCs w:val="24"/>
          <w:lang w:val="id-ID"/>
        </w:rPr>
        <w:t xml:space="preserve"> </w:t>
      </w:r>
      <w:r w:rsidRPr="00E72727">
        <w:rPr>
          <w:rFonts w:ascii="Bookman Old Style" w:hAnsi="Bookman Old Style"/>
          <w:sz w:val="24"/>
          <w:szCs w:val="24"/>
          <w:lang w:val="id-ID"/>
        </w:rPr>
        <w:t>jasa;</w:t>
      </w:r>
    </w:p>
    <w:p w14:paraId="725788B0" w14:textId="77777777" w:rsidR="00F024C4" w:rsidRPr="00E72727" w:rsidRDefault="00F024C4" w:rsidP="000655FC">
      <w:pPr>
        <w:pStyle w:val="ListParagraph"/>
        <w:widowControl w:val="0"/>
        <w:numPr>
          <w:ilvl w:val="2"/>
          <w:numId w:val="79"/>
        </w:numPr>
        <w:tabs>
          <w:tab w:val="left" w:pos="993"/>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Pengintegrasian dan perluasan pasar dalam</w:t>
      </w:r>
      <w:r w:rsidRPr="00E72727">
        <w:rPr>
          <w:rFonts w:ascii="Bookman Old Style" w:hAnsi="Bookman Old Style"/>
          <w:spacing w:val="-10"/>
          <w:sz w:val="24"/>
          <w:szCs w:val="24"/>
          <w:lang w:val="id-ID"/>
        </w:rPr>
        <w:t xml:space="preserve"> </w:t>
      </w:r>
      <w:r w:rsidRPr="00E72727">
        <w:rPr>
          <w:rFonts w:ascii="Bookman Old Style" w:hAnsi="Bookman Old Style"/>
          <w:sz w:val="24"/>
          <w:szCs w:val="24"/>
          <w:lang w:val="id-ID"/>
        </w:rPr>
        <w:t>negeri;</w:t>
      </w:r>
    </w:p>
    <w:p w14:paraId="2323B70F" w14:textId="77777777" w:rsidR="00F024C4" w:rsidRPr="00E72727" w:rsidRDefault="00F024C4" w:rsidP="000655FC">
      <w:pPr>
        <w:pStyle w:val="ListParagraph"/>
        <w:widowControl w:val="0"/>
        <w:numPr>
          <w:ilvl w:val="2"/>
          <w:numId w:val="79"/>
        </w:numPr>
        <w:tabs>
          <w:tab w:val="left" w:pos="993"/>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Peningkatan penggunaan dan perdagangan produk dalam negeri</w:t>
      </w:r>
      <w:r w:rsidRPr="00E72727">
        <w:rPr>
          <w:rFonts w:ascii="Bookman Old Style" w:hAnsi="Bookman Old Style"/>
          <w:spacing w:val="-15"/>
          <w:sz w:val="24"/>
          <w:szCs w:val="24"/>
          <w:lang w:val="id-ID"/>
        </w:rPr>
        <w:t xml:space="preserve"> </w:t>
      </w:r>
      <w:r w:rsidRPr="00E72727">
        <w:rPr>
          <w:rFonts w:ascii="Bookman Old Style" w:hAnsi="Bookman Old Style"/>
          <w:sz w:val="24"/>
          <w:szCs w:val="24"/>
          <w:lang w:val="id-ID"/>
        </w:rPr>
        <w:t>(PDN);</w:t>
      </w:r>
    </w:p>
    <w:p w14:paraId="2C327C50" w14:textId="77777777" w:rsidR="00F024C4" w:rsidRPr="00E72727" w:rsidRDefault="00000D85" w:rsidP="000655FC">
      <w:pPr>
        <w:pStyle w:val="ListParagraph"/>
        <w:widowControl w:val="0"/>
        <w:numPr>
          <w:ilvl w:val="2"/>
          <w:numId w:val="79"/>
        </w:numPr>
        <w:tabs>
          <w:tab w:val="left" w:pos="993"/>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Optimalisasi/</w:t>
      </w:r>
      <w:r w:rsidR="00F024C4" w:rsidRPr="00E72727">
        <w:rPr>
          <w:rFonts w:ascii="Bookman Old Style" w:hAnsi="Bookman Old Style"/>
          <w:sz w:val="24"/>
          <w:szCs w:val="24"/>
          <w:lang w:val="id-ID"/>
        </w:rPr>
        <w:t>penguatan pasar berjangka komoditi, SRG dan pasar</w:t>
      </w:r>
      <w:r w:rsidR="00F024C4" w:rsidRPr="00E72727">
        <w:rPr>
          <w:rFonts w:ascii="Bookman Old Style" w:hAnsi="Bookman Old Style"/>
          <w:spacing w:val="-31"/>
          <w:sz w:val="24"/>
          <w:szCs w:val="24"/>
          <w:lang w:val="id-ID"/>
        </w:rPr>
        <w:t xml:space="preserve"> </w:t>
      </w:r>
      <w:r w:rsidR="00F024C4" w:rsidRPr="00E72727">
        <w:rPr>
          <w:rFonts w:ascii="Bookman Old Style" w:hAnsi="Bookman Old Style"/>
          <w:sz w:val="24"/>
          <w:szCs w:val="24"/>
          <w:lang w:val="id-ID"/>
        </w:rPr>
        <w:t>lelang;</w:t>
      </w:r>
    </w:p>
    <w:p w14:paraId="27D7D5F1" w14:textId="77777777" w:rsidR="00F024C4" w:rsidRPr="00E72727" w:rsidRDefault="00000D85" w:rsidP="000655FC">
      <w:pPr>
        <w:pStyle w:val="ListParagraph"/>
        <w:widowControl w:val="0"/>
        <w:numPr>
          <w:ilvl w:val="2"/>
          <w:numId w:val="79"/>
        </w:numPr>
        <w:tabs>
          <w:tab w:val="left" w:pos="993"/>
          <w:tab w:val="left" w:pos="2841"/>
          <w:tab w:val="left" w:pos="4297"/>
          <w:tab w:val="left" w:pos="5587"/>
          <w:tab w:val="left" w:pos="6252"/>
          <w:tab w:val="left" w:pos="7395"/>
          <w:tab w:val="left" w:pos="8561"/>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Peningkatan</w:t>
      </w:r>
      <w:r w:rsidRPr="00E72727">
        <w:rPr>
          <w:rFonts w:ascii="Bookman Old Style" w:hAnsi="Bookman Old Style"/>
          <w:sz w:val="24"/>
          <w:szCs w:val="24"/>
        </w:rPr>
        <w:t xml:space="preserve"> </w:t>
      </w:r>
      <w:r w:rsidRPr="00E72727">
        <w:rPr>
          <w:rFonts w:ascii="Bookman Old Style" w:hAnsi="Bookman Old Style"/>
          <w:sz w:val="24"/>
          <w:szCs w:val="24"/>
          <w:lang w:val="id-ID"/>
        </w:rPr>
        <w:t>kelancaran</w:t>
      </w:r>
      <w:r w:rsidRPr="00E72727">
        <w:rPr>
          <w:rFonts w:ascii="Bookman Old Style" w:hAnsi="Bookman Old Style"/>
          <w:sz w:val="24"/>
          <w:szCs w:val="24"/>
        </w:rPr>
        <w:t xml:space="preserve"> </w:t>
      </w:r>
      <w:r w:rsidRPr="00E72727">
        <w:rPr>
          <w:rFonts w:ascii="Bookman Old Style" w:hAnsi="Bookman Old Style"/>
          <w:sz w:val="24"/>
          <w:szCs w:val="24"/>
          <w:lang w:val="id-ID"/>
        </w:rPr>
        <w:t>distribusi</w:t>
      </w:r>
      <w:r w:rsidRPr="00E72727">
        <w:rPr>
          <w:rFonts w:ascii="Bookman Old Style" w:hAnsi="Bookman Old Style"/>
          <w:sz w:val="24"/>
          <w:szCs w:val="24"/>
        </w:rPr>
        <w:t xml:space="preserve"> </w:t>
      </w:r>
      <w:r w:rsidR="00F024C4" w:rsidRPr="00E72727">
        <w:rPr>
          <w:rFonts w:ascii="Bookman Old Style" w:hAnsi="Bookman Old Style"/>
          <w:sz w:val="24"/>
          <w:szCs w:val="24"/>
          <w:lang w:val="id-ID"/>
        </w:rPr>
        <w:t>dan</w:t>
      </w:r>
      <w:r w:rsidRPr="00E72727">
        <w:rPr>
          <w:rFonts w:ascii="Bookman Old Style" w:hAnsi="Bookman Old Style"/>
          <w:sz w:val="24"/>
          <w:szCs w:val="24"/>
        </w:rPr>
        <w:t xml:space="preserve"> </w:t>
      </w:r>
      <w:r w:rsidRPr="00E72727">
        <w:rPr>
          <w:rFonts w:ascii="Bookman Old Style" w:hAnsi="Bookman Old Style"/>
          <w:sz w:val="24"/>
          <w:szCs w:val="24"/>
          <w:lang w:val="id-ID"/>
        </w:rPr>
        <w:t>jaminan</w:t>
      </w:r>
      <w:r w:rsidRPr="00E72727">
        <w:rPr>
          <w:rFonts w:ascii="Bookman Old Style" w:hAnsi="Bookman Old Style"/>
          <w:sz w:val="24"/>
          <w:szCs w:val="24"/>
        </w:rPr>
        <w:t xml:space="preserve"> </w:t>
      </w:r>
      <w:r w:rsidRPr="00E72727">
        <w:rPr>
          <w:rFonts w:ascii="Bookman Old Style" w:hAnsi="Bookman Old Style"/>
          <w:sz w:val="24"/>
          <w:szCs w:val="24"/>
          <w:lang w:val="id-ID"/>
        </w:rPr>
        <w:t>pasoka</w:t>
      </w:r>
      <w:r w:rsidRPr="00E72727">
        <w:rPr>
          <w:rFonts w:ascii="Bookman Old Style" w:hAnsi="Bookman Old Style"/>
          <w:sz w:val="24"/>
          <w:szCs w:val="24"/>
        </w:rPr>
        <w:t xml:space="preserve">n </w:t>
      </w:r>
      <w:r w:rsidRPr="00E72727">
        <w:rPr>
          <w:rFonts w:ascii="Bookman Old Style" w:hAnsi="Bookman Old Style"/>
          <w:spacing w:val="-1"/>
          <w:sz w:val="24"/>
          <w:szCs w:val="24"/>
          <w:lang w:val="id-ID"/>
        </w:rPr>
        <w:t>barang</w:t>
      </w:r>
      <w:r w:rsidRPr="00E72727">
        <w:rPr>
          <w:rFonts w:ascii="Bookman Old Style" w:hAnsi="Bookman Old Style"/>
          <w:spacing w:val="-1"/>
          <w:sz w:val="24"/>
          <w:szCs w:val="24"/>
        </w:rPr>
        <w:t xml:space="preserve"> </w:t>
      </w:r>
      <w:r w:rsidR="00F024C4" w:rsidRPr="00E72727">
        <w:rPr>
          <w:rFonts w:ascii="Bookman Old Style" w:hAnsi="Bookman Old Style"/>
          <w:sz w:val="24"/>
          <w:szCs w:val="24"/>
          <w:lang w:val="id-ID"/>
        </w:rPr>
        <w:lastRenderedPageBreak/>
        <w:t>kebutuhan pokok dan barang</w:t>
      </w:r>
      <w:r w:rsidR="00F024C4" w:rsidRPr="00E72727">
        <w:rPr>
          <w:rFonts w:ascii="Bookman Old Style" w:hAnsi="Bookman Old Style"/>
          <w:spacing w:val="-7"/>
          <w:sz w:val="24"/>
          <w:szCs w:val="24"/>
          <w:lang w:val="id-ID"/>
        </w:rPr>
        <w:t xml:space="preserve"> </w:t>
      </w:r>
      <w:r w:rsidR="00F024C4" w:rsidRPr="00E72727">
        <w:rPr>
          <w:rFonts w:ascii="Bookman Old Style" w:hAnsi="Bookman Old Style"/>
          <w:sz w:val="24"/>
          <w:szCs w:val="24"/>
          <w:lang w:val="id-ID"/>
        </w:rPr>
        <w:t>penting;</w:t>
      </w:r>
    </w:p>
    <w:p w14:paraId="1E373FF7" w14:textId="77777777" w:rsidR="00F024C4" w:rsidRPr="00E72727" w:rsidRDefault="00F024C4" w:rsidP="000655FC">
      <w:pPr>
        <w:pStyle w:val="ListParagraph"/>
        <w:widowControl w:val="0"/>
        <w:numPr>
          <w:ilvl w:val="2"/>
          <w:numId w:val="79"/>
        </w:numPr>
        <w:tabs>
          <w:tab w:val="left" w:pos="993"/>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Peningkatan perlindungan</w:t>
      </w:r>
      <w:r w:rsidRPr="00E72727">
        <w:rPr>
          <w:rFonts w:ascii="Bookman Old Style" w:hAnsi="Bookman Old Style"/>
          <w:spacing w:val="-3"/>
          <w:sz w:val="24"/>
          <w:szCs w:val="24"/>
          <w:lang w:val="id-ID"/>
        </w:rPr>
        <w:t xml:space="preserve"> </w:t>
      </w:r>
      <w:r w:rsidRPr="00E72727">
        <w:rPr>
          <w:rFonts w:ascii="Bookman Old Style" w:hAnsi="Bookman Old Style"/>
          <w:sz w:val="24"/>
          <w:szCs w:val="24"/>
          <w:lang w:val="id-ID"/>
        </w:rPr>
        <w:t xml:space="preserve">konsumen;   </w:t>
      </w:r>
    </w:p>
    <w:p w14:paraId="489DB029" w14:textId="77777777" w:rsidR="00F024C4" w:rsidRPr="00E72727" w:rsidRDefault="00F024C4" w:rsidP="000655FC">
      <w:pPr>
        <w:pStyle w:val="ListParagraph"/>
        <w:widowControl w:val="0"/>
        <w:numPr>
          <w:ilvl w:val="2"/>
          <w:numId w:val="79"/>
        </w:numPr>
        <w:tabs>
          <w:tab w:val="left" w:pos="993"/>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Peningkatan iklim usaha dan kepastian</w:t>
      </w:r>
      <w:r w:rsidRPr="00E72727">
        <w:rPr>
          <w:rFonts w:ascii="Bookman Old Style" w:hAnsi="Bookman Old Style"/>
          <w:spacing w:val="-7"/>
          <w:sz w:val="24"/>
          <w:szCs w:val="24"/>
          <w:lang w:val="id-ID"/>
        </w:rPr>
        <w:t xml:space="preserve"> </w:t>
      </w:r>
      <w:r w:rsidRPr="00E72727">
        <w:rPr>
          <w:rFonts w:ascii="Bookman Old Style" w:hAnsi="Bookman Old Style"/>
          <w:sz w:val="24"/>
          <w:szCs w:val="24"/>
          <w:lang w:val="id-ID"/>
        </w:rPr>
        <w:t>berusaha;</w:t>
      </w:r>
    </w:p>
    <w:p w14:paraId="647BEF08" w14:textId="77777777" w:rsidR="00F024C4" w:rsidRPr="00E72727" w:rsidRDefault="00F024C4" w:rsidP="000655FC">
      <w:pPr>
        <w:pStyle w:val="ListParagraph"/>
        <w:widowControl w:val="0"/>
        <w:numPr>
          <w:ilvl w:val="2"/>
          <w:numId w:val="79"/>
        </w:numPr>
        <w:tabs>
          <w:tab w:val="left" w:pos="993"/>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Peningkatan kualitas kinerja</w:t>
      </w:r>
      <w:r w:rsidRPr="00E72727">
        <w:rPr>
          <w:rFonts w:ascii="Bookman Old Style" w:hAnsi="Bookman Old Style"/>
          <w:spacing w:val="-5"/>
          <w:sz w:val="24"/>
          <w:szCs w:val="24"/>
          <w:lang w:val="id-ID"/>
        </w:rPr>
        <w:t xml:space="preserve"> </w:t>
      </w:r>
      <w:r w:rsidRPr="00E72727">
        <w:rPr>
          <w:rFonts w:ascii="Bookman Old Style" w:hAnsi="Bookman Old Style"/>
          <w:sz w:val="24"/>
          <w:szCs w:val="24"/>
          <w:lang w:val="id-ID"/>
        </w:rPr>
        <w:t>organisasi;</w:t>
      </w:r>
    </w:p>
    <w:p w14:paraId="018DF375" w14:textId="77777777" w:rsidR="00F024C4" w:rsidRPr="00E72727" w:rsidRDefault="00F024C4" w:rsidP="000655FC">
      <w:pPr>
        <w:pStyle w:val="ListParagraph"/>
        <w:widowControl w:val="0"/>
        <w:numPr>
          <w:ilvl w:val="2"/>
          <w:numId w:val="79"/>
        </w:numPr>
        <w:tabs>
          <w:tab w:val="left" w:pos="993"/>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Peningkatan dukungan kinerja</w:t>
      </w:r>
      <w:r w:rsidRPr="00E72727">
        <w:rPr>
          <w:rFonts w:ascii="Bookman Old Style" w:hAnsi="Bookman Old Style"/>
          <w:spacing w:val="-5"/>
          <w:sz w:val="24"/>
          <w:szCs w:val="24"/>
          <w:lang w:val="id-ID"/>
        </w:rPr>
        <w:t xml:space="preserve"> </w:t>
      </w:r>
      <w:r w:rsidRPr="00E72727">
        <w:rPr>
          <w:rFonts w:ascii="Bookman Old Style" w:hAnsi="Bookman Old Style"/>
          <w:sz w:val="24"/>
          <w:szCs w:val="24"/>
          <w:lang w:val="id-ID"/>
        </w:rPr>
        <w:t>perdagangan;</w:t>
      </w:r>
      <w:r w:rsidR="00000D85" w:rsidRPr="00E72727">
        <w:rPr>
          <w:rFonts w:ascii="Bookman Old Style" w:hAnsi="Bookman Old Style"/>
          <w:sz w:val="24"/>
          <w:szCs w:val="24"/>
        </w:rPr>
        <w:t xml:space="preserve"> dan</w:t>
      </w:r>
    </w:p>
    <w:p w14:paraId="3DC1720C" w14:textId="77777777" w:rsidR="00F024C4" w:rsidRPr="00E72727" w:rsidRDefault="00F024C4" w:rsidP="000655FC">
      <w:pPr>
        <w:pStyle w:val="ListParagraph"/>
        <w:widowControl w:val="0"/>
        <w:numPr>
          <w:ilvl w:val="2"/>
          <w:numId w:val="79"/>
        </w:numPr>
        <w:tabs>
          <w:tab w:val="left" w:pos="993"/>
          <w:tab w:val="left" w:pos="8788"/>
        </w:tabs>
        <w:autoSpaceDE w:val="0"/>
        <w:autoSpaceDN w:val="0"/>
        <w:spacing w:after="0" w:line="288" w:lineRule="auto"/>
        <w:ind w:left="993" w:right="-1" w:hanging="426"/>
        <w:contextualSpacing w:val="0"/>
        <w:jc w:val="both"/>
        <w:rPr>
          <w:rFonts w:ascii="Bookman Old Style" w:hAnsi="Bookman Old Style"/>
          <w:sz w:val="24"/>
          <w:szCs w:val="24"/>
          <w:lang w:val="id-ID"/>
        </w:rPr>
      </w:pPr>
      <w:r w:rsidRPr="00E72727">
        <w:rPr>
          <w:rFonts w:ascii="Bookman Old Style" w:hAnsi="Bookman Old Style"/>
          <w:sz w:val="24"/>
          <w:szCs w:val="24"/>
          <w:lang w:val="id-ID"/>
        </w:rPr>
        <w:t>Peningkatan kebijakan perdagangan yang harmonis dan berbasis</w:t>
      </w:r>
      <w:r w:rsidRPr="00E72727">
        <w:rPr>
          <w:rFonts w:ascii="Bookman Old Style" w:hAnsi="Bookman Old Style"/>
          <w:spacing w:val="-20"/>
          <w:sz w:val="24"/>
          <w:szCs w:val="24"/>
          <w:lang w:val="id-ID"/>
        </w:rPr>
        <w:t xml:space="preserve"> </w:t>
      </w:r>
      <w:r w:rsidRPr="00E72727">
        <w:rPr>
          <w:rFonts w:ascii="Bookman Old Style" w:hAnsi="Bookman Old Style"/>
          <w:sz w:val="24"/>
          <w:szCs w:val="24"/>
          <w:lang w:val="id-ID"/>
        </w:rPr>
        <w:t>kajian;</w:t>
      </w:r>
    </w:p>
    <w:p w14:paraId="41410616" w14:textId="77777777" w:rsidR="00F024C4" w:rsidRPr="00E72727" w:rsidRDefault="00F024C4" w:rsidP="009E0F95">
      <w:pPr>
        <w:pStyle w:val="BodyText"/>
        <w:spacing w:line="288" w:lineRule="auto"/>
        <w:ind w:firstLine="680"/>
        <w:rPr>
          <w:rFonts w:ascii="Bookman Old Style" w:hAnsi="Bookman Old Style"/>
          <w:lang w:val="en-US"/>
        </w:rPr>
      </w:pPr>
      <w:r w:rsidRPr="00E72727">
        <w:rPr>
          <w:rFonts w:ascii="Bookman Old Style" w:hAnsi="Bookman Old Style"/>
        </w:rPr>
        <w:t xml:space="preserve">Dinas </w:t>
      </w:r>
      <w:r w:rsidR="00000D85" w:rsidRPr="00E72727">
        <w:rPr>
          <w:rFonts w:ascii="Bookman Old Style" w:hAnsi="Bookman Old Style"/>
          <w:lang w:val="en-US"/>
        </w:rPr>
        <w:t xml:space="preserve">Koperasi, Perindustrian dan </w:t>
      </w:r>
      <w:r w:rsidRPr="00E72727">
        <w:rPr>
          <w:rFonts w:ascii="Bookman Old Style" w:hAnsi="Bookman Old Style"/>
        </w:rPr>
        <w:t>Perdagangan Kota Malang menentukan kebijakan meningkatkan peran serta masyarakat untuk mendukung UKM  yang kreatif dan inovatif, meningkatkan peran UKM untuk meningkatkan daya saing perdagangan, meningkatkan ekspor dan import mengembangkan potensi pasar tradisional setara dengan pasar modern serta penataan, pembinaan, pemberdayaan dan pengawasan PKL .</w:t>
      </w:r>
    </w:p>
    <w:p w14:paraId="7693431F" w14:textId="77777777" w:rsidR="004B73ED" w:rsidRPr="00E72727" w:rsidRDefault="00000D85" w:rsidP="009E0F95">
      <w:pPr>
        <w:pStyle w:val="BodyText"/>
        <w:spacing w:line="288" w:lineRule="auto"/>
        <w:ind w:firstLine="680"/>
        <w:rPr>
          <w:rFonts w:ascii="Bookman Old Style" w:hAnsi="Bookman Old Style"/>
        </w:rPr>
      </w:pPr>
      <w:r w:rsidRPr="00E72727">
        <w:rPr>
          <w:rFonts w:ascii="Bookman Old Style" w:hAnsi="Bookman Old Style"/>
        </w:rPr>
        <w:t>Selain</w:t>
      </w:r>
      <w:r w:rsidRPr="00E72727">
        <w:rPr>
          <w:rFonts w:ascii="Bookman Old Style" w:hAnsi="Bookman Old Style"/>
          <w:lang w:val="en-US"/>
        </w:rPr>
        <w:t xml:space="preserve"> </w:t>
      </w:r>
      <w:r w:rsidR="00F024C4" w:rsidRPr="00E72727">
        <w:rPr>
          <w:rFonts w:ascii="Bookman Old Style" w:hAnsi="Bookman Old Style"/>
        </w:rPr>
        <w:t>itu kebijakan lain yang selaras antara lain memperlancar arus barang dan jasa dengan meningkatkan efisiensi perdagangan dalam negeri, peningkatan produk ekspor, serta meningkatkan produkti</w:t>
      </w:r>
      <w:r w:rsidRPr="00E72727">
        <w:rPr>
          <w:rFonts w:ascii="Bookman Old Style" w:hAnsi="Bookman Old Style"/>
        </w:rPr>
        <w:t>vitas dan penguasaan teknologi.</w:t>
      </w:r>
      <w:r w:rsidRPr="00E72727">
        <w:rPr>
          <w:rFonts w:ascii="Bookman Old Style" w:hAnsi="Bookman Old Style"/>
          <w:lang w:val="en-US"/>
        </w:rPr>
        <w:t xml:space="preserve"> </w:t>
      </w:r>
      <w:r w:rsidR="00F024C4" w:rsidRPr="00E72727">
        <w:rPr>
          <w:rFonts w:ascii="Bookman Old Style" w:hAnsi="Bookman Old Style"/>
        </w:rPr>
        <w:t xml:space="preserve">Perkembangan kegiatan perekonomian Kota Malang dicerminkan dengan PDRB menurut harga konstan maupun harga berlaku. Peningkatan PDRB diharapkan dapat meningkatkan pendapatan masyarakat sebagai sebuah strategi </w:t>
      </w:r>
      <w:r w:rsidR="00F024C4" w:rsidRPr="00E72727">
        <w:rPr>
          <w:rFonts w:ascii="Bookman Old Style" w:hAnsi="Bookman Old Style"/>
          <w:i/>
        </w:rPr>
        <w:t xml:space="preserve">Renaisans </w:t>
      </w:r>
      <w:r w:rsidR="00F024C4" w:rsidRPr="00E72727">
        <w:rPr>
          <w:rFonts w:ascii="Bookman Old Style" w:hAnsi="Bookman Old Style"/>
        </w:rPr>
        <w:t xml:space="preserve">Ekonomi yang sinergis dalm rangka peningkatan kesejahteraan masyarakat dan pengurangan tingkat kemiskinan di Kota Malang, melalui optimalisasi produktivitas rakyat dengan menempatkan manusia sebagai subyek dan aset aktif dalam pembangunan secara berkelanjutan. Adapun peningkatan pertumbuhan ekonomi di Kota Malang  </w:t>
      </w:r>
      <w:r w:rsidR="00F024C4" w:rsidRPr="001A0FEB">
        <w:rPr>
          <w:rFonts w:ascii="Bookman Old Style" w:hAnsi="Bookman Old Style"/>
        </w:rPr>
        <w:t>tahun 20</w:t>
      </w:r>
      <w:r w:rsidR="00BE0006" w:rsidRPr="001A0FEB">
        <w:rPr>
          <w:rFonts w:ascii="Bookman Old Style" w:hAnsi="Bookman Old Style"/>
          <w:lang w:val="en-US"/>
        </w:rPr>
        <w:t>2</w:t>
      </w:r>
      <w:r w:rsidR="001A0FEB" w:rsidRPr="001A0FEB">
        <w:rPr>
          <w:rFonts w:ascii="Bookman Old Style" w:hAnsi="Bookman Old Style"/>
          <w:lang w:val="en-US"/>
        </w:rPr>
        <w:t>1</w:t>
      </w:r>
      <w:r w:rsidR="00F024C4" w:rsidRPr="00E72727">
        <w:rPr>
          <w:rFonts w:ascii="Bookman Old Style" w:hAnsi="Bookman Old Style"/>
        </w:rPr>
        <w:t xml:space="preserve"> dilakukan melalui pembangunan secara terencana untuk menyempurnakan program dan kegiatan tahun sebelu</w:t>
      </w:r>
      <w:r w:rsidR="00BE0006" w:rsidRPr="00E72727">
        <w:rPr>
          <w:rFonts w:ascii="Bookman Old Style" w:hAnsi="Bookman Old Style"/>
        </w:rPr>
        <w:t>mnya.</w:t>
      </w:r>
    </w:p>
    <w:p w14:paraId="0A82E0E5" w14:textId="77777777" w:rsidR="009E0F95" w:rsidRPr="00E72727" w:rsidRDefault="009E0F95" w:rsidP="009E0F95">
      <w:pPr>
        <w:pStyle w:val="BodyText"/>
        <w:spacing w:line="288" w:lineRule="auto"/>
        <w:ind w:firstLine="680"/>
        <w:rPr>
          <w:rFonts w:ascii="Bookman Old Style" w:hAnsi="Bookman Old Style"/>
          <w:lang w:val="en-US"/>
        </w:rPr>
      </w:pPr>
    </w:p>
    <w:p w14:paraId="59FA6291" w14:textId="77777777" w:rsidR="004B73ED" w:rsidRPr="00E72727" w:rsidRDefault="004B73ED" w:rsidP="009E0F95">
      <w:pPr>
        <w:tabs>
          <w:tab w:val="left" w:pos="709"/>
        </w:tabs>
        <w:ind w:left="709" w:hanging="709"/>
        <w:jc w:val="both"/>
        <w:rPr>
          <w:rFonts w:ascii="Bookman Old Style" w:hAnsi="Bookman Old Style" w:cs="Arial"/>
        </w:rPr>
      </w:pPr>
      <w:r w:rsidRPr="00E72727">
        <w:rPr>
          <w:rFonts w:ascii="Bookman Old Style" w:hAnsi="Bookman Old Style" w:cs="Arial"/>
          <w:lang w:val="id-ID"/>
        </w:rPr>
        <w:t xml:space="preserve">3.2  </w:t>
      </w:r>
      <w:r w:rsidR="00FD0A55" w:rsidRPr="00E72727">
        <w:rPr>
          <w:rFonts w:ascii="Bookman Old Style" w:hAnsi="Bookman Old Style" w:cs="Arial"/>
        </w:rPr>
        <w:tab/>
      </w:r>
      <w:r w:rsidRPr="00E72727">
        <w:rPr>
          <w:rFonts w:ascii="Bookman Old Style" w:hAnsi="Bookman Old Style" w:cs="Arial"/>
          <w:lang w:val="id-ID"/>
        </w:rPr>
        <w:t xml:space="preserve">Tujuan dan Sasaran </w:t>
      </w:r>
      <w:r w:rsidR="00000D85" w:rsidRPr="00E72727">
        <w:rPr>
          <w:rFonts w:ascii="Bookman Old Style" w:hAnsi="Bookman Old Style" w:cs="Arial"/>
          <w:lang w:val="id-ID"/>
        </w:rPr>
        <w:t xml:space="preserve">Renja </w:t>
      </w:r>
      <w:r w:rsidR="00FD0A55" w:rsidRPr="00E72727">
        <w:rPr>
          <w:rFonts w:ascii="Bookman Old Style" w:hAnsi="Bookman Old Style" w:cs="Arial"/>
        </w:rPr>
        <w:t>Perangkat Daerah</w:t>
      </w:r>
    </w:p>
    <w:p w14:paraId="75A44969" w14:textId="77777777" w:rsidR="004B73ED" w:rsidRPr="00E72727" w:rsidRDefault="004B73ED" w:rsidP="009E0F95">
      <w:pPr>
        <w:pStyle w:val="ListParagraph"/>
        <w:tabs>
          <w:tab w:val="left" w:pos="1440"/>
        </w:tabs>
        <w:spacing w:after="0" w:line="288" w:lineRule="auto"/>
        <w:ind w:left="0" w:firstLine="680"/>
        <w:jc w:val="both"/>
        <w:rPr>
          <w:rFonts w:ascii="Bookman Old Style" w:hAnsi="Bookman Old Style" w:cs="Arial"/>
          <w:sz w:val="24"/>
          <w:szCs w:val="24"/>
        </w:rPr>
      </w:pPr>
      <w:r w:rsidRPr="00E72727">
        <w:rPr>
          <w:rFonts w:ascii="Bookman Old Style" w:hAnsi="Bookman Old Style" w:cs="Arial"/>
          <w:sz w:val="24"/>
          <w:szCs w:val="24"/>
          <w:lang w:val="id-ID"/>
        </w:rPr>
        <w:t>Tujuan Sesuai  Per</w:t>
      </w:r>
      <w:r w:rsidR="00C13AE5" w:rsidRPr="00E72727">
        <w:rPr>
          <w:rFonts w:ascii="Bookman Old Style" w:hAnsi="Bookman Old Style" w:cs="Arial"/>
          <w:sz w:val="24"/>
          <w:szCs w:val="24"/>
          <w:lang w:val="id-ID"/>
        </w:rPr>
        <w:t xml:space="preserve">encanaan  Strategis  </w:t>
      </w:r>
      <w:r w:rsidR="00C13AE5" w:rsidRPr="001A0FEB">
        <w:rPr>
          <w:rFonts w:ascii="Bookman Old Style" w:hAnsi="Bookman Old Style" w:cs="Arial"/>
          <w:sz w:val="24"/>
          <w:szCs w:val="24"/>
          <w:lang w:val="id-ID"/>
        </w:rPr>
        <w:t>Tahun  201</w:t>
      </w:r>
      <w:r w:rsidR="001A0FEB" w:rsidRPr="001A0FEB">
        <w:rPr>
          <w:rFonts w:ascii="Bookman Old Style" w:hAnsi="Bookman Old Style" w:cs="Arial"/>
          <w:sz w:val="24"/>
          <w:szCs w:val="24"/>
        </w:rPr>
        <w:t>8</w:t>
      </w:r>
      <w:r w:rsidR="00040773" w:rsidRPr="001A0FEB">
        <w:rPr>
          <w:rFonts w:ascii="Bookman Old Style" w:hAnsi="Bookman Old Style" w:cs="Arial"/>
          <w:sz w:val="24"/>
          <w:szCs w:val="24"/>
        </w:rPr>
        <w:t>-</w:t>
      </w:r>
      <w:r w:rsidRPr="001A0FEB">
        <w:rPr>
          <w:rFonts w:ascii="Bookman Old Style" w:hAnsi="Bookman Old Style" w:cs="Arial"/>
          <w:sz w:val="24"/>
          <w:szCs w:val="24"/>
          <w:lang w:val="id-ID"/>
        </w:rPr>
        <w:t>2023</w:t>
      </w:r>
      <w:r w:rsidR="00040773" w:rsidRPr="001A0FEB">
        <w:rPr>
          <w:rFonts w:ascii="Bookman Old Style" w:hAnsi="Bookman Old Style" w:cs="Arial"/>
          <w:sz w:val="24"/>
          <w:szCs w:val="24"/>
        </w:rPr>
        <w:t>.</w:t>
      </w:r>
      <w:r w:rsidRPr="00E72727">
        <w:rPr>
          <w:rFonts w:ascii="Bookman Old Style" w:hAnsi="Bookman Old Style" w:cs="Arial"/>
          <w:sz w:val="24"/>
          <w:szCs w:val="24"/>
          <w:lang w:val="id-ID"/>
        </w:rPr>
        <w:t xml:space="preserve">  </w:t>
      </w:r>
      <w:r w:rsidR="00040773" w:rsidRPr="00E72727">
        <w:rPr>
          <w:rFonts w:ascii="Bookman Old Style" w:hAnsi="Bookman Old Style" w:cs="Arial"/>
          <w:sz w:val="24"/>
          <w:szCs w:val="24"/>
        </w:rPr>
        <w:t>T</w:t>
      </w:r>
      <w:r w:rsidR="00EA29A7">
        <w:rPr>
          <w:rFonts w:ascii="Bookman Old Style" w:hAnsi="Bookman Old Style" w:cs="Arial"/>
          <w:sz w:val="24"/>
          <w:szCs w:val="24"/>
          <w:lang w:val="id-ID"/>
        </w:rPr>
        <w:t xml:space="preserve">ujuan </w:t>
      </w:r>
      <w:r w:rsidRPr="00E72727">
        <w:rPr>
          <w:rFonts w:ascii="Bookman Old Style" w:hAnsi="Bookman Old Style" w:cs="Arial"/>
          <w:sz w:val="24"/>
          <w:szCs w:val="24"/>
          <w:lang w:val="id-ID"/>
        </w:rPr>
        <w:t>merupakan  penjabaran  atau implementasi misi dan  juga merupakan sesuatu (apa) yang akan dicapai atau dihasilkan pada kurun waktu tertentu 1 (satu) sampai dengan 5 (lima) tahun kedepan. Sedangkan Sasaran adalah penjabaran dari tujuan, yaitu sesuatu yang akan dicapai atau dihasilkan oleh Dinas Koperasi</w:t>
      </w:r>
      <w:r w:rsidR="00C13AE5" w:rsidRPr="00E72727">
        <w:rPr>
          <w:rFonts w:ascii="Bookman Old Style" w:hAnsi="Bookman Old Style" w:cs="Arial"/>
          <w:sz w:val="24"/>
          <w:szCs w:val="24"/>
        </w:rPr>
        <w:t>, Perindustrian dan Perdagangan</w:t>
      </w:r>
      <w:r w:rsidRPr="00E72727">
        <w:rPr>
          <w:rFonts w:ascii="Bookman Old Style" w:hAnsi="Bookman Old Style" w:cs="Arial"/>
          <w:sz w:val="24"/>
          <w:szCs w:val="24"/>
          <w:lang w:val="id-ID"/>
        </w:rPr>
        <w:t xml:space="preserve"> Kota Mala</w:t>
      </w:r>
      <w:r w:rsidR="00040773" w:rsidRPr="00E72727">
        <w:rPr>
          <w:rFonts w:ascii="Bookman Old Style" w:hAnsi="Bookman Old Style" w:cs="Arial"/>
          <w:sz w:val="24"/>
          <w:szCs w:val="24"/>
          <w:lang w:val="id-ID"/>
        </w:rPr>
        <w:t>ng dalam jangka waktu tertentu.</w:t>
      </w:r>
      <w:r w:rsidR="00040773" w:rsidRPr="00E72727">
        <w:rPr>
          <w:rFonts w:ascii="Bookman Old Style" w:hAnsi="Bookman Old Style" w:cs="Arial"/>
          <w:sz w:val="24"/>
          <w:szCs w:val="24"/>
        </w:rPr>
        <w:t xml:space="preserve"> </w:t>
      </w:r>
      <w:r w:rsidR="00040773" w:rsidRPr="00E72727">
        <w:rPr>
          <w:rFonts w:ascii="Bookman Old Style" w:hAnsi="Bookman Old Style" w:cs="Arial"/>
          <w:sz w:val="24"/>
          <w:szCs w:val="24"/>
          <w:lang w:val="id-ID"/>
        </w:rPr>
        <w:t>Sasaran merupakan</w:t>
      </w:r>
      <w:r w:rsidR="00040773" w:rsidRPr="00E72727">
        <w:rPr>
          <w:rFonts w:ascii="Bookman Old Style" w:hAnsi="Bookman Old Style" w:cs="Arial"/>
          <w:sz w:val="24"/>
          <w:szCs w:val="24"/>
        </w:rPr>
        <w:t xml:space="preserve"> </w:t>
      </w:r>
      <w:r w:rsidR="00040773" w:rsidRPr="00E72727">
        <w:rPr>
          <w:rFonts w:ascii="Bookman Old Style" w:hAnsi="Bookman Old Style" w:cs="Arial"/>
          <w:sz w:val="24"/>
          <w:szCs w:val="24"/>
          <w:lang w:val="id-ID"/>
        </w:rPr>
        <w:t>bagian</w:t>
      </w:r>
      <w:r w:rsidR="00040773" w:rsidRPr="00E72727">
        <w:rPr>
          <w:rFonts w:ascii="Bookman Old Style" w:hAnsi="Bookman Old Style" w:cs="Arial"/>
          <w:sz w:val="24"/>
          <w:szCs w:val="24"/>
        </w:rPr>
        <w:t xml:space="preserve"> </w:t>
      </w:r>
      <w:r w:rsidRPr="00E72727">
        <w:rPr>
          <w:rFonts w:ascii="Bookman Old Style" w:hAnsi="Bookman Old Style" w:cs="Arial"/>
          <w:sz w:val="24"/>
          <w:szCs w:val="24"/>
          <w:lang w:val="id-ID"/>
        </w:rPr>
        <w:t>int</w:t>
      </w:r>
      <w:r w:rsidR="00040773" w:rsidRPr="00E72727">
        <w:rPr>
          <w:rFonts w:ascii="Bookman Old Style" w:hAnsi="Bookman Old Style" w:cs="Arial"/>
          <w:sz w:val="24"/>
          <w:szCs w:val="24"/>
          <w:lang w:val="id-ID"/>
        </w:rPr>
        <w:t>egral dalam proses perencanaan</w:t>
      </w:r>
      <w:r w:rsidR="00040773" w:rsidRPr="00E72727">
        <w:rPr>
          <w:rFonts w:ascii="Bookman Old Style" w:hAnsi="Bookman Old Style" w:cs="Arial"/>
          <w:sz w:val="24"/>
          <w:szCs w:val="24"/>
        </w:rPr>
        <w:t xml:space="preserve"> </w:t>
      </w:r>
      <w:r w:rsidRPr="00E72727">
        <w:rPr>
          <w:rFonts w:ascii="Bookman Old Style" w:hAnsi="Bookman Old Style" w:cs="Arial"/>
          <w:sz w:val="24"/>
          <w:szCs w:val="24"/>
          <w:lang w:val="id-ID"/>
        </w:rPr>
        <w:t>strategik yang berfokus pada tindakan dan alokasi sumber daya</w:t>
      </w:r>
      <w:r w:rsidR="000E797D" w:rsidRPr="00E72727">
        <w:rPr>
          <w:rFonts w:ascii="Bookman Old Style" w:hAnsi="Bookman Old Style" w:cs="Arial"/>
          <w:sz w:val="24"/>
          <w:szCs w:val="24"/>
          <w:lang w:val="id-ID"/>
        </w:rPr>
        <w:t xml:space="preserve"> dalam kegiatan atau aktivitas.</w:t>
      </w:r>
    </w:p>
    <w:p w14:paraId="3AA14133" w14:textId="77777777" w:rsidR="004B73ED" w:rsidRPr="00E72727" w:rsidRDefault="004B73ED" w:rsidP="009E0F95">
      <w:pPr>
        <w:pStyle w:val="ListParagraph"/>
        <w:tabs>
          <w:tab w:val="left" w:pos="709"/>
        </w:tabs>
        <w:spacing w:after="0" w:line="288" w:lineRule="auto"/>
        <w:ind w:left="0" w:firstLine="680"/>
        <w:jc w:val="both"/>
        <w:rPr>
          <w:rFonts w:ascii="Bookman Old Style" w:hAnsi="Bookman Old Style" w:cs="Arial"/>
          <w:sz w:val="24"/>
          <w:szCs w:val="24"/>
          <w:lang w:val="id-ID"/>
        </w:rPr>
      </w:pPr>
      <w:r w:rsidRPr="001A0FEB">
        <w:rPr>
          <w:rFonts w:ascii="Bookman Old Style" w:hAnsi="Bookman Old Style" w:cs="Arial"/>
          <w:sz w:val="24"/>
          <w:szCs w:val="24"/>
          <w:lang w:val="id-ID"/>
        </w:rPr>
        <w:t>Perumusan tujua</w:t>
      </w:r>
      <w:r w:rsidR="00C13AE5" w:rsidRPr="001A0FEB">
        <w:rPr>
          <w:rFonts w:ascii="Bookman Old Style" w:hAnsi="Bookman Old Style" w:cs="Arial"/>
          <w:sz w:val="24"/>
          <w:szCs w:val="24"/>
          <w:lang w:val="id-ID"/>
        </w:rPr>
        <w:t>n dan sasaran Dinas Koperasi</w:t>
      </w:r>
      <w:r w:rsidR="00C13AE5" w:rsidRPr="001A0FEB">
        <w:rPr>
          <w:rFonts w:ascii="Bookman Old Style" w:hAnsi="Bookman Old Style" w:cs="Arial"/>
          <w:sz w:val="24"/>
          <w:szCs w:val="24"/>
        </w:rPr>
        <w:t xml:space="preserve">, Perindustrian dan Perdagangan </w:t>
      </w:r>
      <w:r w:rsidRPr="001A0FEB">
        <w:rPr>
          <w:rFonts w:ascii="Bookman Old Style" w:hAnsi="Bookman Old Style" w:cs="Arial"/>
          <w:sz w:val="24"/>
          <w:szCs w:val="24"/>
          <w:lang w:val="id-ID"/>
        </w:rPr>
        <w:t>Kota Malang Tahun 202</w:t>
      </w:r>
      <w:r w:rsidR="001A0FEB" w:rsidRPr="001A0FEB">
        <w:rPr>
          <w:rFonts w:ascii="Bookman Old Style" w:hAnsi="Bookman Old Style" w:cs="Arial"/>
          <w:sz w:val="24"/>
          <w:szCs w:val="24"/>
        </w:rPr>
        <w:t>1</w:t>
      </w:r>
      <w:r w:rsidRPr="001A0FEB">
        <w:rPr>
          <w:rFonts w:ascii="Bookman Old Style" w:hAnsi="Bookman Old Style" w:cs="Arial"/>
          <w:sz w:val="24"/>
          <w:szCs w:val="24"/>
          <w:lang w:val="id-ID"/>
        </w:rPr>
        <w:t xml:space="preserve"> adalah sebagai berikut:</w:t>
      </w:r>
      <w:r w:rsidRPr="00E72727">
        <w:rPr>
          <w:rFonts w:ascii="Bookman Old Style" w:hAnsi="Bookman Old Style" w:cs="Arial"/>
          <w:sz w:val="24"/>
          <w:szCs w:val="24"/>
          <w:lang w:val="id-ID"/>
        </w:rPr>
        <w:t xml:space="preserve"> </w:t>
      </w:r>
    </w:p>
    <w:p w14:paraId="574F0556" w14:textId="77777777" w:rsidR="004B73ED" w:rsidRPr="00E72727" w:rsidRDefault="004B73ED" w:rsidP="000655FC">
      <w:pPr>
        <w:pStyle w:val="ListParagraph"/>
        <w:tabs>
          <w:tab w:val="left" w:pos="993"/>
        </w:tabs>
        <w:spacing w:after="0" w:line="288" w:lineRule="auto"/>
        <w:ind w:left="993" w:hanging="426"/>
        <w:jc w:val="both"/>
        <w:rPr>
          <w:rFonts w:ascii="Bookman Old Style" w:hAnsi="Bookman Old Style" w:cs="Arial"/>
          <w:sz w:val="24"/>
          <w:szCs w:val="24"/>
          <w:lang w:val="id-ID"/>
        </w:rPr>
      </w:pPr>
      <w:r w:rsidRPr="00E72727">
        <w:rPr>
          <w:rFonts w:ascii="Bookman Old Style" w:hAnsi="Bookman Old Style" w:cs="Arial"/>
          <w:sz w:val="24"/>
          <w:szCs w:val="24"/>
          <w:lang w:val="id-ID"/>
        </w:rPr>
        <w:t>Tujuan:</w:t>
      </w:r>
    </w:p>
    <w:p w14:paraId="0D8C9CD8" w14:textId="77777777" w:rsidR="004B73ED" w:rsidRPr="00E72727" w:rsidRDefault="004B73ED" w:rsidP="000655FC">
      <w:pPr>
        <w:pStyle w:val="ListParagraph"/>
        <w:numPr>
          <w:ilvl w:val="3"/>
          <w:numId w:val="62"/>
        </w:numPr>
        <w:tabs>
          <w:tab w:val="left" w:pos="993"/>
        </w:tabs>
        <w:spacing w:after="0" w:line="288" w:lineRule="auto"/>
        <w:ind w:left="993" w:hanging="426"/>
        <w:jc w:val="both"/>
        <w:rPr>
          <w:rFonts w:ascii="Bookman Old Style" w:hAnsi="Bookman Old Style" w:cs="Arial"/>
          <w:sz w:val="24"/>
          <w:szCs w:val="24"/>
          <w:lang w:val="id-ID"/>
        </w:rPr>
      </w:pPr>
      <w:r w:rsidRPr="00E72727">
        <w:rPr>
          <w:rFonts w:ascii="Bookman Old Style" w:hAnsi="Bookman Old Style" w:cs="Arial"/>
          <w:sz w:val="24"/>
          <w:szCs w:val="24"/>
          <w:lang w:val="id-ID"/>
        </w:rPr>
        <w:t>Meningkatkan  pertumbuhan ekonomi kreatif</w:t>
      </w:r>
    </w:p>
    <w:p w14:paraId="6669D3D2" w14:textId="77777777" w:rsidR="00775B7A" w:rsidRPr="00E72727" w:rsidRDefault="00775B7A" w:rsidP="000655FC">
      <w:pPr>
        <w:pStyle w:val="ListParagraph"/>
        <w:numPr>
          <w:ilvl w:val="3"/>
          <w:numId w:val="62"/>
        </w:numPr>
        <w:tabs>
          <w:tab w:val="left" w:pos="993"/>
        </w:tabs>
        <w:spacing w:after="0" w:line="288" w:lineRule="auto"/>
        <w:ind w:left="993" w:hanging="426"/>
        <w:jc w:val="both"/>
        <w:rPr>
          <w:rFonts w:ascii="Bookman Old Style" w:hAnsi="Bookman Old Style" w:cs="Arial"/>
          <w:sz w:val="24"/>
          <w:szCs w:val="24"/>
          <w:lang w:val="id-ID"/>
        </w:rPr>
      </w:pPr>
      <w:r w:rsidRPr="00E72727">
        <w:rPr>
          <w:rFonts w:ascii="Bookman Old Style" w:hAnsi="Bookman Old Style"/>
          <w:sz w:val="24"/>
          <w:szCs w:val="24"/>
        </w:rPr>
        <w:t>Meningkatkan daya beli terhadap komoditas pangan dan non pangan</w:t>
      </w:r>
    </w:p>
    <w:p w14:paraId="04F018D4" w14:textId="77777777" w:rsidR="004B73ED" w:rsidRPr="00E72727" w:rsidRDefault="004B73ED" w:rsidP="000655FC">
      <w:pPr>
        <w:pStyle w:val="ListParagraph"/>
        <w:tabs>
          <w:tab w:val="left" w:pos="709"/>
        </w:tabs>
        <w:spacing w:after="0" w:line="288" w:lineRule="auto"/>
        <w:ind w:left="993" w:hanging="426"/>
        <w:jc w:val="both"/>
        <w:rPr>
          <w:rFonts w:ascii="Bookman Old Style" w:hAnsi="Bookman Old Style" w:cs="Arial"/>
          <w:sz w:val="24"/>
          <w:szCs w:val="24"/>
          <w:lang w:val="id-ID"/>
        </w:rPr>
      </w:pPr>
      <w:r w:rsidRPr="00E72727">
        <w:rPr>
          <w:rFonts w:ascii="Bookman Old Style" w:hAnsi="Bookman Old Style" w:cs="Arial"/>
          <w:sz w:val="24"/>
          <w:szCs w:val="24"/>
          <w:lang w:val="id-ID"/>
        </w:rPr>
        <w:t>S</w:t>
      </w:r>
      <w:r w:rsidR="00D74FF2" w:rsidRPr="00E72727">
        <w:rPr>
          <w:rFonts w:ascii="Bookman Old Style" w:hAnsi="Bookman Old Style" w:cs="Arial"/>
          <w:sz w:val="24"/>
          <w:szCs w:val="24"/>
          <w:lang w:val="id-ID"/>
        </w:rPr>
        <w:t>asar</w:t>
      </w:r>
      <w:r w:rsidR="00D74FF2" w:rsidRPr="00E72727">
        <w:rPr>
          <w:rFonts w:ascii="Bookman Old Style" w:hAnsi="Bookman Old Style" w:cs="Arial"/>
          <w:sz w:val="24"/>
          <w:szCs w:val="24"/>
        </w:rPr>
        <w:t>an</w:t>
      </w:r>
      <w:r w:rsidRPr="00E72727">
        <w:rPr>
          <w:rFonts w:ascii="Bookman Old Style" w:hAnsi="Bookman Old Style" w:cs="Arial"/>
          <w:sz w:val="24"/>
          <w:szCs w:val="24"/>
          <w:lang w:val="id-ID"/>
        </w:rPr>
        <w:t xml:space="preserve">: </w:t>
      </w:r>
    </w:p>
    <w:p w14:paraId="09F521F5" w14:textId="77777777" w:rsidR="00775B7A" w:rsidRPr="00E72727" w:rsidRDefault="00FD5EE0" w:rsidP="000655FC">
      <w:pPr>
        <w:pStyle w:val="ListParagraph"/>
        <w:numPr>
          <w:ilvl w:val="0"/>
          <w:numId w:val="80"/>
        </w:numPr>
        <w:tabs>
          <w:tab w:val="left" w:pos="993"/>
        </w:tabs>
        <w:spacing w:after="0" w:line="288" w:lineRule="auto"/>
        <w:ind w:left="993" w:hanging="426"/>
        <w:jc w:val="both"/>
        <w:rPr>
          <w:rFonts w:ascii="Bookman Old Style" w:hAnsi="Bookman Old Style" w:cs="Arial"/>
          <w:sz w:val="24"/>
          <w:szCs w:val="24"/>
          <w:lang w:val="id-ID"/>
        </w:rPr>
      </w:pPr>
      <w:r w:rsidRPr="00E72727">
        <w:rPr>
          <w:rFonts w:ascii="Bookman Old Style" w:hAnsi="Bookman Old Style" w:cs="Arial"/>
          <w:sz w:val="24"/>
          <w:szCs w:val="24"/>
        </w:rPr>
        <w:t>Meningkatnya kualitas</w:t>
      </w:r>
      <w:r w:rsidR="00F07925" w:rsidRPr="00E72727">
        <w:rPr>
          <w:rFonts w:ascii="Bookman Old Style" w:hAnsi="Bookman Old Style" w:cs="Arial"/>
          <w:sz w:val="24"/>
          <w:szCs w:val="24"/>
        </w:rPr>
        <w:t xml:space="preserve"> </w:t>
      </w:r>
      <w:r w:rsidRPr="00E72727">
        <w:rPr>
          <w:rFonts w:ascii="Bookman Old Style" w:hAnsi="Bookman Old Style" w:cs="Arial"/>
          <w:sz w:val="24"/>
          <w:szCs w:val="24"/>
        </w:rPr>
        <w:t>koperasi dan usaha mikro;</w:t>
      </w:r>
    </w:p>
    <w:p w14:paraId="1C247C89" w14:textId="77777777" w:rsidR="00775B7A" w:rsidRPr="00E72727" w:rsidRDefault="004B73ED" w:rsidP="000655FC">
      <w:pPr>
        <w:pStyle w:val="ListParagraph"/>
        <w:numPr>
          <w:ilvl w:val="0"/>
          <w:numId w:val="80"/>
        </w:numPr>
        <w:tabs>
          <w:tab w:val="left" w:pos="993"/>
        </w:tabs>
        <w:spacing w:after="0" w:line="288" w:lineRule="auto"/>
        <w:ind w:left="993" w:hanging="426"/>
        <w:jc w:val="both"/>
        <w:rPr>
          <w:rFonts w:ascii="Bookman Old Style" w:hAnsi="Bookman Old Style" w:cs="Arial"/>
          <w:sz w:val="24"/>
          <w:szCs w:val="24"/>
          <w:lang w:val="id-ID"/>
        </w:rPr>
      </w:pPr>
      <w:r w:rsidRPr="00E72727">
        <w:rPr>
          <w:rFonts w:ascii="Bookman Old Style" w:hAnsi="Bookman Old Style" w:cs="Arial"/>
          <w:sz w:val="24"/>
          <w:szCs w:val="24"/>
          <w:lang w:val="id-ID"/>
        </w:rPr>
        <w:t xml:space="preserve">Meningkatnya </w:t>
      </w:r>
      <w:r w:rsidR="00F07925" w:rsidRPr="00E72727">
        <w:rPr>
          <w:rFonts w:ascii="Bookman Old Style" w:hAnsi="Bookman Old Style" w:cs="Arial"/>
          <w:sz w:val="24"/>
          <w:szCs w:val="24"/>
        </w:rPr>
        <w:t>kualitas pasar;</w:t>
      </w:r>
    </w:p>
    <w:p w14:paraId="3ECA6704" w14:textId="77777777" w:rsidR="00F07925" w:rsidRPr="00E72727" w:rsidRDefault="000E797D" w:rsidP="000655FC">
      <w:pPr>
        <w:pStyle w:val="ListParagraph"/>
        <w:numPr>
          <w:ilvl w:val="0"/>
          <w:numId w:val="80"/>
        </w:numPr>
        <w:tabs>
          <w:tab w:val="left" w:pos="993"/>
          <w:tab w:val="left" w:pos="1418"/>
        </w:tabs>
        <w:spacing w:after="0" w:line="288" w:lineRule="auto"/>
        <w:ind w:left="993" w:hanging="426"/>
        <w:jc w:val="both"/>
        <w:rPr>
          <w:rFonts w:ascii="Bookman Old Style" w:hAnsi="Bookman Old Style" w:cs="Arial"/>
          <w:sz w:val="24"/>
          <w:szCs w:val="24"/>
          <w:lang w:val="id-ID"/>
        </w:rPr>
      </w:pPr>
      <w:r w:rsidRPr="00E72727">
        <w:rPr>
          <w:rFonts w:ascii="Bookman Old Style" w:hAnsi="Bookman Old Style"/>
          <w:bCs/>
          <w:sz w:val="24"/>
          <w:szCs w:val="24"/>
          <w:lang w:eastAsia="id-ID"/>
        </w:rPr>
        <w:t>Meningkatnya perlindungan terhadap konsumen dan stabilitas harga pok</w:t>
      </w:r>
      <w:r w:rsidR="00F07925" w:rsidRPr="00E72727">
        <w:rPr>
          <w:rFonts w:ascii="Bookman Old Style" w:hAnsi="Bookman Old Style"/>
          <w:bCs/>
          <w:sz w:val="24"/>
          <w:szCs w:val="24"/>
          <w:lang w:eastAsia="id-ID"/>
        </w:rPr>
        <w:t>ok;</w:t>
      </w:r>
    </w:p>
    <w:p w14:paraId="75DED6B9" w14:textId="77777777" w:rsidR="000E797D" w:rsidRPr="00E72727" w:rsidRDefault="000E797D" w:rsidP="000655FC">
      <w:pPr>
        <w:pStyle w:val="ListParagraph"/>
        <w:numPr>
          <w:ilvl w:val="0"/>
          <w:numId w:val="80"/>
        </w:numPr>
        <w:tabs>
          <w:tab w:val="left" w:pos="993"/>
          <w:tab w:val="left" w:pos="1418"/>
        </w:tabs>
        <w:spacing w:after="0" w:line="288" w:lineRule="auto"/>
        <w:ind w:left="993" w:hanging="426"/>
        <w:jc w:val="both"/>
        <w:rPr>
          <w:rFonts w:ascii="Bookman Old Style" w:hAnsi="Bookman Old Style" w:cs="Arial"/>
          <w:sz w:val="24"/>
          <w:szCs w:val="24"/>
          <w:lang w:val="id-ID"/>
        </w:rPr>
      </w:pPr>
      <w:r w:rsidRPr="00E72727">
        <w:rPr>
          <w:rFonts w:ascii="Bookman Old Style" w:hAnsi="Bookman Old Style"/>
          <w:bCs/>
          <w:sz w:val="24"/>
          <w:szCs w:val="24"/>
          <w:lang w:eastAsia="id-ID"/>
        </w:rPr>
        <w:t xml:space="preserve">Meningkatnya </w:t>
      </w:r>
      <w:r w:rsidR="00F07925" w:rsidRPr="00E72727">
        <w:rPr>
          <w:rFonts w:ascii="Bookman Old Style" w:hAnsi="Bookman Old Style"/>
          <w:bCs/>
          <w:sz w:val="24"/>
          <w:szCs w:val="24"/>
          <w:lang w:eastAsia="id-ID"/>
        </w:rPr>
        <w:t>pertumbuhan dan daya saing industri;</w:t>
      </w:r>
      <w:r w:rsidR="00F810C5" w:rsidRPr="00E72727">
        <w:rPr>
          <w:rFonts w:ascii="Bookman Old Style" w:hAnsi="Bookman Old Style"/>
          <w:bCs/>
          <w:sz w:val="24"/>
          <w:szCs w:val="24"/>
          <w:lang w:val="id-ID" w:eastAsia="id-ID"/>
        </w:rPr>
        <w:t xml:space="preserve"> dan</w:t>
      </w:r>
    </w:p>
    <w:p w14:paraId="00E061FC" w14:textId="77777777" w:rsidR="000E797D" w:rsidRPr="00E72727" w:rsidRDefault="000E797D" w:rsidP="000655FC">
      <w:pPr>
        <w:pStyle w:val="ListParagraph"/>
        <w:numPr>
          <w:ilvl w:val="0"/>
          <w:numId w:val="80"/>
        </w:numPr>
        <w:tabs>
          <w:tab w:val="left" w:pos="993"/>
          <w:tab w:val="left" w:pos="1418"/>
        </w:tabs>
        <w:spacing w:after="0" w:line="288" w:lineRule="auto"/>
        <w:ind w:left="993" w:hanging="426"/>
        <w:jc w:val="both"/>
        <w:rPr>
          <w:rFonts w:ascii="Bookman Old Style" w:hAnsi="Bookman Old Style" w:cs="Arial"/>
          <w:sz w:val="24"/>
          <w:szCs w:val="24"/>
          <w:lang w:val="id-ID"/>
        </w:rPr>
      </w:pPr>
      <w:r w:rsidRPr="00E72727">
        <w:rPr>
          <w:rFonts w:ascii="Bookman Old Style" w:hAnsi="Bookman Old Style"/>
          <w:bCs/>
          <w:sz w:val="24"/>
          <w:szCs w:val="24"/>
          <w:lang w:eastAsia="id-ID"/>
        </w:rPr>
        <w:t xml:space="preserve">Meningkatnya </w:t>
      </w:r>
      <w:r w:rsidR="00F07925" w:rsidRPr="00E72727">
        <w:rPr>
          <w:rFonts w:ascii="Bookman Old Style" w:hAnsi="Bookman Old Style"/>
          <w:bCs/>
          <w:sz w:val="24"/>
          <w:szCs w:val="24"/>
          <w:lang w:eastAsia="id-ID"/>
        </w:rPr>
        <w:t>kinerja pelayanan perangkat daerah.</w:t>
      </w:r>
    </w:p>
    <w:p w14:paraId="3B1BADE1" w14:textId="77777777" w:rsidR="009E0F95" w:rsidRPr="00E72727" w:rsidRDefault="009E0F95" w:rsidP="009E0F95">
      <w:pPr>
        <w:pStyle w:val="ListParagraph"/>
        <w:tabs>
          <w:tab w:val="left" w:pos="993"/>
          <w:tab w:val="left" w:pos="1418"/>
        </w:tabs>
        <w:spacing w:after="0" w:line="288" w:lineRule="auto"/>
        <w:ind w:left="993"/>
        <w:jc w:val="both"/>
        <w:rPr>
          <w:rFonts w:ascii="Bookman Old Style" w:hAnsi="Bookman Old Style" w:cs="Arial"/>
          <w:sz w:val="24"/>
          <w:szCs w:val="24"/>
          <w:lang w:val="id-ID"/>
        </w:rPr>
      </w:pPr>
    </w:p>
    <w:p w14:paraId="2FEA6675" w14:textId="77777777" w:rsidR="00245CD3" w:rsidRPr="00E72727" w:rsidRDefault="00245CD3" w:rsidP="003059C7">
      <w:pPr>
        <w:pStyle w:val="ListParagraph"/>
        <w:widowControl w:val="0"/>
        <w:numPr>
          <w:ilvl w:val="1"/>
          <w:numId w:val="81"/>
        </w:numPr>
        <w:autoSpaceDE w:val="0"/>
        <w:autoSpaceDN w:val="0"/>
        <w:spacing w:after="0" w:line="288" w:lineRule="auto"/>
        <w:ind w:left="567" w:hanging="567"/>
        <w:contextualSpacing w:val="0"/>
        <w:jc w:val="both"/>
        <w:rPr>
          <w:rFonts w:ascii="Bookman Old Style" w:hAnsi="Bookman Old Style"/>
          <w:sz w:val="24"/>
          <w:szCs w:val="24"/>
          <w:lang w:val="id-ID"/>
        </w:rPr>
      </w:pPr>
      <w:r w:rsidRPr="00E72727">
        <w:rPr>
          <w:rFonts w:ascii="Bookman Old Style" w:hAnsi="Bookman Old Style"/>
          <w:sz w:val="24"/>
          <w:szCs w:val="24"/>
          <w:lang w:val="id-ID"/>
        </w:rPr>
        <w:t>Program Dan</w:t>
      </w:r>
      <w:r w:rsidRPr="00E72727">
        <w:rPr>
          <w:rFonts w:ascii="Bookman Old Style" w:hAnsi="Bookman Old Style"/>
          <w:spacing w:val="-2"/>
          <w:sz w:val="24"/>
          <w:szCs w:val="24"/>
          <w:lang w:val="id-ID"/>
        </w:rPr>
        <w:t xml:space="preserve"> </w:t>
      </w:r>
      <w:r w:rsidRPr="00E72727">
        <w:rPr>
          <w:rFonts w:ascii="Bookman Old Style" w:hAnsi="Bookman Old Style"/>
          <w:sz w:val="24"/>
          <w:szCs w:val="24"/>
          <w:lang w:val="id-ID"/>
        </w:rPr>
        <w:t>Kegiatan</w:t>
      </w:r>
    </w:p>
    <w:p w14:paraId="4E697404" w14:textId="77777777" w:rsidR="004B73ED" w:rsidRPr="00E72727" w:rsidRDefault="004B73ED" w:rsidP="009E0F95">
      <w:pPr>
        <w:pStyle w:val="ListParagraph"/>
        <w:tabs>
          <w:tab w:val="left" w:pos="1276"/>
        </w:tabs>
        <w:spacing w:after="0" w:line="288" w:lineRule="auto"/>
        <w:ind w:left="0" w:firstLine="680"/>
        <w:jc w:val="both"/>
        <w:rPr>
          <w:rFonts w:ascii="Bookman Old Style" w:hAnsi="Bookman Old Style" w:cs="Arial"/>
          <w:sz w:val="24"/>
          <w:szCs w:val="24"/>
        </w:rPr>
      </w:pPr>
      <w:r w:rsidRPr="00E72727">
        <w:rPr>
          <w:rFonts w:ascii="Bookman Old Style" w:hAnsi="Bookman Old Style" w:cs="Arial"/>
          <w:sz w:val="24"/>
          <w:szCs w:val="24"/>
          <w:lang w:val="id-ID"/>
        </w:rPr>
        <w:t>Untuk mendukung Visi dan Misi Kepala Daerah dalam pencapaian program prioritas maka disusun program dan kegiatan s</w:t>
      </w:r>
      <w:r w:rsidR="00245CD3" w:rsidRPr="00E72727">
        <w:rPr>
          <w:rFonts w:ascii="Bookman Old Style" w:hAnsi="Bookman Old Style" w:cs="Arial"/>
          <w:sz w:val="24"/>
          <w:szCs w:val="24"/>
          <w:lang w:val="id-ID"/>
        </w:rPr>
        <w:t>esuai kewenangan Dinas Koperasi</w:t>
      </w:r>
      <w:r w:rsidR="00245CD3" w:rsidRPr="00E72727">
        <w:rPr>
          <w:rFonts w:ascii="Bookman Old Style" w:hAnsi="Bookman Old Style" w:cs="Arial"/>
          <w:sz w:val="24"/>
          <w:szCs w:val="24"/>
        </w:rPr>
        <w:t xml:space="preserve">, Perindustrian dan Perdagangan </w:t>
      </w:r>
      <w:r w:rsidRPr="00E72727">
        <w:rPr>
          <w:rFonts w:ascii="Bookman Old Style" w:hAnsi="Bookman Old Style" w:cs="Arial"/>
          <w:sz w:val="24"/>
          <w:szCs w:val="24"/>
          <w:lang w:val="id-ID"/>
        </w:rPr>
        <w:t>Kota Ma</w:t>
      </w:r>
      <w:r w:rsidR="003B7267">
        <w:rPr>
          <w:rFonts w:ascii="Bookman Old Style" w:hAnsi="Bookman Old Style" w:cs="Arial"/>
          <w:sz w:val="24"/>
          <w:szCs w:val="24"/>
          <w:lang w:val="id-ID"/>
        </w:rPr>
        <w:t>lang yang menjabarkan Visi dan</w:t>
      </w:r>
      <w:r w:rsidR="003B7267">
        <w:rPr>
          <w:rFonts w:ascii="Bookman Old Style" w:hAnsi="Bookman Old Style" w:cs="Arial"/>
          <w:sz w:val="24"/>
          <w:szCs w:val="24"/>
        </w:rPr>
        <w:t xml:space="preserve"> </w:t>
      </w:r>
      <w:r w:rsidRPr="00E72727">
        <w:rPr>
          <w:rFonts w:ascii="Bookman Old Style" w:hAnsi="Bookman Old Style" w:cs="Arial"/>
          <w:sz w:val="24"/>
          <w:szCs w:val="24"/>
          <w:lang w:val="id-ID"/>
        </w:rPr>
        <w:t>Misi tersebut. Selain Hal tersebut diharapkan dalam penyusunan program dan kegiatan dap</w:t>
      </w:r>
      <w:r w:rsidR="00644CFB">
        <w:rPr>
          <w:rFonts w:ascii="Bookman Old Style" w:hAnsi="Bookman Old Style" w:cs="Arial"/>
          <w:sz w:val="24"/>
          <w:szCs w:val="24"/>
          <w:lang w:val="id-ID"/>
        </w:rPr>
        <w:t>at memberikan dukungan terhadap</w:t>
      </w:r>
      <w:r w:rsidRPr="00E72727">
        <w:rPr>
          <w:rFonts w:ascii="Bookman Old Style" w:hAnsi="Bookman Old Style" w:cs="Arial"/>
          <w:sz w:val="24"/>
          <w:szCs w:val="24"/>
          <w:lang w:val="id-ID"/>
        </w:rPr>
        <w:t xml:space="preserve"> penurunan angka  kemiskinan di Kota Malang dengan menjaring aspirasi dan masyarakat</w:t>
      </w:r>
      <w:r w:rsidR="007C12DD" w:rsidRPr="00E72727">
        <w:rPr>
          <w:rFonts w:ascii="Bookman Old Style" w:hAnsi="Bookman Old Style" w:cs="Arial"/>
          <w:sz w:val="24"/>
          <w:szCs w:val="24"/>
          <w:lang w:val="id-ID"/>
        </w:rPr>
        <w:t xml:space="preserve"> melalui forum perangkat daerah</w:t>
      </w:r>
      <w:r w:rsidR="007C12DD" w:rsidRPr="00E72727">
        <w:rPr>
          <w:rFonts w:ascii="Bookman Old Style" w:hAnsi="Bookman Old Style" w:cs="Arial"/>
          <w:sz w:val="24"/>
          <w:szCs w:val="24"/>
        </w:rPr>
        <w:t>.</w:t>
      </w:r>
    </w:p>
    <w:p w14:paraId="3E948B4E" w14:textId="77777777" w:rsidR="004B73ED" w:rsidRPr="00E72727" w:rsidRDefault="004B73ED" w:rsidP="003B7267">
      <w:pPr>
        <w:tabs>
          <w:tab w:val="left" w:pos="3945"/>
        </w:tabs>
        <w:spacing w:line="288" w:lineRule="auto"/>
        <w:ind w:firstLine="709"/>
        <w:jc w:val="both"/>
        <w:rPr>
          <w:rFonts w:ascii="Bookman Old Style" w:hAnsi="Bookman Old Style" w:cs="Arial"/>
        </w:rPr>
      </w:pPr>
      <w:r w:rsidRPr="00E72727">
        <w:rPr>
          <w:rFonts w:ascii="Bookman Old Style" w:hAnsi="Bookman Old Style" w:cs="Arial"/>
          <w:lang w:val="id-ID"/>
        </w:rPr>
        <w:t>Tahun 202</w:t>
      </w:r>
      <w:r w:rsidR="00644CFB">
        <w:rPr>
          <w:rFonts w:ascii="Bookman Old Style" w:hAnsi="Bookman Old Style" w:cs="Arial"/>
        </w:rPr>
        <w:t>1</w:t>
      </w:r>
      <w:r w:rsidRPr="00E72727">
        <w:rPr>
          <w:rFonts w:ascii="Bookman Old Style" w:hAnsi="Bookman Old Style" w:cs="Arial"/>
          <w:lang w:val="id-ID"/>
        </w:rPr>
        <w:t xml:space="preserve"> Dinas Koperasi</w:t>
      </w:r>
      <w:r w:rsidR="00D0724C" w:rsidRPr="00E72727">
        <w:rPr>
          <w:rFonts w:ascii="Bookman Old Style" w:hAnsi="Bookman Old Style" w:cs="Arial"/>
        </w:rPr>
        <w:t xml:space="preserve">, Perindustrian dan Perdagangan Kota Malang </w:t>
      </w:r>
      <w:r w:rsidRPr="00E72727">
        <w:rPr>
          <w:rFonts w:ascii="Bookman Old Style" w:hAnsi="Bookman Old Style" w:cs="Arial"/>
          <w:lang w:val="id-ID"/>
        </w:rPr>
        <w:t xml:space="preserve">merencanakan </w:t>
      </w:r>
      <w:r w:rsidR="005B6451" w:rsidRPr="00E72727">
        <w:rPr>
          <w:rFonts w:ascii="Bookman Old Style" w:hAnsi="Bookman Old Style" w:cs="Arial"/>
        </w:rPr>
        <w:t>9</w:t>
      </w:r>
      <w:r w:rsidRPr="00E72727">
        <w:rPr>
          <w:rFonts w:ascii="Bookman Old Style" w:hAnsi="Bookman Old Style" w:cs="Arial"/>
          <w:lang w:val="id-ID"/>
        </w:rPr>
        <w:t xml:space="preserve"> program yang terdiri dari  </w:t>
      </w:r>
      <w:r w:rsidR="003B7267">
        <w:rPr>
          <w:rFonts w:ascii="Bookman Old Style" w:hAnsi="Bookman Old Style" w:cs="Arial"/>
        </w:rPr>
        <w:t>97</w:t>
      </w:r>
      <w:r w:rsidRPr="00E72727">
        <w:rPr>
          <w:rFonts w:ascii="Bookman Old Style" w:hAnsi="Bookman Old Style" w:cs="Arial"/>
          <w:lang w:val="id-ID"/>
        </w:rPr>
        <w:t xml:space="preserve"> kegiatan</w:t>
      </w:r>
      <w:r w:rsidR="00EE3758" w:rsidRPr="00E72727">
        <w:rPr>
          <w:rFonts w:ascii="Bookman Old Style" w:hAnsi="Bookman Old Style" w:cs="Arial"/>
        </w:rPr>
        <w:t xml:space="preserve"> </w:t>
      </w:r>
      <w:r w:rsidRPr="00E72727">
        <w:rPr>
          <w:rFonts w:ascii="Bookman Old Style" w:hAnsi="Bookman Old Style" w:cs="Arial"/>
          <w:lang w:val="id-ID"/>
        </w:rPr>
        <w:t>denga</w:t>
      </w:r>
      <w:r w:rsidR="00011FB9" w:rsidRPr="00E72727">
        <w:rPr>
          <w:rFonts w:ascii="Bookman Old Style" w:hAnsi="Bookman Old Style" w:cs="Arial"/>
          <w:lang w:val="id-ID"/>
        </w:rPr>
        <w:t xml:space="preserve">n pagu indikatif </w:t>
      </w:r>
      <w:r w:rsidRPr="00E72727">
        <w:rPr>
          <w:rFonts w:ascii="Bookman Old Style" w:hAnsi="Bookman Old Style" w:cs="Arial"/>
          <w:lang w:val="id-ID"/>
        </w:rPr>
        <w:t>sebesar Rp</w:t>
      </w:r>
      <w:r w:rsidR="00EE3758" w:rsidRPr="00E72727">
        <w:rPr>
          <w:rFonts w:ascii="Bookman Old Style" w:hAnsi="Bookman Old Style" w:cs="Arial"/>
        </w:rPr>
        <w:t>.</w:t>
      </w:r>
      <w:r w:rsidRPr="00E72727">
        <w:rPr>
          <w:rFonts w:ascii="Bookman Old Style" w:hAnsi="Bookman Old Style" w:cs="Arial"/>
          <w:lang w:val="id-ID"/>
        </w:rPr>
        <w:t xml:space="preserve"> </w:t>
      </w:r>
      <w:r w:rsidR="003B7267">
        <w:rPr>
          <w:rFonts w:ascii="Bookman Old Style" w:hAnsi="Bookman Old Style" w:cs="Arial"/>
        </w:rPr>
        <w:t>32</w:t>
      </w:r>
      <w:r w:rsidRPr="00E72727">
        <w:rPr>
          <w:rFonts w:ascii="Bookman Old Style" w:hAnsi="Bookman Old Style" w:cs="Arial"/>
          <w:lang w:val="id-ID"/>
        </w:rPr>
        <w:t>.</w:t>
      </w:r>
      <w:r w:rsidR="003B7267">
        <w:rPr>
          <w:rFonts w:ascii="Bookman Old Style" w:hAnsi="Bookman Old Style" w:cs="Arial"/>
        </w:rPr>
        <w:t>974</w:t>
      </w:r>
      <w:r w:rsidRPr="00E72727">
        <w:rPr>
          <w:rFonts w:ascii="Bookman Old Style" w:hAnsi="Bookman Old Style" w:cs="Arial"/>
          <w:lang w:val="id-ID"/>
        </w:rPr>
        <w:t>.</w:t>
      </w:r>
      <w:r w:rsidR="003B7267">
        <w:rPr>
          <w:rFonts w:ascii="Bookman Old Style" w:hAnsi="Bookman Old Style" w:cs="Arial"/>
        </w:rPr>
        <w:t>779</w:t>
      </w:r>
      <w:r w:rsidR="00CF667F" w:rsidRPr="00E72727">
        <w:rPr>
          <w:rFonts w:ascii="Bookman Old Style" w:hAnsi="Bookman Old Style" w:cs="Arial"/>
          <w:lang w:val="id-ID"/>
        </w:rPr>
        <w:t>.</w:t>
      </w:r>
      <w:r w:rsidR="003B7267">
        <w:rPr>
          <w:rFonts w:ascii="Bookman Old Style" w:hAnsi="Bookman Old Style" w:cs="Arial"/>
        </w:rPr>
        <w:t>00</w:t>
      </w:r>
      <w:r w:rsidR="00644CFB">
        <w:rPr>
          <w:rFonts w:ascii="Bookman Old Style" w:hAnsi="Bookman Old Style" w:cs="Arial"/>
        </w:rPr>
        <w:t>0</w:t>
      </w:r>
      <w:r w:rsidR="005B6451" w:rsidRPr="00E72727">
        <w:rPr>
          <w:rFonts w:ascii="Bookman Old Style" w:hAnsi="Bookman Old Style" w:cs="Arial"/>
          <w:lang w:val="id-ID"/>
        </w:rPr>
        <w:t>,- (</w:t>
      </w:r>
      <w:r w:rsidR="003B7267">
        <w:rPr>
          <w:rFonts w:ascii="Bookman Old Style" w:hAnsi="Bookman Old Style" w:cs="Arial"/>
        </w:rPr>
        <w:t>Tiga Puluh Dua Milyar Sembilan Ratus Tujuh Puluh Empat Juta Tujuh Ratus Tujuh Puluh Sembilan Ribu Rupiah</w:t>
      </w:r>
      <w:r w:rsidR="00245CD3" w:rsidRPr="00E72727">
        <w:rPr>
          <w:rFonts w:ascii="Bookman Old Style" w:hAnsi="Bookman Old Style" w:cs="Arial"/>
          <w:lang w:val="id-ID"/>
        </w:rPr>
        <w:t>)</w:t>
      </w:r>
      <w:r w:rsidR="00CF667F" w:rsidRPr="00E72727">
        <w:rPr>
          <w:rFonts w:ascii="Bookman Old Style" w:hAnsi="Bookman Old Style" w:cs="Arial"/>
        </w:rPr>
        <w:t xml:space="preserve">. </w:t>
      </w:r>
      <w:r w:rsidRPr="00E72727">
        <w:rPr>
          <w:rFonts w:ascii="Bookman Old Style" w:hAnsi="Bookman Old Style" w:cs="Arial"/>
          <w:lang w:val="id-ID"/>
        </w:rPr>
        <w:t>Rumusan program dan kegiatan yang terdapat dalam rencana kerja tahun 202</w:t>
      </w:r>
      <w:r w:rsidR="00644CFB">
        <w:rPr>
          <w:rFonts w:ascii="Bookman Old Style" w:hAnsi="Bookman Old Style" w:cs="Arial"/>
        </w:rPr>
        <w:t>1</w:t>
      </w:r>
      <w:r w:rsidRPr="00E72727">
        <w:rPr>
          <w:rFonts w:ascii="Bookman Old Style" w:hAnsi="Bookman Old Style" w:cs="Arial"/>
          <w:lang w:val="id-ID"/>
        </w:rPr>
        <w:t xml:space="preserve"> terdapat beberapa kegiatan yang tidak sesuai dengan rancangan awal RKPD baik itu jenis kegiatan maupun pagu Indikatif. Hal ini karena beberapa pertimbangan analisis kebutuhan serta prioritas kegiatan yang akan dilaksanakan</w:t>
      </w:r>
      <w:r w:rsidR="00CF667F" w:rsidRPr="00E72727">
        <w:rPr>
          <w:rFonts w:ascii="Bookman Old Style" w:hAnsi="Bookman Old Style" w:cs="Arial"/>
        </w:rPr>
        <w:t>.</w:t>
      </w:r>
    </w:p>
    <w:p w14:paraId="63B0FE9C" w14:textId="77777777" w:rsidR="00CF667F" w:rsidRPr="00E72727" w:rsidRDefault="004B73ED" w:rsidP="009E0F95">
      <w:pPr>
        <w:pStyle w:val="ListParagraph"/>
        <w:spacing w:after="0" w:line="288" w:lineRule="auto"/>
        <w:ind w:left="0" w:firstLine="680"/>
        <w:jc w:val="both"/>
        <w:rPr>
          <w:rFonts w:ascii="Bookman Old Style" w:hAnsi="Bookman Old Style" w:cs="Arial"/>
          <w:sz w:val="24"/>
          <w:szCs w:val="24"/>
        </w:rPr>
      </w:pPr>
      <w:r w:rsidRPr="00E72727">
        <w:rPr>
          <w:rFonts w:ascii="Bookman Old Style" w:hAnsi="Bookman Old Style" w:cs="Arial"/>
          <w:sz w:val="24"/>
          <w:szCs w:val="24"/>
          <w:lang w:val="id-ID"/>
        </w:rPr>
        <w:t xml:space="preserve">Program dan Kegiatan yang akan dilaksanakan juga dilengkapi dengan </w:t>
      </w:r>
      <w:r w:rsidR="00CF667F" w:rsidRPr="00E72727">
        <w:rPr>
          <w:rFonts w:ascii="Bookman Old Style" w:hAnsi="Bookman Old Style" w:cs="Arial"/>
          <w:sz w:val="24"/>
          <w:szCs w:val="24"/>
        </w:rPr>
        <w:t>i</w:t>
      </w:r>
      <w:r w:rsidRPr="00E72727">
        <w:rPr>
          <w:rFonts w:ascii="Bookman Old Style" w:hAnsi="Bookman Old Style" w:cs="Arial"/>
          <w:sz w:val="24"/>
          <w:szCs w:val="24"/>
          <w:lang w:val="id-ID"/>
        </w:rPr>
        <w:t xml:space="preserve">ndikator kinerja dan </w:t>
      </w:r>
      <w:r w:rsidR="00CF667F" w:rsidRPr="00E72727">
        <w:rPr>
          <w:rFonts w:ascii="Bookman Old Style" w:hAnsi="Bookman Old Style" w:cs="Arial"/>
          <w:sz w:val="24"/>
          <w:szCs w:val="24"/>
        </w:rPr>
        <w:t>t</w:t>
      </w:r>
      <w:r w:rsidRPr="00E72727">
        <w:rPr>
          <w:rFonts w:ascii="Bookman Old Style" w:hAnsi="Bookman Old Style" w:cs="Arial"/>
          <w:sz w:val="24"/>
          <w:szCs w:val="24"/>
          <w:lang w:val="id-ID"/>
        </w:rPr>
        <w:t xml:space="preserve">arget yang ingin dicapai sebagai alat ukur untuk mengetahui tingkat keberhasilan pelaksanaan program dan kegiatan tersebut. </w:t>
      </w:r>
    </w:p>
    <w:p w14:paraId="18248742" w14:textId="77777777" w:rsidR="00DA17D0" w:rsidRPr="00E72727" w:rsidRDefault="004B73ED" w:rsidP="009E0F95">
      <w:pPr>
        <w:pStyle w:val="ListParagraph"/>
        <w:spacing w:after="0" w:line="288" w:lineRule="auto"/>
        <w:ind w:left="0" w:firstLine="680"/>
        <w:jc w:val="both"/>
        <w:rPr>
          <w:rFonts w:ascii="Bookman Old Style" w:hAnsi="Bookman Old Style" w:cs="Arial"/>
          <w:sz w:val="24"/>
          <w:szCs w:val="24"/>
        </w:rPr>
      </w:pPr>
      <w:r w:rsidRPr="00E72727">
        <w:rPr>
          <w:rFonts w:ascii="Bookman Old Style" w:hAnsi="Bookman Old Style" w:cs="Arial"/>
          <w:sz w:val="24"/>
          <w:szCs w:val="24"/>
          <w:lang w:val="id-ID"/>
        </w:rPr>
        <w:t>Dinas</w:t>
      </w:r>
      <w:r w:rsidR="00CF667F" w:rsidRPr="00E72727">
        <w:rPr>
          <w:rFonts w:ascii="Bookman Old Style" w:hAnsi="Bookman Old Style" w:cs="Arial"/>
          <w:sz w:val="24"/>
          <w:szCs w:val="24"/>
          <w:lang w:val="id-ID"/>
        </w:rPr>
        <w:t xml:space="preserve"> Koperasi</w:t>
      </w:r>
      <w:r w:rsidR="00CF667F" w:rsidRPr="00E72727">
        <w:rPr>
          <w:rFonts w:ascii="Bookman Old Style" w:hAnsi="Bookman Old Style" w:cs="Arial"/>
          <w:sz w:val="24"/>
          <w:szCs w:val="24"/>
        </w:rPr>
        <w:t xml:space="preserve">, Perindustrian dan Perdagangan </w:t>
      </w:r>
      <w:r w:rsidRPr="00E72727">
        <w:rPr>
          <w:rFonts w:ascii="Bookman Old Style" w:hAnsi="Bookman Old Style" w:cs="Arial"/>
          <w:sz w:val="24"/>
          <w:szCs w:val="24"/>
          <w:lang w:val="id-ID"/>
        </w:rPr>
        <w:t>Kota Malang</w:t>
      </w:r>
      <w:r w:rsidR="00CF667F" w:rsidRPr="00E72727">
        <w:rPr>
          <w:rFonts w:ascii="Bookman Old Style" w:hAnsi="Bookman Old Style" w:cs="Arial"/>
          <w:sz w:val="24"/>
          <w:szCs w:val="24"/>
        </w:rPr>
        <w:t xml:space="preserve"> membuat program dan kegiatan agar dapat merealisasikan </w:t>
      </w:r>
      <w:r w:rsidRPr="00E72727">
        <w:rPr>
          <w:rFonts w:ascii="Bookman Old Style" w:hAnsi="Bookman Old Style" w:cs="Arial"/>
          <w:sz w:val="24"/>
          <w:szCs w:val="24"/>
          <w:lang w:val="id-ID"/>
        </w:rPr>
        <w:t xml:space="preserve">tujuan dan sasaran, serta kebijakan dan pembangunan bidang </w:t>
      </w:r>
      <w:r w:rsidR="00CF667F" w:rsidRPr="00E72727">
        <w:rPr>
          <w:rFonts w:ascii="Bookman Old Style" w:hAnsi="Bookman Old Style" w:cs="Arial"/>
          <w:sz w:val="24"/>
          <w:szCs w:val="24"/>
          <w:lang w:val="id-ID"/>
        </w:rPr>
        <w:t>koperasi</w:t>
      </w:r>
      <w:r w:rsidR="00CF667F" w:rsidRPr="00E72727">
        <w:rPr>
          <w:rFonts w:ascii="Bookman Old Style" w:hAnsi="Bookman Old Style" w:cs="Arial"/>
          <w:sz w:val="24"/>
          <w:szCs w:val="24"/>
        </w:rPr>
        <w:t>, u</w:t>
      </w:r>
      <w:r w:rsidRPr="00E72727">
        <w:rPr>
          <w:rFonts w:ascii="Bookman Old Style" w:hAnsi="Bookman Old Style" w:cs="Arial"/>
          <w:sz w:val="24"/>
          <w:szCs w:val="24"/>
          <w:lang w:val="id-ID"/>
        </w:rPr>
        <w:t xml:space="preserve">saha </w:t>
      </w:r>
      <w:r w:rsidR="00CF667F" w:rsidRPr="00E72727">
        <w:rPr>
          <w:rFonts w:ascii="Bookman Old Style" w:hAnsi="Bookman Old Style" w:cs="Arial"/>
          <w:sz w:val="24"/>
          <w:szCs w:val="24"/>
        </w:rPr>
        <w:t>m</w:t>
      </w:r>
      <w:r w:rsidRPr="00E72727">
        <w:rPr>
          <w:rFonts w:ascii="Bookman Old Style" w:hAnsi="Bookman Old Style" w:cs="Arial"/>
          <w:sz w:val="24"/>
          <w:szCs w:val="24"/>
          <w:lang w:val="id-ID"/>
        </w:rPr>
        <w:t>ikro</w:t>
      </w:r>
      <w:r w:rsidR="00CF667F" w:rsidRPr="00E72727">
        <w:rPr>
          <w:rFonts w:ascii="Bookman Old Style" w:hAnsi="Bookman Old Style" w:cs="Arial"/>
          <w:sz w:val="24"/>
          <w:szCs w:val="24"/>
        </w:rPr>
        <w:t>, perindustrian dan perdagangan</w:t>
      </w:r>
      <w:r w:rsidR="00356A41">
        <w:rPr>
          <w:rFonts w:ascii="Bookman Old Style" w:hAnsi="Bookman Old Style" w:cs="Arial"/>
          <w:sz w:val="24"/>
          <w:szCs w:val="24"/>
        </w:rPr>
        <w:t xml:space="preserve"> </w:t>
      </w:r>
      <w:r w:rsidR="00356A41">
        <w:rPr>
          <w:rFonts w:ascii="Bookman Old Style" w:hAnsi="Bookman Old Style" w:cs="Arial"/>
          <w:sz w:val="24"/>
          <w:szCs w:val="24"/>
          <w:lang w:val="id-ID"/>
        </w:rPr>
        <w:t>di</w:t>
      </w:r>
      <w:r w:rsidR="00356A41">
        <w:rPr>
          <w:rFonts w:ascii="Bookman Old Style" w:hAnsi="Bookman Old Style" w:cs="Arial"/>
          <w:sz w:val="24"/>
          <w:szCs w:val="24"/>
        </w:rPr>
        <w:t xml:space="preserve"> </w:t>
      </w:r>
      <w:r w:rsidRPr="00E72727">
        <w:rPr>
          <w:rFonts w:ascii="Bookman Old Style" w:hAnsi="Bookman Old Style" w:cs="Arial"/>
          <w:sz w:val="24"/>
          <w:szCs w:val="24"/>
          <w:lang w:val="id-ID"/>
        </w:rPr>
        <w:t xml:space="preserve">Kota Malang yang telah ditetapkan dalam Rencana Strategis </w:t>
      </w:r>
      <w:r w:rsidR="00CF667F" w:rsidRPr="00E72727">
        <w:rPr>
          <w:rFonts w:ascii="Bookman Old Style" w:hAnsi="Bookman Old Style" w:cs="Arial"/>
          <w:sz w:val="24"/>
          <w:szCs w:val="24"/>
          <w:lang w:val="id-ID"/>
        </w:rPr>
        <w:t>Dinas Koperasi</w:t>
      </w:r>
      <w:r w:rsidR="00CF667F" w:rsidRPr="00E72727">
        <w:rPr>
          <w:rFonts w:ascii="Bookman Old Style" w:hAnsi="Bookman Old Style" w:cs="Arial"/>
          <w:sz w:val="24"/>
          <w:szCs w:val="24"/>
        </w:rPr>
        <w:t>, Perindustrian, dan Perdagangan</w:t>
      </w:r>
      <w:r w:rsidRPr="00E72727">
        <w:rPr>
          <w:rFonts w:ascii="Bookman Old Style" w:hAnsi="Bookman Old Style" w:cs="Arial"/>
          <w:sz w:val="24"/>
          <w:szCs w:val="24"/>
          <w:lang w:val="id-ID"/>
        </w:rPr>
        <w:t xml:space="preserve">  </w:t>
      </w:r>
      <w:r w:rsidR="00CF667F" w:rsidRPr="00E72727">
        <w:rPr>
          <w:rFonts w:ascii="Bookman Old Style" w:hAnsi="Bookman Old Style" w:cs="Arial"/>
          <w:sz w:val="24"/>
          <w:szCs w:val="24"/>
          <w:lang w:val="id-ID"/>
        </w:rPr>
        <w:t>tahun 2018</w:t>
      </w:r>
      <w:r w:rsidR="00CF667F" w:rsidRPr="00E72727">
        <w:rPr>
          <w:rFonts w:ascii="Bookman Old Style" w:hAnsi="Bookman Old Style" w:cs="Arial"/>
          <w:sz w:val="24"/>
          <w:szCs w:val="24"/>
        </w:rPr>
        <w:t>-</w:t>
      </w:r>
      <w:r w:rsidRPr="00E72727">
        <w:rPr>
          <w:rFonts w:ascii="Bookman Old Style" w:hAnsi="Bookman Old Style" w:cs="Arial"/>
          <w:sz w:val="24"/>
          <w:szCs w:val="24"/>
          <w:lang w:val="id-ID"/>
        </w:rPr>
        <w:t>2023 yang merupakan turunan dari RPJ</w:t>
      </w:r>
      <w:r w:rsidR="00CF667F" w:rsidRPr="00E72727">
        <w:rPr>
          <w:rFonts w:ascii="Bookman Old Style" w:hAnsi="Bookman Old Style" w:cs="Arial"/>
          <w:sz w:val="24"/>
          <w:szCs w:val="24"/>
          <w:lang w:val="id-ID"/>
        </w:rPr>
        <w:t>MD Kota Malang tahun 2018</w:t>
      </w:r>
      <w:r w:rsidR="00CF667F" w:rsidRPr="00E72727">
        <w:rPr>
          <w:rFonts w:ascii="Bookman Old Style" w:hAnsi="Bookman Old Style" w:cs="Arial"/>
          <w:sz w:val="24"/>
          <w:szCs w:val="24"/>
        </w:rPr>
        <w:t>-</w:t>
      </w:r>
      <w:r w:rsidRPr="00E72727">
        <w:rPr>
          <w:rFonts w:ascii="Bookman Old Style" w:hAnsi="Bookman Old Style" w:cs="Arial"/>
          <w:sz w:val="24"/>
          <w:szCs w:val="24"/>
          <w:lang w:val="id-ID"/>
        </w:rPr>
        <w:t>2023. Secara lengkap rumusan rencana prog</w:t>
      </w:r>
      <w:r w:rsidR="00CF667F" w:rsidRPr="00E72727">
        <w:rPr>
          <w:rFonts w:ascii="Bookman Old Style" w:hAnsi="Bookman Old Style" w:cs="Arial"/>
          <w:sz w:val="24"/>
          <w:szCs w:val="24"/>
          <w:lang w:val="id-ID"/>
        </w:rPr>
        <w:t>ram dan kegiatan Dinas Koperasi</w:t>
      </w:r>
      <w:r w:rsidR="00CF667F" w:rsidRPr="00E72727">
        <w:rPr>
          <w:rFonts w:ascii="Bookman Old Style" w:hAnsi="Bookman Old Style" w:cs="Arial"/>
          <w:sz w:val="24"/>
          <w:szCs w:val="24"/>
        </w:rPr>
        <w:t xml:space="preserve">, Perindustrian dan Perdagangan </w:t>
      </w:r>
      <w:r w:rsidRPr="00E72727">
        <w:rPr>
          <w:rFonts w:ascii="Bookman Old Style" w:hAnsi="Bookman Old Style" w:cs="Arial"/>
          <w:sz w:val="24"/>
          <w:szCs w:val="24"/>
          <w:lang w:val="id-ID"/>
        </w:rPr>
        <w:t>Tahun 202</w:t>
      </w:r>
      <w:r w:rsidR="00644CFB">
        <w:rPr>
          <w:rFonts w:ascii="Bookman Old Style" w:hAnsi="Bookman Old Style" w:cs="Arial"/>
          <w:sz w:val="24"/>
          <w:szCs w:val="24"/>
        </w:rPr>
        <w:t>1</w:t>
      </w:r>
      <w:r w:rsidRPr="00E72727">
        <w:rPr>
          <w:rFonts w:ascii="Bookman Old Style" w:hAnsi="Bookman Old Style" w:cs="Arial"/>
          <w:sz w:val="24"/>
          <w:szCs w:val="24"/>
          <w:lang w:val="id-ID"/>
        </w:rPr>
        <w:t xml:space="preserve"> beserta pr</w:t>
      </w:r>
      <w:r w:rsidR="0065069C" w:rsidRPr="00E72727">
        <w:rPr>
          <w:rFonts w:ascii="Bookman Old Style" w:hAnsi="Bookman Old Style" w:cs="Arial"/>
          <w:sz w:val="24"/>
          <w:szCs w:val="24"/>
          <w:lang w:val="id-ID"/>
        </w:rPr>
        <w:t>oyeksi maju tahun 202</w:t>
      </w:r>
      <w:r w:rsidR="00644CFB">
        <w:rPr>
          <w:rFonts w:ascii="Bookman Old Style" w:hAnsi="Bookman Old Style" w:cs="Arial"/>
          <w:sz w:val="24"/>
          <w:szCs w:val="24"/>
        </w:rPr>
        <w:t>2</w:t>
      </w:r>
      <w:r w:rsidR="0065069C" w:rsidRPr="00E72727">
        <w:rPr>
          <w:rFonts w:ascii="Bookman Old Style" w:hAnsi="Bookman Old Style" w:cs="Arial"/>
          <w:sz w:val="24"/>
          <w:szCs w:val="24"/>
        </w:rPr>
        <w:t xml:space="preserve"> </w:t>
      </w:r>
      <w:r w:rsidR="002408DF" w:rsidRPr="00E72727">
        <w:rPr>
          <w:rFonts w:ascii="Bookman Old Style" w:hAnsi="Bookman Old Style" w:cs="Arial"/>
          <w:sz w:val="24"/>
          <w:szCs w:val="24"/>
          <w:lang w:val="id-ID"/>
        </w:rPr>
        <w:t xml:space="preserve">dapat dilihat </w:t>
      </w:r>
      <w:r w:rsidR="0065069C" w:rsidRPr="00E72727">
        <w:rPr>
          <w:rFonts w:ascii="Bookman Old Style" w:hAnsi="Bookman Old Style" w:cs="Arial"/>
          <w:sz w:val="24"/>
          <w:szCs w:val="24"/>
        </w:rPr>
        <w:t xml:space="preserve">pada </w:t>
      </w:r>
      <w:r w:rsidR="002408DF" w:rsidRPr="00E72727">
        <w:rPr>
          <w:rFonts w:ascii="Bookman Old Style" w:hAnsi="Bookman Old Style" w:cs="Arial"/>
          <w:sz w:val="24"/>
          <w:szCs w:val="24"/>
          <w:lang w:val="id-ID"/>
        </w:rPr>
        <w:t>Bab IV</w:t>
      </w:r>
      <w:r w:rsidR="002408DF" w:rsidRPr="00E72727">
        <w:rPr>
          <w:rFonts w:ascii="Bookman Old Style" w:hAnsi="Bookman Old Style" w:cs="Arial"/>
          <w:sz w:val="24"/>
          <w:szCs w:val="24"/>
        </w:rPr>
        <w:t xml:space="preserve"> </w:t>
      </w:r>
      <w:r w:rsidRPr="00E72727">
        <w:rPr>
          <w:rFonts w:ascii="Bookman Old Style" w:hAnsi="Bookman Old Style" w:cs="Arial"/>
          <w:sz w:val="24"/>
          <w:szCs w:val="24"/>
          <w:lang w:val="id-ID"/>
        </w:rPr>
        <w:t>yang ditua</w:t>
      </w:r>
      <w:r w:rsidR="002408DF" w:rsidRPr="00E72727">
        <w:rPr>
          <w:rFonts w:ascii="Bookman Old Style" w:hAnsi="Bookman Old Style" w:cs="Arial"/>
          <w:sz w:val="24"/>
          <w:szCs w:val="24"/>
        </w:rPr>
        <w:t>n</w:t>
      </w:r>
      <w:r w:rsidRPr="00E72727">
        <w:rPr>
          <w:rFonts w:ascii="Bookman Old Style" w:hAnsi="Bookman Old Style" w:cs="Arial"/>
          <w:sz w:val="24"/>
          <w:szCs w:val="24"/>
          <w:lang w:val="id-ID"/>
        </w:rPr>
        <w:t>gkan dalam  Rencana Kerja dan Pendanaan Perangkat Daerah</w:t>
      </w:r>
      <w:r w:rsidR="00DA17D0" w:rsidRPr="00E72727">
        <w:rPr>
          <w:rFonts w:ascii="Bookman Old Style" w:hAnsi="Bookman Old Style" w:cs="Arial"/>
          <w:sz w:val="24"/>
          <w:szCs w:val="24"/>
        </w:rPr>
        <w:t>.</w:t>
      </w:r>
    </w:p>
    <w:p w14:paraId="4C65A79F" w14:textId="77777777" w:rsidR="00DA17D0" w:rsidRPr="00E72727" w:rsidRDefault="00DA17D0" w:rsidP="003059C7">
      <w:pPr>
        <w:pStyle w:val="ListParagraph"/>
        <w:spacing w:after="0" w:line="288" w:lineRule="auto"/>
        <w:ind w:left="567" w:firstLine="680"/>
        <w:jc w:val="both"/>
        <w:rPr>
          <w:rFonts w:ascii="Bookman Old Style" w:hAnsi="Bookman Old Style" w:cs="Arial"/>
          <w:sz w:val="24"/>
          <w:szCs w:val="24"/>
        </w:rPr>
        <w:sectPr w:rsidR="00DA17D0" w:rsidRPr="00E72727" w:rsidSect="002D4591">
          <w:headerReference w:type="default" r:id="rId25"/>
          <w:footerReference w:type="default" r:id="rId26"/>
          <w:pgSz w:w="12191" w:h="18711" w:code="512"/>
          <w:pgMar w:top="1134" w:right="1134" w:bottom="1134" w:left="1418" w:header="720" w:footer="720" w:gutter="0"/>
          <w:pgNumType w:start="1"/>
          <w:cols w:space="720"/>
          <w:docGrid w:linePitch="360"/>
        </w:sectPr>
      </w:pPr>
    </w:p>
    <w:p w14:paraId="72DC64E3" w14:textId="77777777" w:rsidR="00CD6FD5" w:rsidRPr="00E72727" w:rsidRDefault="00CD6FD5" w:rsidP="003059C7">
      <w:pPr>
        <w:jc w:val="center"/>
        <w:rPr>
          <w:rFonts w:ascii="Bookman Old Style" w:hAnsi="Bookman Old Style" w:cs="Arial"/>
          <w:lang w:val="id-ID"/>
        </w:rPr>
      </w:pPr>
      <w:r w:rsidRPr="00E72727">
        <w:rPr>
          <w:rFonts w:ascii="Bookman Old Style" w:hAnsi="Bookman Old Style" w:cs="Arial"/>
          <w:lang w:val="id-ID"/>
        </w:rPr>
        <w:lastRenderedPageBreak/>
        <w:t>BAB IV</w:t>
      </w:r>
    </w:p>
    <w:p w14:paraId="0C174869" w14:textId="77777777" w:rsidR="00CD6FD5" w:rsidRPr="00E72727" w:rsidRDefault="00CD6FD5" w:rsidP="003059C7">
      <w:pPr>
        <w:jc w:val="center"/>
        <w:rPr>
          <w:rFonts w:ascii="Bookman Old Style" w:hAnsi="Bookman Old Style" w:cs="Arial"/>
          <w:lang w:val="id-ID"/>
        </w:rPr>
      </w:pPr>
      <w:r w:rsidRPr="00E72727">
        <w:rPr>
          <w:rFonts w:ascii="Bookman Old Style" w:hAnsi="Bookman Old Style" w:cs="Arial"/>
          <w:lang w:val="id-ID"/>
        </w:rPr>
        <w:t>RENCANA KERJA DAN PENDANAAN PERANGKAT DAERAH</w:t>
      </w:r>
    </w:p>
    <w:p w14:paraId="7441A601" w14:textId="77777777" w:rsidR="00DA17D0" w:rsidRPr="00E72727" w:rsidRDefault="00DA17D0" w:rsidP="003059C7">
      <w:pPr>
        <w:jc w:val="both"/>
        <w:rPr>
          <w:rFonts w:ascii="Bookman Old Style" w:hAnsi="Bookman Old Style" w:cs="Arial"/>
        </w:rPr>
      </w:pPr>
    </w:p>
    <w:p w14:paraId="158A679B" w14:textId="77777777" w:rsidR="00CD6FD5" w:rsidRPr="00E72727" w:rsidRDefault="00CD6FD5" w:rsidP="00DA6E36">
      <w:pPr>
        <w:spacing w:line="288" w:lineRule="auto"/>
        <w:ind w:firstLine="680"/>
        <w:jc w:val="both"/>
        <w:rPr>
          <w:rFonts w:ascii="Bookman Old Style" w:hAnsi="Bookman Old Style" w:cs="Arial"/>
          <w:lang w:val="id-ID"/>
        </w:rPr>
      </w:pPr>
      <w:r w:rsidRPr="00E72727">
        <w:rPr>
          <w:rFonts w:ascii="Bookman Old Style" w:hAnsi="Bookman Old Style" w:cs="Arial"/>
          <w:lang w:val="id-ID"/>
        </w:rPr>
        <w:tab/>
        <w:t xml:space="preserve">Rencana kerja dan pendanaan </w:t>
      </w:r>
      <w:r w:rsidR="002408DF" w:rsidRPr="00E72727">
        <w:rPr>
          <w:rFonts w:ascii="Bookman Old Style" w:hAnsi="Bookman Old Style" w:cs="Arial"/>
          <w:lang w:val="id-ID"/>
        </w:rPr>
        <w:t xml:space="preserve">perangkat daerah </w:t>
      </w:r>
      <w:r w:rsidR="00DA17D0" w:rsidRPr="00E72727">
        <w:rPr>
          <w:rFonts w:ascii="Bookman Old Style" w:hAnsi="Bookman Old Style" w:cs="Arial"/>
        </w:rPr>
        <w:t>D</w:t>
      </w:r>
      <w:r w:rsidR="002408DF" w:rsidRPr="00E72727">
        <w:rPr>
          <w:rFonts w:ascii="Bookman Old Style" w:hAnsi="Bookman Old Style" w:cs="Arial"/>
          <w:lang w:val="id-ID"/>
        </w:rPr>
        <w:t xml:space="preserve">inas </w:t>
      </w:r>
      <w:r w:rsidR="00DA17D0" w:rsidRPr="00E72727">
        <w:rPr>
          <w:rFonts w:ascii="Bookman Old Style" w:hAnsi="Bookman Old Style" w:cs="Arial"/>
        </w:rPr>
        <w:t>K</w:t>
      </w:r>
      <w:r w:rsidR="002408DF" w:rsidRPr="00E72727">
        <w:rPr>
          <w:rFonts w:ascii="Bookman Old Style" w:hAnsi="Bookman Old Style" w:cs="Arial"/>
          <w:lang w:val="id-ID"/>
        </w:rPr>
        <w:t>operasi</w:t>
      </w:r>
      <w:r w:rsidR="00DA17D0" w:rsidRPr="00E72727">
        <w:rPr>
          <w:rFonts w:ascii="Bookman Old Style" w:hAnsi="Bookman Old Style" w:cs="Arial"/>
        </w:rPr>
        <w:t xml:space="preserve">, Perindustrian dan </w:t>
      </w:r>
      <w:r w:rsidR="002408DF" w:rsidRPr="00E72727">
        <w:rPr>
          <w:rFonts w:ascii="Bookman Old Style" w:hAnsi="Bookman Old Style" w:cs="Arial"/>
        </w:rPr>
        <w:t xml:space="preserve">Perdagangan Kota Malang </w:t>
      </w:r>
      <w:r w:rsidR="00DA17D0" w:rsidRPr="00E72727">
        <w:rPr>
          <w:rFonts w:ascii="Bookman Old Style" w:hAnsi="Bookman Old Style" w:cs="Arial"/>
          <w:lang w:val="id-ID"/>
        </w:rPr>
        <w:t>sebagai bahan</w:t>
      </w:r>
      <w:r w:rsidR="00DA17D0" w:rsidRPr="00E72727">
        <w:rPr>
          <w:rFonts w:ascii="Bookman Old Style" w:hAnsi="Bookman Old Style" w:cs="Arial"/>
        </w:rPr>
        <w:t xml:space="preserve"> </w:t>
      </w:r>
      <w:r w:rsidR="00DA17D0" w:rsidRPr="00E72727">
        <w:rPr>
          <w:rFonts w:ascii="Bookman Old Style" w:hAnsi="Bookman Old Style" w:cs="Arial"/>
          <w:lang w:val="id-ID"/>
        </w:rPr>
        <w:t>dalam</w:t>
      </w:r>
      <w:r w:rsidR="00DA17D0" w:rsidRPr="00E72727">
        <w:rPr>
          <w:rFonts w:ascii="Bookman Old Style" w:hAnsi="Bookman Old Style" w:cs="Arial"/>
        </w:rPr>
        <w:t xml:space="preserve"> </w:t>
      </w:r>
      <w:r w:rsidR="00DA17D0" w:rsidRPr="00E72727">
        <w:rPr>
          <w:rFonts w:ascii="Bookman Old Style" w:hAnsi="Bookman Old Style" w:cs="Arial"/>
          <w:lang w:val="id-ID"/>
        </w:rPr>
        <w:t>penyusunan</w:t>
      </w:r>
      <w:r w:rsidR="00DA17D0" w:rsidRPr="00E72727">
        <w:rPr>
          <w:rFonts w:ascii="Bookman Old Style" w:hAnsi="Bookman Old Style" w:cs="Arial"/>
        </w:rPr>
        <w:t xml:space="preserve"> </w:t>
      </w:r>
      <w:r w:rsidR="00DA17D0" w:rsidRPr="00E72727">
        <w:rPr>
          <w:rFonts w:ascii="Bookman Old Style" w:hAnsi="Bookman Old Style" w:cs="Arial"/>
          <w:lang w:val="id-ID"/>
        </w:rPr>
        <w:t>usulan</w:t>
      </w:r>
      <w:r w:rsidR="00DA17D0" w:rsidRPr="00E72727">
        <w:rPr>
          <w:rFonts w:ascii="Bookman Old Style" w:hAnsi="Bookman Old Style" w:cs="Arial"/>
        </w:rPr>
        <w:t xml:space="preserve"> </w:t>
      </w:r>
      <w:r w:rsidRPr="00E72727">
        <w:rPr>
          <w:rFonts w:ascii="Bookman Old Style" w:hAnsi="Bookman Old Style" w:cs="Arial"/>
          <w:lang w:val="id-ID"/>
        </w:rPr>
        <w:t>rencana kegiatan faslitasi pembangunan yang bersumber dari APBD Tahun 202</w:t>
      </w:r>
      <w:r w:rsidR="005D49A9">
        <w:rPr>
          <w:rFonts w:ascii="Bookman Old Style" w:hAnsi="Bookman Old Style" w:cs="Arial"/>
        </w:rPr>
        <w:t>1</w:t>
      </w:r>
      <w:r w:rsidRPr="00E72727">
        <w:rPr>
          <w:rFonts w:ascii="Bookman Old Style" w:hAnsi="Bookman Old Style" w:cs="Arial"/>
          <w:lang w:val="id-ID"/>
        </w:rPr>
        <w:t xml:space="preserve"> dan untuk mengevaluasi pelaksanaan Rencana Kerja tahun lalu.</w:t>
      </w:r>
    </w:p>
    <w:p w14:paraId="79B566DE" w14:textId="77777777" w:rsidR="00CD6FD5" w:rsidRPr="00E72727" w:rsidRDefault="00CD6FD5" w:rsidP="00DA6E36">
      <w:pPr>
        <w:spacing w:line="288" w:lineRule="auto"/>
        <w:ind w:firstLine="680"/>
        <w:jc w:val="both"/>
        <w:rPr>
          <w:rFonts w:ascii="Bookman Old Style" w:hAnsi="Bookman Old Style" w:cs="Arial"/>
        </w:rPr>
      </w:pPr>
      <w:r w:rsidRPr="00E72727">
        <w:rPr>
          <w:rFonts w:ascii="Bookman Old Style" w:hAnsi="Bookman Old Style" w:cs="Arial"/>
          <w:lang w:val="id-ID"/>
        </w:rPr>
        <w:t xml:space="preserve">Dengan adanya Rencana Kerja </w:t>
      </w:r>
      <w:r w:rsidR="00DA17D0" w:rsidRPr="00E72727">
        <w:rPr>
          <w:rFonts w:ascii="Bookman Old Style" w:hAnsi="Bookman Old Style" w:cs="Arial"/>
          <w:lang w:val="id-ID"/>
        </w:rPr>
        <w:t>Dinas Koperasi</w:t>
      </w:r>
      <w:r w:rsidR="00DA17D0" w:rsidRPr="00E72727">
        <w:rPr>
          <w:rFonts w:ascii="Bookman Old Style" w:hAnsi="Bookman Old Style" w:cs="Arial"/>
        </w:rPr>
        <w:t xml:space="preserve">, Perindustrian dan Perdagangan </w:t>
      </w:r>
      <w:r w:rsidRPr="00E72727">
        <w:rPr>
          <w:rFonts w:ascii="Bookman Old Style" w:hAnsi="Bookman Old Style" w:cs="Arial"/>
          <w:lang w:val="id-ID"/>
        </w:rPr>
        <w:t>Kota Malang Tahun 202</w:t>
      </w:r>
      <w:r w:rsidR="005D49A9">
        <w:rPr>
          <w:rFonts w:ascii="Bookman Old Style" w:hAnsi="Bookman Old Style" w:cs="Arial"/>
        </w:rPr>
        <w:t>1</w:t>
      </w:r>
      <w:r w:rsidRPr="00E72727">
        <w:rPr>
          <w:rFonts w:ascii="Bookman Old Style" w:hAnsi="Bookman Old Style" w:cs="Arial"/>
          <w:lang w:val="id-ID"/>
        </w:rPr>
        <w:t xml:space="preserve"> penetapan prioritas pembangunan yang merupakan upaya penjabaran dari visi dan misi instansi dihar</w:t>
      </w:r>
      <w:r w:rsidR="00DA17D0" w:rsidRPr="00E72727">
        <w:rPr>
          <w:rFonts w:ascii="Bookman Old Style" w:hAnsi="Bookman Old Style" w:cs="Arial"/>
        </w:rPr>
        <w:t>a</w:t>
      </w:r>
      <w:r w:rsidRPr="00E72727">
        <w:rPr>
          <w:rFonts w:ascii="Bookman Old Style" w:hAnsi="Bookman Old Style" w:cs="Arial"/>
          <w:lang w:val="id-ID"/>
        </w:rPr>
        <w:t>pkan akan lebih terkoordinasi, terintegrasi dan sinergis sert</w:t>
      </w:r>
      <w:r w:rsidR="00DA17D0" w:rsidRPr="00E72727">
        <w:rPr>
          <w:rFonts w:ascii="Bookman Old Style" w:hAnsi="Bookman Old Style" w:cs="Arial"/>
          <w:lang w:val="id-ID"/>
        </w:rPr>
        <w:t xml:space="preserve">a berkelanjutan, dengan sesama </w:t>
      </w:r>
      <w:r w:rsidRPr="00E72727">
        <w:rPr>
          <w:rFonts w:ascii="Bookman Old Style" w:hAnsi="Bookman Old Style" w:cs="Arial"/>
          <w:lang w:val="id-ID"/>
        </w:rPr>
        <w:t>PD Lingkup Pemerintah Da</w:t>
      </w:r>
      <w:r w:rsidR="00DA17D0" w:rsidRPr="00E72727">
        <w:rPr>
          <w:rFonts w:ascii="Bookman Old Style" w:hAnsi="Bookman Old Style" w:cs="Arial"/>
          <w:lang w:val="id-ID"/>
        </w:rPr>
        <w:t xml:space="preserve">erah Kota Malang maupun dengan </w:t>
      </w:r>
      <w:r w:rsidRPr="00E72727">
        <w:rPr>
          <w:rFonts w:ascii="Bookman Old Style" w:hAnsi="Bookman Old Style" w:cs="Arial"/>
          <w:lang w:val="id-ID"/>
        </w:rPr>
        <w:t>PD yang membidangi fungsi lain</w:t>
      </w:r>
      <w:r w:rsidR="00DA17D0" w:rsidRPr="00E72727">
        <w:rPr>
          <w:rFonts w:ascii="Bookman Old Style" w:hAnsi="Bookman Old Style" w:cs="Arial"/>
        </w:rPr>
        <w:t>.</w:t>
      </w:r>
    </w:p>
    <w:p w14:paraId="3F385061" w14:textId="77777777" w:rsidR="00474C49" w:rsidRPr="00E72727" w:rsidRDefault="00DA17D0" w:rsidP="00DA6E36">
      <w:pPr>
        <w:spacing w:line="288" w:lineRule="auto"/>
        <w:ind w:firstLine="680"/>
        <w:jc w:val="both"/>
        <w:rPr>
          <w:rFonts w:ascii="Bookman Old Style" w:hAnsi="Bookman Old Style" w:cs="Arial"/>
        </w:rPr>
      </w:pPr>
      <w:r w:rsidRPr="00E72727">
        <w:rPr>
          <w:rFonts w:ascii="Bookman Old Style" w:hAnsi="Bookman Old Style" w:cs="Arial"/>
          <w:lang w:val="id-ID"/>
        </w:rPr>
        <w:tab/>
      </w:r>
      <w:r w:rsidR="00CD6FD5" w:rsidRPr="00E72727">
        <w:rPr>
          <w:rFonts w:ascii="Bookman Old Style" w:hAnsi="Bookman Old Style" w:cs="Arial"/>
          <w:lang w:val="id-ID"/>
        </w:rPr>
        <w:t xml:space="preserve">Rencana kerja dan pendanaan perangkat daerah </w:t>
      </w:r>
      <w:r w:rsidRPr="00E72727">
        <w:rPr>
          <w:rFonts w:ascii="Bookman Old Style" w:hAnsi="Bookman Old Style" w:cs="Arial"/>
        </w:rPr>
        <w:t>D</w:t>
      </w:r>
      <w:r w:rsidRPr="00E72727">
        <w:rPr>
          <w:rFonts w:ascii="Bookman Old Style" w:hAnsi="Bookman Old Style" w:cs="Arial"/>
          <w:lang w:val="id-ID"/>
        </w:rPr>
        <w:t xml:space="preserve">inas </w:t>
      </w:r>
      <w:r w:rsidRPr="00E72727">
        <w:rPr>
          <w:rFonts w:ascii="Bookman Old Style" w:hAnsi="Bookman Old Style" w:cs="Arial"/>
        </w:rPr>
        <w:t>K</w:t>
      </w:r>
      <w:r w:rsidRPr="00E72727">
        <w:rPr>
          <w:rFonts w:ascii="Bookman Old Style" w:hAnsi="Bookman Old Style" w:cs="Arial"/>
          <w:lang w:val="id-ID"/>
        </w:rPr>
        <w:t>operasi</w:t>
      </w:r>
      <w:r w:rsidRPr="00E72727">
        <w:rPr>
          <w:rFonts w:ascii="Bookman Old Style" w:hAnsi="Bookman Old Style" w:cs="Arial"/>
        </w:rPr>
        <w:t xml:space="preserve">, Perindustrian dan Perdagangan Kota Malang </w:t>
      </w:r>
      <w:r w:rsidR="00CD6FD5" w:rsidRPr="00E72727">
        <w:rPr>
          <w:rFonts w:ascii="Bookman Old Style" w:hAnsi="Bookman Old Style" w:cs="Arial"/>
          <w:lang w:val="id-ID"/>
        </w:rPr>
        <w:t>dapat dilihat s</w:t>
      </w:r>
      <w:r w:rsidR="002408DF" w:rsidRPr="00E72727">
        <w:rPr>
          <w:rFonts w:ascii="Bookman Old Style" w:hAnsi="Bookman Old Style" w:cs="Arial"/>
          <w:lang w:val="id-ID"/>
        </w:rPr>
        <w:t>ebagaimana pada tabel T</w:t>
      </w:r>
      <w:r w:rsidR="002408DF" w:rsidRPr="00E72727">
        <w:rPr>
          <w:rFonts w:ascii="Bookman Old Style" w:hAnsi="Bookman Old Style" w:cs="Arial"/>
        </w:rPr>
        <w:t>-</w:t>
      </w:r>
      <w:r w:rsidR="00474C49" w:rsidRPr="00E72727">
        <w:rPr>
          <w:rFonts w:ascii="Bookman Old Style" w:hAnsi="Bookman Old Style" w:cs="Arial"/>
          <w:lang w:val="id-ID"/>
        </w:rPr>
        <w:t>C 33.</w:t>
      </w:r>
    </w:p>
    <w:p w14:paraId="6E706B48" w14:textId="77777777" w:rsidR="00CA5AE2" w:rsidRPr="00E72727" w:rsidRDefault="00CA5AE2" w:rsidP="000655FC">
      <w:pPr>
        <w:spacing w:line="288" w:lineRule="auto"/>
        <w:ind w:left="567" w:firstLine="851"/>
        <w:jc w:val="both"/>
        <w:rPr>
          <w:rFonts w:ascii="Bookman Old Style" w:hAnsi="Bookman Old Style" w:cs="Arial"/>
        </w:rPr>
      </w:pPr>
    </w:p>
    <w:p w14:paraId="69D0A563" w14:textId="77777777" w:rsidR="00135974" w:rsidRPr="00E72727" w:rsidRDefault="00135974" w:rsidP="000655FC">
      <w:pPr>
        <w:spacing w:line="288" w:lineRule="auto"/>
        <w:ind w:left="567" w:firstLine="851"/>
        <w:jc w:val="both"/>
        <w:rPr>
          <w:rFonts w:ascii="Bookman Old Style" w:hAnsi="Bookman Old Style" w:cs="Arial"/>
        </w:rPr>
      </w:pPr>
    </w:p>
    <w:p w14:paraId="0465A71A" w14:textId="77777777" w:rsidR="00135974" w:rsidRPr="00E72727" w:rsidRDefault="00135974" w:rsidP="000655FC">
      <w:pPr>
        <w:spacing w:line="288" w:lineRule="auto"/>
        <w:ind w:left="567" w:firstLine="851"/>
        <w:jc w:val="both"/>
        <w:rPr>
          <w:rFonts w:ascii="Bookman Old Style" w:hAnsi="Bookman Old Style" w:cs="Arial"/>
        </w:rPr>
      </w:pPr>
    </w:p>
    <w:p w14:paraId="4AC845A5" w14:textId="77777777" w:rsidR="00BC0DDC" w:rsidRPr="00E72727" w:rsidRDefault="00BC0DDC" w:rsidP="000655FC">
      <w:pPr>
        <w:spacing w:line="288" w:lineRule="auto"/>
        <w:ind w:left="567" w:firstLine="851"/>
        <w:jc w:val="both"/>
        <w:rPr>
          <w:rFonts w:ascii="Bookman Old Style" w:hAnsi="Bookman Old Style" w:cs="Arial"/>
        </w:rPr>
      </w:pPr>
    </w:p>
    <w:p w14:paraId="0024A370" w14:textId="77777777" w:rsidR="00BC0DDC" w:rsidRPr="00E72727" w:rsidRDefault="00BC0DDC" w:rsidP="000655FC">
      <w:pPr>
        <w:spacing w:line="288" w:lineRule="auto"/>
        <w:ind w:left="567" w:firstLine="851"/>
        <w:jc w:val="both"/>
        <w:rPr>
          <w:rFonts w:ascii="Bookman Old Style" w:hAnsi="Bookman Old Style" w:cs="Arial"/>
        </w:rPr>
      </w:pPr>
    </w:p>
    <w:p w14:paraId="189EA0A9" w14:textId="77777777" w:rsidR="00BC0DDC" w:rsidRPr="00E72727" w:rsidRDefault="00BC0DDC" w:rsidP="000655FC">
      <w:pPr>
        <w:spacing w:line="288" w:lineRule="auto"/>
        <w:ind w:left="567" w:firstLine="851"/>
        <w:jc w:val="both"/>
        <w:rPr>
          <w:rFonts w:ascii="Bookman Old Style" w:hAnsi="Bookman Old Style" w:cs="Arial"/>
        </w:rPr>
      </w:pPr>
    </w:p>
    <w:p w14:paraId="188623E1" w14:textId="77777777" w:rsidR="00BC0DDC" w:rsidRPr="00E72727" w:rsidRDefault="00BC0DDC" w:rsidP="000655FC">
      <w:pPr>
        <w:spacing w:line="288" w:lineRule="auto"/>
        <w:ind w:left="567" w:firstLine="851"/>
        <w:jc w:val="both"/>
        <w:rPr>
          <w:rFonts w:ascii="Bookman Old Style" w:hAnsi="Bookman Old Style" w:cs="Arial"/>
        </w:rPr>
      </w:pPr>
    </w:p>
    <w:p w14:paraId="6D1B1E39" w14:textId="77777777" w:rsidR="00BC0DDC" w:rsidRPr="00E72727" w:rsidRDefault="00BC0DDC" w:rsidP="000655FC">
      <w:pPr>
        <w:spacing w:line="288" w:lineRule="auto"/>
        <w:ind w:left="567" w:firstLine="851"/>
        <w:jc w:val="both"/>
        <w:rPr>
          <w:rFonts w:ascii="Bookman Old Style" w:hAnsi="Bookman Old Style" w:cs="Arial"/>
        </w:rPr>
      </w:pPr>
    </w:p>
    <w:p w14:paraId="4463588A" w14:textId="77777777" w:rsidR="00BC0DDC" w:rsidRPr="00E72727" w:rsidRDefault="00BC0DDC" w:rsidP="000655FC">
      <w:pPr>
        <w:spacing w:line="288" w:lineRule="auto"/>
        <w:ind w:left="567" w:firstLine="851"/>
        <w:jc w:val="both"/>
        <w:rPr>
          <w:rFonts w:ascii="Bookman Old Style" w:hAnsi="Bookman Old Style" w:cs="Arial"/>
        </w:rPr>
      </w:pPr>
    </w:p>
    <w:p w14:paraId="32487E79" w14:textId="77777777" w:rsidR="00BC0DDC" w:rsidRPr="00E72727" w:rsidRDefault="00BC0DDC" w:rsidP="000655FC">
      <w:pPr>
        <w:spacing w:line="288" w:lineRule="auto"/>
        <w:ind w:left="567" w:firstLine="851"/>
        <w:jc w:val="both"/>
        <w:rPr>
          <w:rFonts w:ascii="Bookman Old Style" w:hAnsi="Bookman Old Style" w:cs="Arial"/>
        </w:rPr>
      </w:pPr>
    </w:p>
    <w:p w14:paraId="2228C7B8" w14:textId="77777777" w:rsidR="00BC0DDC" w:rsidRPr="00E72727" w:rsidRDefault="00BC0DDC" w:rsidP="000655FC">
      <w:pPr>
        <w:spacing w:line="288" w:lineRule="auto"/>
        <w:ind w:left="567" w:firstLine="851"/>
        <w:jc w:val="both"/>
        <w:rPr>
          <w:rFonts w:ascii="Bookman Old Style" w:hAnsi="Bookman Old Style" w:cs="Arial"/>
        </w:rPr>
      </w:pPr>
    </w:p>
    <w:p w14:paraId="11829691" w14:textId="77777777" w:rsidR="00BC0DDC" w:rsidRPr="00E72727" w:rsidRDefault="00BC0DDC" w:rsidP="000655FC">
      <w:pPr>
        <w:spacing w:line="288" w:lineRule="auto"/>
        <w:ind w:left="567" w:firstLine="851"/>
        <w:jc w:val="both"/>
        <w:rPr>
          <w:rFonts w:ascii="Bookman Old Style" w:hAnsi="Bookman Old Style" w:cs="Arial"/>
        </w:rPr>
      </w:pPr>
    </w:p>
    <w:p w14:paraId="59D6FF68" w14:textId="77777777" w:rsidR="00BC0DDC" w:rsidRPr="00E72727" w:rsidRDefault="00BC0DDC" w:rsidP="000655FC">
      <w:pPr>
        <w:spacing w:line="288" w:lineRule="auto"/>
        <w:ind w:left="567" w:firstLine="851"/>
        <w:jc w:val="both"/>
        <w:rPr>
          <w:rFonts w:ascii="Bookman Old Style" w:hAnsi="Bookman Old Style" w:cs="Arial"/>
        </w:rPr>
      </w:pPr>
    </w:p>
    <w:p w14:paraId="2811249B" w14:textId="77777777" w:rsidR="00BC0DDC" w:rsidRPr="00E72727" w:rsidRDefault="00BC0DDC" w:rsidP="000655FC">
      <w:pPr>
        <w:spacing w:line="288" w:lineRule="auto"/>
        <w:ind w:left="567" w:firstLine="851"/>
        <w:jc w:val="both"/>
        <w:rPr>
          <w:rFonts w:ascii="Bookman Old Style" w:hAnsi="Bookman Old Style" w:cs="Arial"/>
        </w:rPr>
      </w:pPr>
    </w:p>
    <w:p w14:paraId="34B61065" w14:textId="77777777" w:rsidR="00BC0DDC" w:rsidRPr="00E72727" w:rsidRDefault="00BC0DDC" w:rsidP="000655FC">
      <w:pPr>
        <w:spacing w:line="288" w:lineRule="auto"/>
        <w:ind w:left="567" w:firstLine="851"/>
        <w:jc w:val="both"/>
        <w:rPr>
          <w:rFonts w:ascii="Bookman Old Style" w:hAnsi="Bookman Old Style" w:cs="Arial"/>
        </w:rPr>
      </w:pPr>
    </w:p>
    <w:p w14:paraId="479FD479" w14:textId="77777777" w:rsidR="00BC0DDC" w:rsidRPr="00E72727" w:rsidRDefault="00BC0DDC" w:rsidP="000655FC">
      <w:pPr>
        <w:spacing w:line="288" w:lineRule="auto"/>
        <w:ind w:left="567" w:firstLine="851"/>
        <w:jc w:val="both"/>
        <w:rPr>
          <w:rFonts w:ascii="Bookman Old Style" w:hAnsi="Bookman Old Style" w:cs="Arial"/>
        </w:rPr>
      </w:pPr>
    </w:p>
    <w:p w14:paraId="59A7015E" w14:textId="77777777" w:rsidR="00BC0DDC" w:rsidRPr="00E72727" w:rsidRDefault="00BC0DDC" w:rsidP="000655FC">
      <w:pPr>
        <w:spacing w:line="288" w:lineRule="auto"/>
        <w:ind w:left="567" w:firstLine="851"/>
        <w:jc w:val="both"/>
        <w:rPr>
          <w:rFonts w:ascii="Bookman Old Style" w:hAnsi="Bookman Old Style" w:cs="Arial"/>
        </w:rPr>
      </w:pPr>
    </w:p>
    <w:p w14:paraId="76EC6410" w14:textId="77777777" w:rsidR="00BC0DDC" w:rsidRPr="00E72727" w:rsidRDefault="00BC0DDC" w:rsidP="000655FC">
      <w:pPr>
        <w:spacing w:line="288" w:lineRule="auto"/>
        <w:ind w:left="567" w:firstLine="851"/>
        <w:jc w:val="both"/>
        <w:rPr>
          <w:rFonts w:ascii="Bookman Old Style" w:hAnsi="Bookman Old Style" w:cs="Arial"/>
        </w:rPr>
      </w:pPr>
    </w:p>
    <w:p w14:paraId="65C7AFBF" w14:textId="77777777" w:rsidR="00BC0DDC" w:rsidRPr="00E72727" w:rsidRDefault="00BC0DDC" w:rsidP="000655FC">
      <w:pPr>
        <w:spacing w:line="288" w:lineRule="auto"/>
        <w:ind w:left="567" w:firstLine="851"/>
        <w:jc w:val="both"/>
        <w:rPr>
          <w:rFonts w:ascii="Bookman Old Style" w:hAnsi="Bookman Old Style" w:cs="Arial"/>
        </w:rPr>
      </w:pPr>
    </w:p>
    <w:p w14:paraId="38AE2EFE" w14:textId="77777777" w:rsidR="00BC0DDC" w:rsidRPr="00E72727" w:rsidRDefault="00BC0DDC" w:rsidP="000655FC">
      <w:pPr>
        <w:spacing w:line="288" w:lineRule="auto"/>
        <w:ind w:left="567" w:firstLine="851"/>
        <w:jc w:val="both"/>
        <w:rPr>
          <w:rFonts w:ascii="Bookman Old Style" w:hAnsi="Bookman Old Style" w:cs="Arial"/>
        </w:rPr>
      </w:pPr>
    </w:p>
    <w:p w14:paraId="0D4DA2BD" w14:textId="77777777" w:rsidR="00BC0DDC" w:rsidRPr="00E72727" w:rsidRDefault="00BC0DDC" w:rsidP="000655FC">
      <w:pPr>
        <w:spacing w:line="288" w:lineRule="auto"/>
        <w:ind w:left="567" w:firstLine="851"/>
        <w:jc w:val="both"/>
        <w:rPr>
          <w:rFonts w:ascii="Bookman Old Style" w:hAnsi="Bookman Old Style" w:cs="Arial"/>
        </w:rPr>
      </w:pPr>
    </w:p>
    <w:p w14:paraId="7668E5AD" w14:textId="77777777" w:rsidR="00BC0DDC" w:rsidRPr="00E72727" w:rsidRDefault="00BC0DDC" w:rsidP="000655FC">
      <w:pPr>
        <w:spacing w:line="288" w:lineRule="auto"/>
        <w:ind w:left="567" w:firstLine="851"/>
        <w:jc w:val="both"/>
        <w:rPr>
          <w:rFonts w:ascii="Bookman Old Style" w:hAnsi="Bookman Old Style" w:cs="Arial"/>
        </w:rPr>
      </w:pPr>
    </w:p>
    <w:p w14:paraId="314026D1" w14:textId="77777777" w:rsidR="00BC0DDC" w:rsidRPr="00E72727" w:rsidRDefault="00BC0DDC" w:rsidP="000655FC">
      <w:pPr>
        <w:spacing w:line="288" w:lineRule="auto"/>
        <w:ind w:left="567" w:firstLine="851"/>
        <w:jc w:val="both"/>
        <w:rPr>
          <w:rFonts w:ascii="Bookman Old Style" w:hAnsi="Bookman Old Style" w:cs="Arial"/>
        </w:rPr>
      </w:pPr>
    </w:p>
    <w:p w14:paraId="051DFB44" w14:textId="77777777" w:rsidR="00BC0DDC" w:rsidRPr="00E72727" w:rsidRDefault="00BC0DDC" w:rsidP="000655FC">
      <w:pPr>
        <w:spacing w:line="288" w:lineRule="auto"/>
        <w:ind w:left="567" w:firstLine="851"/>
        <w:jc w:val="both"/>
        <w:rPr>
          <w:rFonts w:ascii="Bookman Old Style" w:hAnsi="Bookman Old Style" w:cs="Arial"/>
        </w:rPr>
      </w:pPr>
    </w:p>
    <w:p w14:paraId="6A3D2349" w14:textId="77777777" w:rsidR="00BC0DDC" w:rsidRPr="00E72727" w:rsidRDefault="00BC0DDC" w:rsidP="000655FC">
      <w:pPr>
        <w:spacing w:line="288" w:lineRule="auto"/>
        <w:ind w:left="567" w:firstLine="851"/>
        <w:jc w:val="both"/>
        <w:rPr>
          <w:rFonts w:ascii="Bookman Old Style" w:hAnsi="Bookman Old Style"/>
        </w:rPr>
        <w:sectPr w:rsidR="00BC0DDC" w:rsidRPr="00E72727" w:rsidSect="002D4591">
          <w:headerReference w:type="default" r:id="rId27"/>
          <w:footerReference w:type="default" r:id="rId28"/>
          <w:pgSz w:w="12191" w:h="18711" w:code="512"/>
          <w:pgMar w:top="1134" w:right="1134" w:bottom="1134" w:left="1418" w:header="720" w:footer="720" w:gutter="0"/>
          <w:pgNumType w:start="1"/>
          <w:cols w:space="720"/>
          <w:docGrid w:linePitch="360"/>
        </w:sectPr>
      </w:pPr>
    </w:p>
    <w:p w14:paraId="467FA194" w14:textId="77777777" w:rsidR="00BC0DDC" w:rsidRPr="00C920B6" w:rsidRDefault="00BC0DDC" w:rsidP="00BC0DDC">
      <w:pPr>
        <w:jc w:val="center"/>
        <w:rPr>
          <w:rFonts w:ascii="Bookman Old Style" w:hAnsi="Bookman Old Style"/>
        </w:rPr>
      </w:pPr>
      <w:r w:rsidRPr="00BA31D1">
        <w:rPr>
          <w:rFonts w:ascii="Bookman Old Style" w:hAnsi="Bookman Old Style"/>
        </w:rPr>
        <w:lastRenderedPageBreak/>
        <w:t>Tabel T-C.33</w:t>
      </w:r>
    </w:p>
    <w:p w14:paraId="2966807C" w14:textId="77777777" w:rsidR="00BC0DDC" w:rsidRPr="00C920B6" w:rsidRDefault="00BC0DDC" w:rsidP="00BC0DDC">
      <w:pPr>
        <w:jc w:val="center"/>
        <w:rPr>
          <w:rFonts w:ascii="Bookman Old Style" w:hAnsi="Bookman Old Style"/>
        </w:rPr>
      </w:pPr>
      <w:r w:rsidRPr="00C920B6">
        <w:rPr>
          <w:rFonts w:ascii="Bookman Old Style" w:hAnsi="Bookman Old Style" w:cs="Arial"/>
          <w:bCs/>
        </w:rPr>
        <w:t xml:space="preserve">Rumusan Rencana Program dan Kegiatan Dinas </w:t>
      </w:r>
      <w:r w:rsidR="00D02411">
        <w:rPr>
          <w:rFonts w:ascii="Bookman Old Style" w:hAnsi="Bookman Old Style" w:cs="Arial"/>
          <w:bCs/>
        </w:rPr>
        <w:t xml:space="preserve">Koperasi, </w:t>
      </w:r>
      <w:r w:rsidRPr="00C920B6">
        <w:rPr>
          <w:rFonts w:ascii="Bookman Old Style" w:hAnsi="Bookman Old Style" w:cs="Arial"/>
          <w:bCs/>
        </w:rPr>
        <w:t>Perindustrian</w:t>
      </w:r>
      <w:r w:rsidR="00D02411">
        <w:rPr>
          <w:rFonts w:ascii="Bookman Old Style" w:hAnsi="Bookman Old Style" w:cs="Arial"/>
          <w:bCs/>
        </w:rPr>
        <w:t xml:space="preserve"> dan Perdagangan</w:t>
      </w:r>
      <w:r w:rsidRPr="00C920B6">
        <w:rPr>
          <w:rFonts w:ascii="Bookman Old Style" w:hAnsi="Bookman Old Style" w:cs="Arial"/>
          <w:bCs/>
        </w:rPr>
        <w:t xml:space="preserve"> Kota Malang Tahun 202</w:t>
      </w:r>
      <w:r w:rsidR="00C920B6" w:rsidRPr="00C920B6">
        <w:rPr>
          <w:rFonts w:ascii="Bookman Old Style" w:hAnsi="Bookman Old Style" w:cs="Arial"/>
          <w:bCs/>
        </w:rPr>
        <w:t>1 dan Perkiraan Maju Tahun 2022</w:t>
      </w:r>
    </w:p>
    <w:p w14:paraId="5C5BE718" w14:textId="77777777" w:rsidR="00BC0DDC" w:rsidRDefault="00BC0DDC" w:rsidP="00BC0DDC">
      <w:pPr>
        <w:jc w:val="center"/>
        <w:rPr>
          <w:rFonts w:ascii="Bookman Old Style" w:hAnsi="Bookman Old Style"/>
        </w:rPr>
      </w:pPr>
      <w:r w:rsidRPr="00C920B6">
        <w:rPr>
          <w:rFonts w:ascii="Bookman Old Style" w:hAnsi="Bookman Old Style"/>
        </w:rPr>
        <w:t>Kota Malang</w:t>
      </w:r>
    </w:p>
    <w:p w14:paraId="25B12EF0" w14:textId="77777777" w:rsidR="00572BF9" w:rsidRPr="00E72727" w:rsidRDefault="00572BF9" w:rsidP="00BC0DDC">
      <w:pPr>
        <w:jc w:val="center"/>
        <w:rPr>
          <w:rFonts w:ascii="Bookman Old Style" w:hAnsi="Bookman Old Style"/>
        </w:rPr>
      </w:pPr>
    </w:p>
    <w:tbl>
      <w:tblPr>
        <w:tblW w:w="16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134"/>
        <w:gridCol w:w="856"/>
        <w:gridCol w:w="319"/>
        <w:gridCol w:w="477"/>
        <w:gridCol w:w="477"/>
        <w:gridCol w:w="422"/>
        <w:gridCol w:w="1276"/>
        <w:gridCol w:w="945"/>
        <w:gridCol w:w="906"/>
        <w:gridCol w:w="1494"/>
        <w:gridCol w:w="936"/>
        <w:gridCol w:w="1143"/>
        <w:gridCol w:w="992"/>
        <w:gridCol w:w="869"/>
        <w:gridCol w:w="949"/>
        <w:gridCol w:w="1541"/>
      </w:tblGrid>
      <w:tr w:rsidR="000902BF" w:rsidRPr="000902BF" w14:paraId="43FAF1D5" w14:textId="77777777" w:rsidTr="000902BF">
        <w:trPr>
          <w:trHeight w:val="255"/>
          <w:tblHeader/>
        </w:trPr>
        <w:tc>
          <w:tcPr>
            <w:tcW w:w="959" w:type="dxa"/>
            <w:vMerge w:val="restart"/>
            <w:shd w:val="clear" w:color="auto" w:fill="auto"/>
            <w:noWrap/>
            <w:hideMark/>
          </w:tcPr>
          <w:p w14:paraId="4E612A36"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Sasaran</w:t>
            </w:r>
          </w:p>
        </w:tc>
        <w:tc>
          <w:tcPr>
            <w:tcW w:w="1134" w:type="dxa"/>
            <w:vMerge w:val="restart"/>
            <w:shd w:val="clear" w:color="auto" w:fill="auto"/>
            <w:hideMark/>
          </w:tcPr>
          <w:p w14:paraId="009D473E"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Indikator Sasaran</w:t>
            </w:r>
          </w:p>
        </w:tc>
        <w:tc>
          <w:tcPr>
            <w:tcW w:w="1134" w:type="dxa"/>
            <w:vMerge w:val="restart"/>
            <w:shd w:val="clear" w:color="auto" w:fill="auto"/>
            <w:hideMark/>
          </w:tcPr>
          <w:p w14:paraId="2CC2BF09"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Formula Perhitungan</w:t>
            </w:r>
          </w:p>
        </w:tc>
        <w:tc>
          <w:tcPr>
            <w:tcW w:w="856" w:type="dxa"/>
            <w:vMerge w:val="restart"/>
            <w:shd w:val="clear" w:color="auto" w:fill="auto"/>
            <w:hideMark/>
          </w:tcPr>
          <w:p w14:paraId="462787E0"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Target 2021</w:t>
            </w:r>
          </w:p>
        </w:tc>
        <w:tc>
          <w:tcPr>
            <w:tcW w:w="1695" w:type="dxa"/>
            <w:gridSpan w:val="4"/>
            <w:vMerge w:val="restart"/>
            <w:shd w:val="clear" w:color="auto" w:fill="auto"/>
            <w:hideMark/>
          </w:tcPr>
          <w:p w14:paraId="759465EA"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Kode Program/Kegiatan</w:t>
            </w:r>
          </w:p>
        </w:tc>
        <w:tc>
          <w:tcPr>
            <w:tcW w:w="1276" w:type="dxa"/>
            <w:vMerge w:val="restart"/>
            <w:shd w:val="clear" w:color="auto" w:fill="auto"/>
            <w:hideMark/>
          </w:tcPr>
          <w:p w14:paraId="5916B9BE"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Urusan/Bidang Urusan Pemerintahan Daerah dan Program/Kegiatan</w:t>
            </w:r>
          </w:p>
        </w:tc>
        <w:tc>
          <w:tcPr>
            <w:tcW w:w="945" w:type="dxa"/>
            <w:vMerge w:val="restart"/>
            <w:shd w:val="clear" w:color="auto" w:fill="auto"/>
            <w:hideMark/>
          </w:tcPr>
          <w:p w14:paraId="57E0920D"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Indikator Program/Kegiatan</w:t>
            </w:r>
          </w:p>
        </w:tc>
        <w:tc>
          <w:tcPr>
            <w:tcW w:w="3336" w:type="dxa"/>
            <w:gridSpan w:val="3"/>
            <w:shd w:val="clear" w:color="auto" w:fill="auto"/>
            <w:hideMark/>
          </w:tcPr>
          <w:p w14:paraId="5D4FE95E"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Target capaian Tahun Anggaran 2021</w:t>
            </w:r>
          </w:p>
        </w:tc>
        <w:tc>
          <w:tcPr>
            <w:tcW w:w="1143" w:type="dxa"/>
            <w:vMerge w:val="restart"/>
            <w:shd w:val="clear" w:color="auto" w:fill="auto"/>
            <w:hideMark/>
          </w:tcPr>
          <w:p w14:paraId="5DB8A386"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Lokasi</w:t>
            </w:r>
          </w:p>
        </w:tc>
        <w:tc>
          <w:tcPr>
            <w:tcW w:w="992" w:type="dxa"/>
            <w:vMerge w:val="restart"/>
            <w:shd w:val="clear" w:color="auto" w:fill="auto"/>
            <w:hideMark/>
          </w:tcPr>
          <w:p w14:paraId="0F66267F"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Kelompok Sasaran</w:t>
            </w:r>
          </w:p>
        </w:tc>
        <w:tc>
          <w:tcPr>
            <w:tcW w:w="869" w:type="dxa"/>
            <w:vMerge w:val="restart"/>
            <w:shd w:val="clear" w:color="auto" w:fill="auto"/>
            <w:hideMark/>
          </w:tcPr>
          <w:p w14:paraId="5CDF8F4E"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Catatan Penting</w:t>
            </w:r>
          </w:p>
        </w:tc>
        <w:tc>
          <w:tcPr>
            <w:tcW w:w="2490" w:type="dxa"/>
            <w:gridSpan w:val="2"/>
            <w:shd w:val="clear" w:color="auto" w:fill="auto"/>
            <w:hideMark/>
          </w:tcPr>
          <w:p w14:paraId="078993E2"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Prakiraan maju Rencana Tahun Anggaran 2022</w:t>
            </w:r>
          </w:p>
        </w:tc>
      </w:tr>
      <w:tr w:rsidR="000902BF" w:rsidRPr="000902BF" w14:paraId="17BFC562" w14:textId="77777777" w:rsidTr="000902BF">
        <w:trPr>
          <w:trHeight w:val="665"/>
          <w:tblHeader/>
        </w:trPr>
        <w:tc>
          <w:tcPr>
            <w:tcW w:w="959" w:type="dxa"/>
            <w:vMerge/>
            <w:shd w:val="clear" w:color="auto" w:fill="auto"/>
            <w:hideMark/>
          </w:tcPr>
          <w:p w14:paraId="0D1C6315" w14:textId="77777777" w:rsidR="00BA31D1" w:rsidRPr="000902BF" w:rsidRDefault="00BA31D1" w:rsidP="000902BF">
            <w:pPr>
              <w:spacing w:line="288" w:lineRule="auto"/>
              <w:jc w:val="center"/>
              <w:rPr>
                <w:rFonts w:ascii="Bookman Old Style" w:hAnsi="Bookman Old Style" w:cs="Arial"/>
                <w:b/>
                <w:bCs/>
                <w:sz w:val="14"/>
                <w:szCs w:val="14"/>
              </w:rPr>
            </w:pPr>
          </w:p>
        </w:tc>
        <w:tc>
          <w:tcPr>
            <w:tcW w:w="1134" w:type="dxa"/>
            <w:vMerge/>
            <w:shd w:val="clear" w:color="auto" w:fill="auto"/>
            <w:hideMark/>
          </w:tcPr>
          <w:p w14:paraId="1511C2EC" w14:textId="77777777" w:rsidR="00BA31D1" w:rsidRPr="000902BF" w:rsidRDefault="00BA31D1" w:rsidP="000902BF">
            <w:pPr>
              <w:spacing w:line="288" w:lineRule="auto"/>
              <w:jc w:val="center"/>
              <w:rPr>
                <w:rFonts w:ascii="Bookman Old Style" w:hAnsi="Bookman Old Style" w:cs="Arial"/>
                <w:b/>
                <w:bCs/>
                <w:sz w:val="14"/>
                <w:szCs w:val="14"/>
              </w:rPr>
            </w:pPr>
          </w:p>
        </w:tc>
        <w:tc>
          <w:tcPr>
            <w:tcW w:w="1134" w:type="dxa"/>
            <w:vMerge/>
            <w:shd w:val="clear" w:color="auto" w:fill="auto"/>
            <w:hideMark/>
          </w:tcPr>
          <w:p w14:paraId="656F843D" w14:textId="77777777" w:rsidR="00BA31D1" w:rsidRPr="000902BF" w:rsidRDefault="00BA31D1" w:rsidP="000902BF">
            <w:pPr>
              <w:spacing w:line="288" w:lineRule="auto"/>
              <w:jc w:val="center"/>
              <w:rPr>
                <w:rFonts w:ascii="Bookman Old Style" w:hAnsi="Bookman Old Style" w:cs="Arial"/>
                <w:b/>
                <w:bCs/>
                <w:sz w:val="14"/>
                <w:szCs w:val="14"/>
              </w:rPr>
            </w:pPr>
          </w:p>
        </w:tc>
        <w:tc>
          <w:tcPr>
            <w:tcW w:w="856" w:type="dxa"/>
            <w:vMerge/>
            <w:shd w:val="clear" w:color="auto" w:fill="auto"/>
            <w:hideMark/>
          </w:tcPr>
          <w:p w14:paraId="02311452" w14:textId="77777777" w:rsidR="00BA31D1" w:rsidRPr="000902BF" w:rsidRDefault="00BA31D1" w:rsidP="000902BF">
            <w:pPr>
              <w:spacing w:line="288" w:lineRule="auto"/>
              <w:jc w:val="center"/>
              <w:rPr>
                <w:rFonts w:ascii="Bookman Old Style" w:hAnsi="Bookman Old Style" w:cs="Arial"/>
                <w:b/>
                <w:bCs/>
                <w:sz w:val="14"/>
                <w:szCs w:val="14"/>
              </w:rPr>
            </w:pPr>
          </w:p>
        </w:tc>
        <w:tc>
          <w:tcPr>
            <w:tcW w:w="1695" w:type="dxa"/>
            <w:gridSpan w:val="4"/>
            <w:vMerge/>
            <w:shd w:val="clear" w:color="auto" w:fill="auto"/>
            <w:hideMark/>
          </w:tcPr>
          <w:p w14:paraId="2FE54071" w14:textId="77777777" w:rsidR="00BA31D1" w:rsidRPr="000902BF" w:rsidRDefault="00BA31D1" w:rsidP="000902BF">
            <w:pPr>
              <w:spacing w:line="288" w:lineRule="auto"/>
              <w:jc w:val="center"/>
              <w:rPr>
                <w:rFonts w:ascii="Bookman Old Style" w:hAnsi="Bookman Old Style" w:cs="Arial"/>
                <w:b/>
                <w:bCs/>
                <w:sz w:val="14"/>
                <w:szCs w:val="14"/>
              </w:rPr>
            </w:pPr>
          </w:p>
        </w:tc>
        <w:tc>
          <w:tcPr>
            <w:tcW w:w="1276" w:type="dxa"/>
            <w:vMerge/>
            <w:shd w:val="clear" w:color="auto" w:fill="auto"/>
            <w:hideMark/>
          </w:tcPr>
          <w:p w14:paraId="08E600CE" w14:textId="77777777" w:rsidR="00BA31D1" w:rsidRPr="000902BF" w:rsidRDefault="00BA31D1" w:rsidP="000902BF">
            <w:pPr>
              <w:spacing w:line="288" w:lineRule="auto"/>
              <w:jc w:val="center"/>
              <w:rPr>
                <w:rFonts w:ascii="Bookman Old Style" w:hAnsi="Bookman Old Style" w:cs="Arial"/>
                <w:b/>
                <w:bCs/>
                <w:sz w:val="14"/>
                <w:szCs w:val="14"/>
              </w:rPr>
            </w:pPr>
          </w:p>
        </w:tc>
        <w:tc>
          <w:tcPr>
            <w:tcW w:w="945" w:type="dxa"/>
            <w:vMerge/>
            <w:shd w:val="clear" w:color="auto" w:fill="auto"/>
            <w:hideMark/>
          </w:tcPr>
          <w:p w14:paraId="7AB98978" w14:textId="77777777" w:rsidR="00BA31D1" w:rsidRPr="000902BF" w:rsidRDefault="00BA31D1" w:rsidP="000902BF">
            <w:pPr>
              <w:spacing w:line="288" w:lineRule="auto"/>
              <w:jc w:val="center"/>
              <w:rPr>
                <w:rFonts w:ascii="Bookman Old Style" w:hAnsi="Bookman Old Style" w:cs="Arial"/>
                <w:b/>
                <w:bCs/>
                <w:sz w:val="14"/>
                <w:szCs w:val="14"/>
              </w:rPr>
            </w:pPr>
          </w:p>
        </w:tc>
        <w:tc>
          <w:tcPr>
            <w:tcW w:w="906" w:type="dxa"/>
            <w:shd w:val="clear" w:color="auto" w:fill="auto"/>
            <w:hideMark/>
          </w:tcPr>
          <w:p w14:paraId="3ADBA7FF"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Keluaran</w:t>
            </w:r>
          </w:p>
        </w:tc>
        <w:tc>
          <w:tcPr>
            <w:tcW w:w="1494" w:type="dxa"/>
            <w:shd w:val="clear" w:color="auto" w:fill="auto"/>
            <w:hideMark/>
          </w:tcPr>
          <w:p w14:paraId="17C8AE97"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Pagu Indikatif</w:t>
            </w:r>
          </w:p>
        </w:tc>
        <w:tc>
          <w:tcPr>
            <w:tcW w:w="936" w:type="dxa"/>
            <w:shd w:val="clear" w:color="auto" w:fill="auto"/>
            <w:hideMark/>
          </w:tcPr>
          <w:p w14:paraId="08DE9F3D"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Sumber Dana</w:t>
            </w:r>
          </w:p>
        </w:tc>
        <w:tc>
          <w:tcPr>
            <w:tcW w:w="1143" w:type="dxa"/>
            <w:vMerge/>
            <w:shd w:val="clear" w:color="auto" w:fill="auto"/>
            <w:hideMark/>
          </w:tcPr>
          <w:p w14:paraId="5F8FAC78" w14:textId="77777777" w:rsidR="00BA31D1" w:rsidRPr="000902BF" w:rsidRDefault="00BA31D1" w:rsidP="000902BF">
            <w:pPr>
              <w:spacing w:line="288" w:lineRule="auto"/>
              <w:jc w:val="center"/>
              <w:rPr>
                <w:rFonts w:ascii="Bookman Old Style" w:hAnsi="Bookman Old Style" w:cs="Arial"/>
                <w:b/>
                <w:bCs/>
                <w:sz w:val="14"/>
                <w:szCs w:val="14"/>
              </w:rPr>
            </w:pPr>
          </w:p>
        </w:tc>
        <w:tc>
          <w:tcPr>
            <w:tcW w:w="992" w:type="dxa"/>
            <w:vMerge/>
            <w:shd w:val="clear" w:color="auto" w:fill="auto"/>
            <w:hideMark/>
          </w:tcPr>
          <w:p w14:paraId="25D8521C" w14:textId="77777777" w:rsidR="00BA31D1" w:rsidRPr="000902BF" w:rsidRDefault="00BA31D1" w:rsidP="000902BF">
            <w:pPr>
              <w:spacing w:line="288" w:lineRule="auto"/>
              <w:jc w:val="center"/>
              <w:rPr>
                <w:rFonts w:ascii="Bookman Old Style" w:hAnsi="Bookman Old Style" w:cs="Arial"/>
                <w:b/>
                <w:bCs/>
                <w:sz w:val="14"/>
                <w:szCs w:val="14"/>
              </w:rPr>
            </w:pPr>
          </w:p>
        </w:tc>
        <w:tc>
          <w:tcPr>
            <w:tcW w:w="869" w:type="dxa"/>
            <w:vMerge/>
            <w:shd w:val="clear" w:color="auto" w:fill="auto"/>
            <w:hideMark/>
          </w:tcPr>
          <w:p w14:paraId="76D2BFD4" w14:textId="77777777" w:rsidR="00BA31D1" w:rsidRPr="000902BF" w:rsidRDefault="00BA31D1" w:rsidP="000902BF">
            <w:pPr>
              <w:spacing w:line="288" w:lineRule="auto"/>
              <w:jc w:val="center"/>
              <w:rPr>
                <w:rFonts w:ascii="Bookman Old Style" w:hAnsi="Bookman Old Style" w:cs="Arial"/>
                <w:b/>
                <w:bCs/>
                <w:sz w:val="14"/>
                <w:szCs w:val="14"/>
              </w:rPr>
            </w:pPr>
          </w:p>
        </w:tc>
        <w:tc>
          <w:tcPr>
            <w:tcW w:w="949" w:type="dxa"/>
            <w:shd w:val="clear" w:color="auto" w:fill="auto"/>
            <w:hideMark/>
          </w:tcPr>
          <w:p w14:paraId="0E16290C"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Keluaran</w:t>
            </w:r>
          </w:p>
        </w:tc>
        <w:tc>
          <w:tcPr>
            <w:tcW w:w="1541" w:type="dxa"/>
            <w:shd w:val="clear" w:color="auto" w:fill="auto"/>
            <w:hideMark/>
          </w:tcPr>
          <w:p w14:paraId="03315CBF" w14:textId="77777777" w:rsidR="00BA31D1" w:rsidRPr="000902BF" w:rsidRDefault="00BA31D1"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Pagu Indikatif</w:t>
            </w:r>
          </w:p>
        </w:tc>
      </w:tr>
      <w:tr w:rsidR="000902BF" w:rsidRPr="000902BF" w14:paraId="46DC2900" w14:textId="77777777" w:rsidTr="000902BF">
        <w:trPr>
          <w:trHeight w:val="255"/>
          <w:tblHeader/>
        </w:trPr>
        <w:tc>
          <w:tcPr>
            <w:tcW w:w="959" w:type="dxa"/>
            <w:shd w:val="clear" w:color="auto" w:fill="auto"/>
            <w:noWrap/>
            <w:hideMark/>
          </w:tcPr>
          <w:p w14:paraId="33040AB6"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w:t>
            </w:r>
          </w:p>
        </w:tc>
        <w:tc>
          <w:tcPr>
            <w:tcW w:w="1134" w:type="dxa"/>
            <w:shd w:val="clear" w:color="auto" w:fill="auto"/>
            <w:hideMark/>
          </w:tcPr>
          <w:p w14:paraId="3D1BA4E2"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2</w:t>
            </w:r>
          </w:p>
        </w:tc>
        <w:tc>
          <w:tcPr>
            <w:tcW w:w="1134" w:type="dxa"/>
            <w:shd w:val="clear" w:color="auto" w:fill="auto"/>
            <w:hideMark/>
          </w:tcPr>
          <w:p w14:paraId="689157DA"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3</w:t>
            </w:r>
          </w:p>
        </w:tc>
        <w:tc>
          <w:tcPr>
            <w:tcW w:w="856" w:type="dxa"/>
            <w:shd w:val="clear" w:color="auto" w:fill="auto"/>
            <w:hideMark/>
          </w:tcPr>
          <w:p w14:paraId="2AE439A9"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4</w:t>
            </w:r>
          </w:p>
        </w:tc>
        <w:tc>
          <w:tcPr>
            <w:tcW w:w="1695" w:type="dxa"/>
            <w:gridSpan w:val="4"/>
            <w:shd w:val="clear" w:color="auto" w:fill="auto"/>
            <w:hideMark/>
          </w:tcPr>
          <w:p w14:paraId="1084DEB7"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5</w:t>
            </w:r>
          </w:p>
        </w:tc>
        <w:tc>
          <w:tcPr>
            <w:tcW w:w="1276" w:type="dxa"/>
            <w:shd w:val="clear" w:color="auto" w:fill="auto"/>
            <w:hideMark/>
          </w:tcPr>
          <w:p w14:paraId="5460CF8C"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6</w:t>
            </w:r>
          </w:p>
        </w:tc>
        <w:tc>
          <w:tcPr>
            <w:tcW w:w="945" w:type="dxa"/>
            <w:shd w:val="clear" w:color="auto" w:fill="auto"/>
            <w:hideMark/>
          </w:tcPr>
          <w:p w14:paraId="21070920"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7</w:t>
            </w:r>
          </w:p>
        </w:tc>
        <w:tc>
          <w:tcPr>
            <w:tcW w:w="906" w:type="dxa"/>
            <w:shd w:val="clear" w:color="auto" w:fill="auto"/>
            <w:hideMark/>
          </w:tcPr>
          <w:p w14:paraId="25F5CD3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8</w:t>
            </w:r>
          </w:p>
        </w:tc>
        <w:tc>
          <w:tcPr>
            <w:tcW w:w="1494" w:type="dxa"/>
            <w:shd w:val="clear" w:color="auto" w:fill="auto"/>
            <w:hideMark/>
          </w:tcPr>
          <w:p w14:paraId="61CF9B56"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9</w:t>
            </w:r>
          </w:p>
        </w:tc>
        <w:tc>
          <w:tcPr>
            <w:tcW w:w="936" w:type="dxa"/>
            <w:shd w:val="clear" w:color="auto" w:fill="auto"/>
            <w:hideMark/>
          </w:tcPr>
          <w:p w14:paraId="74872DF2"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10</w:t>
            </w:r>
          </w:p>
        </w:tc>
        <w:tc>
          <w:tcPr>
            <w:tcW w:w="1143" w:type="dxa"/>
            <w:shd w:val="clear" w:color="auto" w:fill="auto"/>
            <w:hideMark/>
          </w:tcPr>
          <w:p w14:paraId="00FA98DA"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11</w:t>
            </w:r>
          </w:p>
        </w:tc>
        <w:tc>
          <w:tcPr>
            <w:tcW w:w="992" w:type="dxa"/>
            <w:shd w:val="clear" w:color="auto" w:fill="auto"/>
            <w:hideMark/>
          </w:tcPr>
          <w:p w14:paraId="28C68118"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12</w:t>
            </w:r>
          </w:p>
        </w:tc>
        <w:tc>
          <w:tcPr>
            <w:tcW w:w="869" w:type="dxa"/>
            <w:shd w:val="clear" w:color="auto" w:fill="auto"/>
            <w:hideMark/>
          </w:tcPr>
          <w:p w14:paraId="62533B67"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13</w:t>
            </w:r>
          </w:p>
        </w:tc>
        <w:tc>
          <w:tcPr>
            <w:tcW w:w="949" w:type="dxa"/>
            <w:shd w:val="clear" w:color="auto" w:fill="auto"/>
            <w:hideMark/>
          </w:tcPr>
          <w:p w14:paraId="2E1AC0EA"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14</w:t>
            </w:r>
          </w:p>
        </w:tc>
        <w:tc>
          <w:tcPr>
            <w:tcW w:w="1541" w:type="dxa"/>
            <w:shd w:val="clear" w:color="auto" w:fill="auto"/>
            <w:hideMark/>
          </w:tcPr>
          <w:p w14:paraId="53678EBF"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15</w:t>
            </w:r>
          </w:p>
        </w:tc>
      </w:tr>
      <w:tr w:rsidR="000902BF" w:rsidRPr="000902BF" w14:paraId="5A5DA291" w14:textId="77777777" w:rsidTr="000902BF">
        <w:trPr>
          <w:trHeight w:val="255"/>
        </w:trPr>
        <w:tc>
          <w:tcPr>
            <w:tcW w:w="959" w:type="dxa"/>
            <w:shd w:val="clear" w:color="auto" w:fill="auto"/>
            <w:noWrap/>
            <w:hideMark/>
          </w:tcPr>
          <w:p w14:paraId="071DC94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CBE9DC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7B89D7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607E79F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6F1A8D8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68B3DA0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56C0B0C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394AF23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0B3B616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Belanja Langsung</w:t>
            </w:r>
          </w:p>
        </w:tc>
        <w:tc>
          <w:tcPr>
            <w:tcW w:w="945" w:type="dxa"/>
            <w:shd w:val="clear" w:color="auto" w:fill="auto"/>
            <w:noWrap/>
            <w:hideMark/>
          </w:tcPr>
          <w:p w14:paraId="001581F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6" w:type="dxa"/>
            <w:shd w:val="clear" w:color="auto" w:fill="auto"/>
            <w:noWrap/>
            <w:hideMark/>
          </w:tcPr>
          <w:p w14:paraId="5426D13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494" w:type="dxa"/>
            <w:shd w:val="clear" w:color="auto" w:fill="auto"/>
            <w:noWrap/>
            <w:hideMark/>
          </w:tcPr>
          <w:p w14:paraId="7036176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32.974.779.000</w:t>
            </w:r>
          </w:p>
        </w:tc>
        <w:tc>
          <w:tcPr>
            <w:tcW w:w="936" w:type="dxa"/>
            <w:shd w:val="clear" w:color="auto" w:fill="auto"/>
            <w:noWrap/>
            <w:hideMark/>
          </w:tcPr>
          <w:p w14:paraId="662DD19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1143" w:type="dxa"/>
            <w:shd w:val="clear" w:color="auto" w:fill="auto"/>
            <w:noWrap/>
            <w:hideMark/>
          </w:tcPr>
          <w:p w14:paraId="06CF8194"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992" w:type="dxa"/>
            <w:shd w:val="clear" w:color="auto" w:fill="auto"/>
            <w:hideMark/>
          </w:tcPr>
          <w:p w14:paraId="61AAC2CF"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869" w:type="dxa"/>
            <w:shd w:val="clear" w:color="auto" w:fill="auto"/>
            <w:noWrap/>
            <w:hideMark/>
          </w:tcPr>
          <w:p w14:paraId="6F007A4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949" w:type="dxa"/>
            <w:shd w:val="clear" w:color="auto" w:fill="auto"/>
            <w:noWrap/>
            <w:hideMark/>
          </w:tcPr>
          <w:p w14:paraId="0060ECE3"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1541" w:type="dxa"/>
            <w:shd w:val="clear" w:color="auto" w:fill="auto"/>
            <w:noWrap/>
            <w:hideMark/>
          </w:tcPr>
          <w:p w14:paraId="216C7F55"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91.613.055.854 </w:t>
            </w:r>
          </w:p>
        </w:tc>
      </w:tr>
      <w:tr w:rsidR="000902BF" w:rsidRPr="000902BF" w14:paraId="2E91AA97" w14:textId="77777777" w:rsidTr="000902BF">
        <w:trPr>
          <w:trHeight w:val="255"/>
        </w:trPr>
        <w:tc>
          <w:tcPr>
            <w:tcW w:w="959" w:type="dxa"/>
            <w:shd w:val="clear" w:color="auto" w:fill="auto"/>
            <w:noWrap/>
            <w:hideMark/>
          </w:tcPr>
          <w:p w14:paraId="55326FD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AFA4D4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F74388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68AA27D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62C6C91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7F1DE98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399495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144822E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2E70ADAC"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Urusan Wajib</w:t>
            </w:r>
          </w:p>
        </w:tc>
        <w:tc>
          <w:tcPr>
            <w:tcW w:w="945" w:type="dxa"/>
            <w:shd w:val="clear" w:color="auto" w:fill="auto"/>
            <w:noWrap/>
            <w:hideMark/>
          </w:tcPr>
          <w:p w14:paraId="33C3759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6" w:type="dxa"/>
            <w:shd w:val="clear" w:color="auto" w:fill="auto"/>
            <w:noWrap/>
            <w:hideMark/>
          </w:tcPr>
          <w:p w14:paraId="6C827D4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494" w:type="dxa"/>
            <w:shd w:val="clear" w:color="auto" w:fill="auto"/>
            <w:noWrap/>
            <w:hideMark/>
          </w:tcPr>
          <w:p w14:paraId="650D6782"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3.288.937.000</w:t>
            </w:r>
          </w:p>
        </w:tc>
        <w:tc>
          <w:tcPr>
            <w:tcW w:w="936" w:type="dxa"/>
            <w:shd w:val="clear" w:color="auto" w:fill="auto"/>
            <w:noWrap/>
            <w:hideMark/>
          </w:tcPr>
          <w:p w14:paraId="4E48C82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noWrap/>
            <w:hideMark/>
          </w:tcPr>
          <w:p w14:paraId="59338FE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A23936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31DB19D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D7ACF6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2B747AA4"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3.455.202.857 </w:t>
            </w:r>
          </w:p>
        </w:tc>
      </w:tr>
      <w:tr w:rsidR="000902BF" w:rsidRPr="000902BF" w14:paraId="7135EA1C" w14:textId="77777777" w:rsidTr="000902BF">
        <w:trPr>
          <w:trHeight w:val="450"/>
        </w:trPr>
        <w:tc>
          <w:tcPr>
            <w:tcW w:w="959" w:type="dxa"/>
            <w:shd w:val="clear" w:color="auto" w:fill="auto"/>
            <w:noWrap/>
            <w:hideMark/>
          </w:tcPr>
          <w:p w14:paraId="254A217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7F3D94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0E3785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18BC17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298A171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31A3FEC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7B711D8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3D87E2E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211947D6"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Koperasi, Usaha Kecil dan Menengah</w:t>
            </w:r>
          </w:p>
        </w:tc>
        <w:tc>
          <w:tcPr>
            <w:tcW w:w="945" w:type="dxa"/>
            <w:shd w:val="clear" w:color="auto" w:fill="auto"/>
            <w:noWrap/>
            <w:hideMark/>
          </w:tcPr>
          <w:p w14:paraId="61E596E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6" w:type="dxa"/>
            <w:shd w:val="clear" w:color="auto" w:fill="auto"/>
            <w:noWrap/>
            <w:hideMark/>
          </w:tcPr>
          <w:p w14:paraId="3FDA5A8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494" w:type="dxa"/>
            <w:shd w:val="clear" w:color="auto" w:fill="auto"/>
            <w:noWrap/>
            <w:hideMark/>
          </w:tcPr>
          <w:p w14:paraId="36CEF11D"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3.288.937.000</w:t>
            </w:r>
          </w:p>
        </w:tc>
        <w:tc>
          <w:tcPr>
            <w:tcW w:w="936" w:type="dxa"/>
            <w:shd w:val="clear" w:color="auto" w:fill="auto"/>
            <w:noWrap/>
            <w:hideMark/>
          </w:tcPr>
          <w:p w14:paraId="3C04AEB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1143" w:type="dxa"/>
            <w:shd w:val="clear" w:color="auto" w:fill="auto"/>
            <w:noWrap/>
            <w:hideMark/>
          </w:tcPr>
          <w:p w14:paraId="1AB07443"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992" w:type="dxa"/>
            <w:shd w:val="clear" w:color="auto" w:fill="auto"/>
            <w:hideMark/>
          </w:tcPr>
          <w:p w14:paraId="7E68DB85"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869" w:type="dxa"/>
            <w:shd w:val="clear" w:color="auto" w:fill="auto"/>
            <w:noWrap/>
            <w:hideMark/>
          </w:tcPr>
          <w:p w14:paraId="17BA6B77"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949" w:type="dxa"/>
            <w:shd w:val="clear" w:color="auto" w:fill="auto"/>
            <w:noWrap/>
            <w:hideMark/>
          </w:tcPr>
          <w:p w14:paraId="65B9684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1541" w:type="dxa"/>
            <w:shd w:val="clear" w:color="auto" w:fill="auto"/>
            <w:noWrap/>
            <w:hideMark/>
          </w:tcPr>
          <w:p w14:paraId="14E35B65"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3.455.202.857 </w:t>
            </w:r>
          </w:p>
        </w:tc>
      </w:tr>
      <w:tr w:rsidR="000902BF" w:rsidRPr="000902BF" w14:paraId="3D02F21A" w14:textId="77777777" w:rsidTr="000902BF">
        <w:trPr>
          <w:trHeight w:val="900"/>
        </w:trPr>
        <w:tc>
          <w:tcPr>
            <w:tcW w:w="959" w:type="dxa"/>
            <w:shd w:val="clear" w:color="auto" w:fill="auto"/>
            <w:hideMark/>
          </w:tcPr>
          <w:p w14:paraId="3C632BC2"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Meningkatnya kualitas koperasi dan usaha mikro</w:t>
            </w:r>
          </w:p>
        </w:tc>
        <w:tc>
          <w:tcPr>
            <w:tcW w:w="1134" w:type="dxa"/>
            <w:shd w:val="clear" w:color="auto" w:fill="auto"/>
            <w:hideMark/>
          </w:tcPr>
          <w:p w14:paraId="4392876B"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koperasi sehat</w:t>
            </w:r>
          </w:p>
        </w:tc>
        <w:tc>
          <w:tcPr>
            <w:tcW w:w="1134" w:type="dxa"/>
            <w:shd w:val="clear" w:color="auto" w:fill="auto"/>
            <w:hideMark/>
          </w:tcPr>
          <w:p w14:paraId="6761FAD2"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Jumlah Koperasi sehat dibagi jumlah seluruh koperasi aktif dikali 100 %</w:t>
            </w:r>
          </w:p>
        </w:tc>
        <w:tc>
          <w:tcPr>
            <w:tcW w:w="856" w:type="dxa"/>
            <w:shd w:val="clear" w:color="auto" w:fill="auto"/>
            <w:hideMark/>
          </w:tcPr>
          <w:p w14:paraId="34E03A28"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70,05%</w:t>
            </w:r>
          </w:p>
        </w:tc>
        <w:tc>
          <w:tcPr>
            <w:tcW w:w="319" w:type="dxa"/>
            <w:shd w:val="clear" w:color="auto" w:fill="auto"/>
            <w:noWrap/>
            <w:hideMark/>
          </w:tcPr>
          <w:p w14:paraId="1923F1A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12F9E3A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179ED3D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43326B2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00447A0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Pembinaan Koperasi</w:t>
            </w:r>
          </w:p>
        </w:tc>
        <w:tc>
          <w:tcPr>
            <w:tcW w:w="945" w:type="dxa"/>
            <w:shd w:val="clear" w:color="auto" w:fill="auto"/>
            <w:hideMark/>
          </w:tcPr>
          <w:p w14:paraId="5E0B0CE1"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koperasi aktif</w:t>
            </w:r>
          </w:p>
        </w:tc>
        <w:tc>
          <w:tcPr>
            <w:tcW w:w="906" w:type="dxa"/>
            <w:shd w:val="clear" w:color="auto" w:fill="auto"/>
            <w:hideMark/>
          </w:tcPr>
          <w:p w14:paraId="68F9EA81"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87,10%</w:t>
            </w:r>
          </w:p>
        </w:tc>
        <w:tc>
          <w:tcPr>
            <w:tcW w:w="1494" w:type="dxa"/>
            <w:shd w:val="clear" w:color="auto" w:fill="auto"/>
            <w:hideMark/>
          </w:tcPr>
          <w:p w14:paraId="56A64C20"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762.420.000</w:t>
            </w:r>
          </w:p>
        </w:tc>
        <w:tc>
          <w:tcPr>
            <w:tcW w:w="936" w:type="dxa"/>
            <w:shd w:val="clear" w:color="auto" w:fill="auto"/>
            <w:noWrap/>
            <w:hideMark/>
          </w:tcPr>
          <w:p w14:paraId="44C34BB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noWrap/>
            <w:hideMark/>
          </w:tcPr>
          <w:p w14:paraId="133D123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8EF795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060E66B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186E36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5ECEC25A"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763.665.550 </w:t>
            </w:r>
          </w:p>
        </w:tc>
      </w:tr>
      <w:tr w:rsidR="000902BF" w:rsidRPr="000902BF" w14:paraId="0C22ED74" w14:textId="77777777" w:rsidTr="000902BF">
        <w:trPr>
          <w:trHeight w:val="1380"/>
        </w:trPr>
        <w:tc>
          <w:tcPr>
            <w:tcW w:w="959" w:type="dxa"/>
            <w:shd w:val="clear" w:color="auto" w:fill="auto"/>
            <w:noWrap/>
            <w:hideMark/>
          </w:tcPr>
          <w:p w14:paraId="350EAF8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F6FBC7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C9DB11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58A092D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232EB5E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5205FAD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4A742D3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19</w:t>
            </w:r>
          </w:p>
        </w:tc>
        <w:tc>
          <w:tcPr>
            <w:tcW w:w="422" w:type="dxa"/>
            <w:shd w:val="clear" w:color="auto" w:fill="auto"/>
            <w:noWrap/>
            <w:hideMark/>
          </w:tcPr>
          <w:p w14:paraId="65F6A80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11</w:t>
            </w:r>
          </w:p>
        </w:tc>
        <w:tc>
          <w:tcPr>
            <w:tcW w:w="1276" w:type="dxa"/>
            <w:shd w:val="clear" w:color="auto" w:fill="auto"/>
            <w:hideMark/>
          </w:tcPr>
          <w:p w14:paraId="4298548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pembentukan perubahan dan pembubaran koperasi</w:t>
            </w:r>
          </w:p>
        </w:tc>
        <w:tc>
          <w:tcPr>
            <w:tcW w:w="945" w:type="dxa"/>
            <w:shd w:val="clear" w:color="auto" w:fill="auto"/>
            <w:hideMark/>
          </w:tcPr>
          <w:p w14:paraId="68F0A0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unit koperasi yang difasilitasi pembentukan, perubahan dan pembubaran koperasi</w:t>
            </w:r>
          </w:p>
        </w:tc>
        <w:tc>
          <w:tcPr>
            <w:tcW w:w="906" w:type="dxa"/>
            <w:shd w:val="clear" w:color="auto" w:fill="auto"/>
            <w:hideMark/>
          </w:tcPr>
          <w:p w14:paraId="7254E04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 koperasi</w:t>
            </w:r>
          </w:p>
        </w:tc>
        <w:tc>
          <w:tcPr>
            <w:tcW w:w="1494" w:type="dxa"/>
            <w:shd w:val="clear" w:color="auto" w:fill="auto"/>
            <w:hideMark/>
          </w:tcPr>
          <w:p w14:paraId="3D2D433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38.669.300</w:t>
            </w:r>
          </w:p>
        </w:tc>
        <w:tc>
          <w:tcPr>
            <w:tcW w:w="936" w:type="dxa"/>
            <w:shd w:val="clear" w:color="auto" w:fill="auto"/>
            <w:noWrap/>
            <w:hideMark/>
          </w:tcPr>
          <w:p w14:paraId="0C79323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2088EEA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Koperasi binaan Dikopindang</w:t>
            </w:r>
          </w:p>
        </w:tc>
        <w:tc>
          <w:tcPr>
            <w:tcW w:w="992" w:type="dxa"/>
            <w:shd w:val="clear" w:color="auto" w:fill="auto"/>
            <w:hideMark/>
          </w:tcPr>
          <w:p w14:paraId="40395C9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Pengurus koperasi</w:t>
            </w:r>
          </w:p>
        </w:tc>
        <w:tc>
          <w:tcPr>
            <w:tcW w:w="869" w:type="dxa"/>
            <w:shd w:val="clear" w:color="auto" w:fill="auto"/>
            <w:noWrap/>
            <w:hideMark/>
          </w:tcPr>
          <w:p w14:paraId="73A2868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D0F587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 kop</w:t>
            </w:r>
          </w:p>
        </w:tc>
        <w:tc>
          <w:tcPr>
            <w:tcW w:w="1541" w:type="dxa"/>
            <w:shd w:val="clear" w:color="auto" w:fill="auto"/>
            <w:noWrap/>
            <w:hideMark/>
          </w:tcPr>
          <w:p w14:paraId="10C2617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40.675.500 </w:t>
            </w:r>
          </w:p>
        </w:tc>
      </w:tr>
      <w:tr w:rsidR="000902BF" w:rsidRPr="000902BF" w14:paraId="6CC71C51" w14:textId="77777777" w:rsidTr="000902BF">
        <w:trPr>
          <w:trHeight w:val="825"/>
        </w:trPr>
        <w:tc>
          <w:tcPr>
            <w:tcW w:w="959" w:type="dxa"/>
            <w:shd w:val="clear" w:color="auto" w:fill="auto"/>
            <w:noWrap/>
            <w:hideMark/>
          </w:tcPr>
          <w:p w14:paraId="32FC23F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DFD077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F13107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596B17E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7C80794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67BA089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66E75FB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19</w:t>
            </w:r>
          </w:p>
        </w:tc>
        <w:tc>
          <w:tcPr>
            <w:tcW w:w="422" w:type="dxa"/>
            <w:shd w:val="clear" w:color="auto" w:fill="auto"/>
            <w:noWrap/>
            <w:hideMark/>
          </w:tcPr>
          <w:p w14:paraId="5550D74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1276" w:type="dxa"/>
            <w:shd w:val="clear" w:color="auto" w:fill="auto"/>
            <w:hideMark/>
          </w:tcPr>
          <w:p w14:paraId="195FEE8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Bimtek pelaksanaan rapat anggota koperasi</w:t>
            </w:r>
          </w:p>
        </w:tc>
        <w:tc>
          <w:tcPr>
            <w:tcW w:w="945" w:type="dxa"/>
            <w:shd w:val="clear" w:color="auto" w:fill="auto"/>
            <w:hideMark/>
          </w:tcPr>
          <w:p w14:paraId="104D7C5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melakukan RAT setelah bimtek</w:t>
            </w:r>
          </w:p>
        </w:tc>
        <w:tc>
          <w:tcPr>
            <w:tcW w:w="906" w:type="dxa"/>
            <w:shd w:val="clear" w:color="auto" w:fill="auto"/>
            <w:hideMark/>
          </w:tcPr>
          <w:p w14:paraId="07A704C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75 orang</w:t>
            </w:r>
          </w:p>
        </w:tc>
        <w:tc>
          <w:tcPr>
            <w:tcW w:w="1494" w:type="dxa"/>
            <w:shd w:val="clear" w:color="auto" w:fill="auto"/>
            <w:hideMark/>
          </w:tcPr>
          <w:p w14:paraId="2D6ECF2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53.635.000</w:t>
            </w:r>
          </w:p>
        </w:tc>
        <w:tc>
          <w:tcPr>
            <w:tcW w:w="936" w:type="dxa"/>
            <w:shd w:val="clear" w:color="auto" w:fill="auto"/>
            <w:noWrap/>
            <w:hideMark/>
          </w:tcPr>
          <w:p w14:paraId="0F0D35D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08D6BDC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313AC11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Pengurus koperasi</w:t>
            </w:r>
          </w:p>
        </w:tc>
        <w:tc>
          <w:tcPr>
            <w:tcW w:w="869" w:type="dxa"/>
            <w:shd w:val="clear" w:color="auto" w:fill="auto"/>
            <w:noWrap/>
            <w:hideMark/>
          </w:tcPr>
          <w:p w14:paraId="360DCA9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4A21269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86 kop</w:t>
            </w:r>
          </w:p>
        </w:tc>
        <w:tc>
          <w:tcPr>
            <w:tcW w:w="1541" w:type="dxa"/>
            <w:shd w:val="clear" w:color="auto" w:fill="auto"/>
            <w:noWrap/>
            <w:hideMark/>
          </w:tcPr>
          <w:p w14:paraId="74D3649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54.751.500 </w:t>
            </w:r>
          </w:p>
        </w:tc>
      </w:tr>
      <w:tr w:rsidR="000902BF" w:rsidRPr="000902BF" w14:paraId="5DE93EF0" w14:textId="77777777" w:rsidTr="000902BF">
        <w:trPr>
          <w:trHeight w:val="1125"/>
        </w:trPr>
        <w:tc>
          <w:tcPr>
            <w:tcW w:w="959" w:type="dxa"/>
            <w:shd w:val="clear" w:color="auto" w:fill="auto"/>
            <w:noWrap/>
            <w:hideMark/>
          </w:tcPr>
          <w:p w14:paraId="2D964E6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7A4BA74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35E30E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F86F88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7F9B22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513565B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088B7FD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19</w:t>
            </w:r>
          </w:p>
        </w:tc>
        <w:tc>
          <w:tcPr>
            <w:tcW w:w="422" w:type="dxa"/>
            <w:shd w:val="clear" w:color="auto" w:fill="auto"/>
            <w:noWrap/>
            <w:hideMark/>
          </w:tcPr>
          <w:p w14:paraId="6AB304B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1276" w:type="dxa"/>
            <w:shd w:val="clear" w:color="auto" w:fill="auto"/>
            <w:hideMark/>
          </w:tcPr>
          <w:p w14:paraId="70C986A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Sosialisasi perkoperasian bagi masyarakat</w:t>
            </w:r>
          </w:p>
        </w:tc>
        <w:tc>
          <w:tcPr>
            <w:tcW w:w="945" w:type="dxa"/>
            <w:shd w:val="clear" w:color="auto" w:fill="auto"/>
            <w:hideMark/>
          </w:tcPr>
          <w:p w14:paraId="7E3F6CC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masyarakat yang mengikuti sosialisasi perkoperasian</w:t>
            </w:r>
          </w:p>
        </w:tc>
        <w:tc>
          <w:tcPr>
            <w:tcW w:w="906" w:type="dxa"/>
            <w:shd w:val="clear" w:color="auto" w:fill="auto"/>
            <w:hideMark/>
          </w:tcPr>
          <w:p w14:paraId="623D5D2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70 orang</w:t>
            </w:r>
          </w:p>
        </w:tc>
        <w:tc>
          <w:tcPr>
            <w:tcW w:w="1494" w:type="dxa"/>
            <w:shd w:val="clear" w:color="auto" w:fill="auto"/>
            <w:hideMark/>
          </w:tcPr>
          <w:p w14:paraId="672C281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55.427.000</w:t>
            </w:r>
          </w:p>
        </w:tc>
        <w:tc>
          <w:tcPr>
            <w:tcW w:w="936" w:type="dxa"/>
            <w:shd w:val="clear" w:color="auto" w:fill="auto"/>
            <w:noWrap/>
            <w:hideMark/>
          </w:tcPr>
          <w:p w14:paraId="240AE2A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50A61AE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Kelurahan Pisang Candi</w:t>
            </w:r>
          </w:p>
        </w:tc>
        <w:tc>
          <w:tcPr>
            <w:tcW w:w="992" w:type="dxa"/>
            <w:shd w:val="clear" w:color="auto" w:fill="auto"/>
            <w:hideMark/>
          </w:tcPr>
          <w:p w14:paraId="0F61E70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Masyarakat</w:t>
            </w:r>
          </w:p>
        </w:tc>
        <w:tc>
          <w:tcPr>
            <w:tcW w:w="869" w:type="dxa"/>
            <w:shd w:val="clear" w:color="auto" w:fill="auto"/>
            <w:noWrap/>
            <w:hideMark/>
          </w:tcPr>
          <w:p w14:paraId="39E8E7B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70E07B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81 org</w:t>
            </w:r>
          </w:p>
        </w:tc>
        <w:tc>
          <w:tcPr>
            <w:tcW w:w="1541" w:type="dxa"/>
            <w:shd w:val="clear" w:color="auto" w:fill="auto"/>
            <w:noWrap/>
            <w:hideMark/>
          </w:tcPr>
          <w:p w14:paraId="304B903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56.783.550 </w:t>
            </w:r>
          </w:p>
        </w:tc>
      </w:tr>
      <w:tr w:rsidR="000902BF" w:rsidRPr="000902BF" w14:paraId="7A3C6A09" w14:textId="77777777" w:rsidTr="000902BF">
        <w:trPr>
          <w:trHeight w:val="1335"/>
        </w:trPr>
        <w:tc>
          <w:tcPr>
            <w:tcW w:w="959" w:type="dxa"/>
            <w:shd w:val="clear" w:color="auto" w:fill="auto"/>
            <w:noWrap/>
            <w:hideMark/>
          </w:tcPr>
          <w:p w14:paraId="582061A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D4FA6D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3C0C8D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5E5E39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F5982A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37F7311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21231E1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19</w:t>
            </w:r>
          </w:p>
        </w:tc>
        <w:tc>
          <w:tcPr>
            <w:tcW w:w="422" w:type="dxa"/>
            <w:shd w:val="clear" w:color="auto" w:fill="auto"/>
            <w:noWrap/>
            <w:hideMark/>
          </w:tcPr>
          <w:p w14:paraId="5B453C6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w:t>
            </w:r>
          </w:p>
        </w:tc>
        <w:tc>
          <w:tcPr>
            <w:tcW w:w="1276" w:type="dxa"/>
            <w:shd w:val="clear" w:color="auto" w:fill="auto"/>
            <w:hideMark/>
          </w:tcPr>
          <w:p w14:paraId="0A2C220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partisipasi koperasi dan masyarakat dalam peringatan hari koperasi</w:t>
            </w:r>
          </w:p>
        </w:tc>
        <w:tc>
          <w:tcPr>
            <w:tcW w:w="945" w:type="dxa"/>
            <w:shd w:val="clear" w:color="auto" w:fill="auto"/>
            <w:hideMark/>
          </w:tcPr>
          <w:p w14:paraId="5A2226C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pengurus koperasi/masyarakat yang difasilitasi dalam rangka peringatan hari koperasi</w:t>
            </w:r>
          </w:p>
        </w:tc>
        <w:tc>
          <w:tcPr>
            <w:tcW w:w="906" w:type="dxa"/>
            <w:shd w:val="clear" w:color="auto" w:fill="auto"/>
            <w:hideMark/>
          </w:tcPr>
          <w:p w14:paraId="6B35AD8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300 orang</w:t>
            </w:r>
          </w:p>
        </w:tc>
        <w:tc>
          <w:tcPr>
            <w:tcW w:w="1494" w:type="dxa"/>
            <w:shd w:val="clear" w:color="auto" w:fill="auto"/>
            <w:hideMark/>
          </w:tcPr>
          <w:p w14:paraId="054DFD3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188.170.000</w:t>
            </w:r>
          </w:p>
        </w:tc>
        <w:tc>
          <w:tcPr>
            <w:tcW w:w="936" w:type="dxa"/>
            <w:shd w:val="clear" w:color="auto" w:fill="auto"/>
            <w:noWrap/>
            <w:hideMark/>
          </w:tcPr>
          <w:p w14:paraId="1BF7E83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1095746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Provinsi Jawa Timur</w:t>
            </w:r>
          </w:p>
        </w:tc>
        <w:tc>
          <w:tcPr>
            <w:tcW w:w="992" w:type="dxa"/>
            <w:shd w:val="clear" w:color="auto" w:fill="auto"/>
            <w:hideMark/>
          </w:tcPr>
          <w:p w14:paraId="509E8F9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Pengurus koperasi dan masyarakat</w:t>
            </w:r>
          </w:p>
        </w:tc>
        <w:tc>
          <w:tcPr>
            <w:tcW w:w="869" w:type="dxa"/>
            <w:shd w:val="clear" w:color="auto" w:fill="auto"/>
            <w:noWrap/>
            <w:hideMark/>
          </w:tcPr>
          <w:p w14:paraId="6DF88D3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34D871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345 org</w:t>
            </w:r>
          </w:p>
        </w:tc>
        <w:tc>
          <w:tcPr>
            <w:tcW w:w="1541" w:type="dxa"/>
            <w:shd w:val="clear" w:color="auto" w:fill="auto"/>
            <w:noWrap/>
            <w:hideMark/>
          </w:tcPr>
          <w:p w14:paraId="0045362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215.590.500 </w:t>
            </w:r>
          </w:p>
        </w:tc>
      </w:tr>
      <w:tr w:rsidR="000902BF" w:rsidRPr="000902BF" w14:paraId="2C60C00F" w14:textId="77777777" w:rsidTr="000902BF">
        <w:trPr>
          <w:trHeight w:val="1020"/>
        </w:trPr>
        <w:tc>
          <w:tcPr>
            <w:tcW w:w="959" w:type="dxa"/>
            <w:shd w:val="clear" w:color="auto" w:fill="auto"/>
            <w:noWrap/>
            <w:hideMark/>
          </w:tcPr>
          <w:p w14:paraId="7ABCC79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742D34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9B07E1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2E2521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F74CB8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1EB094D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774BE38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19</w:t>
            </w:r>
          </w:p>
        </w:tc>
        <w:tc>
          <w:tcPr>
            <w:tcW w:w="422" w:type="dxa"/>
            <w:shd w:val="clear" w:color="auto" w:fill="auto"/>
            <w:noWrap/>
            <w:hideMark/>
          </w:tcPr>
          <w:p w14:paraId="3564E54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1276" w:type="dxa"/>
            <w:shd w:val="clear" w:color="auto" w:fill="auto"/>
            <w:hideMark/>
          </w:tcPr>
          <w:p w14:paraId="7ABC747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kapasitas manajer KSP/USP dan sertifikasi</w:t>
            </w:r>
          </w:p>
        </w:tc>
        <w:tc>
          <w:tcPr>
            <w:tcW w:w="945" w:type="dxa"/>
            <w:shd w:val="clear" w:color="auto" w:fill="auto"/>
            <w:hideMark/>
          </w:tcPr>
          <w:p w14:paraId="2ACDB2E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KSP/USP yang mendapatkan sertifikat</w:t>
            </w:r>
          </w:p>
        </w:tc>
        <w:tc>
          <w:tcPr>
            <w:tcW w:w="906" w:type="dxa"/>
            <w:shd w:val="clear" w:color="auto" w:fill="auto"/>
            <w:hideMark/>
          </w:tcPr>
          <w:p w14:paraId="3054491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 sertifikat</w:t>
            </w:r>
          </w:p>
        </w:tc>
        <w:tc>
          <w:tcPr>
            <w:tcW w:w="1494" w:type="dxa"/>
            <w:shd w:val="clear" w:color="auto" w:fill="auto"/>
            <w:hideMark/>
          </w:tcPr>
          <w:p w14:paraId="2C83D72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1.770.000</w:t>
            </w:r>
          </w:p>
        </w:tc>
        <w:tc>
          <w:tcPr>
            <w:tcW w:w="936" w:type="dxa"/>
            <w:shd w:val="clear" w:color="auto" w:fill="auto"/>
            <w:noWrap/>
            <w:hideMark/>
          </w:tcPr>
          <w:p w14:paraId="58E20C6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730269F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3EA8ECF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Pengurus koperasi</w:t>
            </w:r>
          </w:p>
        </w:tc>
        <w:tc>
          <w:tcPr>
            <w:tcW w:w="869" w:type="dxa"/>
            <w:shd w:val="clear" w:color="auto" w:fill="auto"/>
            <w:noWrap/>
            <w:hideMark/>
          </w:tcPr>
          <w:p w14:paraId="7196D84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42F3155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40 sertifikat</w:t>
            </w:r>
          </w:p>
        </w:tc>
        <w:tc>
          <w:tcPr>
            <w:tcW w:w="1541" w:type="dxa"/>
            <w:shd w:val="clear" w:color="auto" w:fill="auto"/>
            <w:noWrap/>
            <w:hideMark/>
          </w:tcPr>
          <w:p w14:paraId="0287BCC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2.035.000 </w:t>
            </w:r>
          </w:p>
        </w:tc>
      </w:tr>
      <w:tr w:rsidR="000902BF" w:rsidRPr="000902BF" w14:paraId="3857E98F" w14:textId="77777777" w:rsidTr="000902BF">
        <w:trPr>
          <w:trHeight w:val="1365"/>
        </w:trPr>
        <w:tc>
          <w:tcPr>
            <w:tcW w:w="959" w:type="dxa"/>
            <w:shd w:val="clear" w:color="auto" w:fill="auto"/>
            <w:noWrap/>
            <w:hideMark/>
          </w:tcPr>
          <w:p w14:paraId="16B4BCA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EB6C5F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4D5400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7406990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3C29496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16F1E68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5925E1B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19</w:t>
            </w:r>
          </w:p>
        </w:tc>
        <w:tc>
          <w:tcPr>
            <w:tcW w:w="422" w:type="dxa"/>
            <w:shd w:val="clear" w:color="auto" w:fill="auto"/>
            <w:noWrap/>
            <w:hideMark/>
          </w:tcPr>
          <w:p w14:paraId="1D523D4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13</w:t>
            </w:r>
          </w:p>
        </w:tc>
        <w:tc>
          <w:tcPr>
            <w:tcW w:w="1276" w:type="dxa"/>
            <w:shd w:val="clear" w:color="auto" w:fill="auto"/>
            <w:hideMark/>
          </w:tcPr>
          <w:p w14:paraId="7705549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Bimtek manajemen koperasi</w:t>
            </w:r>
          </w:p>
        </w:tc>
        <w:tc>
          <w:tcPr>
            <w:tcW w:w="945" w:type="dxa"/>
            <w:shd w:val="clear" w:color="auto" w:fill="auto"/>
            <w:hideMark/>
          </w:tcPr>
          <w:p w14:paraId="228AD42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difasilitasi untuk memperoleh akses permodalan dan SAKETAP</w:t>
            </w:r>
          </w:p>
        </w:tc>
        <w:tc>
          <w:tcPr>
            <w:tcW w:w="906" w:type="dxa"/>
            <w:shd w:val="clear" w:color="auto" w:fill="auto"/>
            <w:hideMark/>
          </w:tcPr>
          <w:p w14:paraId="42F90DD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78 koperasi</w:t>
            </w:r>
          </w:p>
        </w:tc>
        <w:tc>
          <w:tcPr>
            <w:tcW w:w="1494" w:type="dxa"/>
            <w:shd w:val="clear" w:color="auto" w:fill="auto"/>
            <w:hideMark/>
          </w:tcPr>
          <w:p w14:paraId="6795DE9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92.350.000</w:t>
            </w:r>
          </w:p>
        </w:tc>
        <w:tc>
          <w:tcPr>
            <w:tcW w:w="936" w:type="dxa"/>
            <w:shd w:val="clear" w:color="auto" w:fill="auto"/>
            <w:noWrap/>
            <w:hideMark/>
          </w:tcPr>
          <w:p w14:paraId="7B89BBC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6DF652A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1DCCDC4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Badan pengawas koperasi</w:t>
            </w:r>
          </w:p>
        </w:tc>
        <w:tc>
          <w:tcPr>
            <w:tcW w:w="869" w:type="dxa"/>
            <w:shd w:val="clear" w:color="auto" w:fill="auto"/>
            <w:noWrap/>
            <w:hideMark/>
          </w:tcPr>
          <w:p w14:paraId="572C72E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5F3FF3B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90 kop</w:t>
            </w:r>
          </w:p>
        </w:tc>
        <w:tc>
          <w:tcPr>
            <w:tcW w:w="1541" w:type="dxa"/>
            <w:shd w:val="clear" w:color="auto" w:fill="auto"/>
            <w:noWrap/>
            <w:hideMark/>
          </w:tcPr>
          <w:p w14:paraId="33755C0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91.827.500 </w:t>
            </w:r>
          </w:p>
        </w:tc>
      </w:tr>
      <w:tr w:rsidR="000902BF" w:rsidRPr="000902BF" w14:paraId="52B0137B" w14:textId="77777777" w:rsidTr="000902BF">
        <w:trPr>
          <w:trHeight w:val="840"/>
        </w:trPr>
        <w:tc>
          <w:tcPr>
            <w:tcW w:w="959" w:type="dxa"/>
            <w:shd w:val="clear" w:color="auto" w:fill="auto"/>
            <w:noWrap/>
            <w:hideMark/>
          </w:tcPr>
          <w:p w14:paraId="1FA7E03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650E8C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8FF1BD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1DDC097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1D648F9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35E69BB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6AF12E0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19</w:t>
            </w:r>
          </w:p>
        </w:tc>
        <w:tc>
          <w:tcPr>
            <w:tcW w:w="422" w:type="dxa"/>
            <w:shd w:val="clear" w:color="auto" w:fill="auto"/>
            <w:noWrap/>
            <w:hideMark/>
          </w:tcPr>
          <w:p w14:paraId="417F74E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16</w:t>
            </w:r>
          </w:p>
        </w:tc>
        <w:tc>
          <w:tcPr>
            <w:tcW w:w="1276" w:type="dxa"/>
            <w:shd w:val="clear" w:color="auto" w:fill="auto"/>
            <w:hideMark/>
          </w:tcPr>
          <w:p w14:paraId="51B4516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peningkatan akses permodalan</w:t>
            </w:r>
          </w:p>
        </w:tc>
        <w:tc>
          <w:tcPr>
            <w:tcW w:w="945" w:type="dxa"/>
            <w:shd w:val="clear" w:color="auto" w:fill="auto"/>
            <w:hideMark/>
          </w:tcPr>
          <w:p w14:paraId="0DA4B37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koperasi yang difasilitasi peningkatan akses </w:t>
            </w:r>
            <w:r w:rsidRPr="000902BF">
              <w:rPr>
                <w:rFonts w:ascii="Bookman Old Style" w:hAnsi="Bookman Old Style" w:cs="Arial"/>
                <w:sz w:val="14"/>
                <w:szCs w:val="14"/>
              </w:rPr>
              <w:lastRenderedPageBreak/>
              <w:t>permodalan</w:t>
            </w:r>
          </w:p>
        </w:tc>
        <w:tc>
          <w:tcPr>
            <w:tcW w:w="906" w:type="dxa"/>
            <w:shd w:val="clear" w:color="auto" w:fill="auto"/>
            <w:hideMark/>
          </w:tcPr>
          <w:p w14:paraId="0284BEA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50 kop</w:t>
            </w:r>
          </w:p>
        </w:tc>
        <w:tc>
          <w:tcPr>
            <w:tcW w:w="1494" w:type="dxa"/>
            <w:shd w:val="clear" w:color="auto" w:fill="auto"/>
            <w:hideMark/>
          </w:tcPr>
          <w:p w14:paraId="39930D3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42.020.000</w:t>
            </w:r>
          </w:p>
        </w:tc>
        <w:tc>
          <w:tcPr>
            <w:tcW w:w="936" w:type="dxa"/>
            <w:shd w:val="clear" w:color="auto" w:fill="auto"/>
            <w:noWrap/>
            <w:hideMark/>
          </w:tcPr>
          <w:p w14:paraId="596FF80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378B736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7BD7BD4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Pengurus koperasi</w:t>
            </w:r>
          </w:p>
        </w:tc>
        <w:tc>
          <w:tcPr>
            <w:tcW w:w="869" w:type="dxa"/>
            <w:shd w:val="clear" w:color="auto" w:fill="auto"/>
            <w:noWrap/>
            <w:hideMark/>
          </w:tcPr>
          <w:p w14:paraId="1E84BB0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6508204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58 kop</w:t>
            </w:r>
          </w:p>
        </w:tc>
        <w:tc>
          <w:tcPr>
            <w:tcW w:w="1541" w:type="dxa"/>
            <w:shd w:val="clear" w:color="auto" w:fill="auto"/>
            <w:noWrap/>
            <w:hideMark/>
          </w:tcPr>
          <w:p w14:paraId="03CC60F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45.000.000 </w:t>
            </w:r>
          </w:p>
        </w:tc>
      </w:tr>
      <w:tr w:rsidR="000902BF" w:rsidRPr="000902BF" w14:paraId="725D4CDB" w14:textId="77777777" w:rsidTr="000902BF">
        <w:trPr>
          <w:trHeight w:val="1110"/>
        </w:trPr>
        <w:tc>
          <w:tcPr>
            <w:tcW w:w="959" w:type="dxa"/>
            <w:shd w:val="clear" w:color="auto" w:fill="auto"/>
            <w:noWrap/>
            <w:hideMark/>
          </w:tcPr>
          <w:p w14:paraId="47E8414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341D3AB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061D32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3EF194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26A9678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4BF64CE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42F070F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19</w:t>
            </w:r>
          </w:p>
        </w:tc>
        <w:tc>
          <w:tcPr>
            <w:tcW w:w="422" w:type="dxa"/>
            <w:shd w:val="clear" w:color="auto" w:fill="auto"/>
            <w:noWrap/>
            <w:hideMark/>
          </w:tcPr>
          <w:p w14:paraId="1D29842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1276" w:type="dxa"/>
            <w:shd w:val="clear" w:color="auto" w:fill="auto"/>
            <w:hideMark/>
          </w:tcPr>
          <w:p w14:paraId="5CC075C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klinik koperasi</w:t>
            </w:r>
          </w:p>
        </w:tc>
        <w:tc>
          <w:tcPr>
            <w:tcW w:w="945" w:type="dxa"/>
            <w:shd w:val="clear" w:color="auto" w:fill="auto"/>
            <w:hideMark/>
          </w:tcPr>
          <w:p w14:paraId="5E7365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pengurus/ pengawas/pengelola/anggota koperasi yang melakukan konsultasi</w:t>
            </w:r>
          </w:p>
        </w:tc>
        <w:tc>
          <w:tcPr>
            <w:tcW w:w="906" w:type="dxa"/>
            <w:shd w:val="clear" w:color="auto" w:fill="auto"/>
            <w:hideMark/>
          </w:tcPr>
          <w:p w14:paraId="0C14614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380 orang</w:t>
            </w:r>
          </w:p>
        </w:tc>
        <w:tc>
          <w:tcPr>
            <w:tcW w:w="1494" w:type="dxa"/>
            <w:shd w:val="clear" w:color="auto" w:fill="auto"/>
            <w:hideMark/>
          </w:tcPr>
          <w:p w14:paraId="04E3CBE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91.290.000</w:t>
            </w:r>
          </w:p>
        </w:tc>
        <w:tc>
          <w:tcPr>
            <w:tcW w:w="936" w:type="dxa"/>
            <w:shd w:val="clear" w:color="auto" w:fill="auto"/>
            <w:noWrap/>
            <w:hideMark/>
          </w:tcPr>
          <w:p w14:paraId="3212868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0BC0D86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 kecamatan</w:t>
            </w:r>
          </w:p>
        </w:tc>
        <w:tc>
          <w:tcPr>
            <w:tcW w:w="992" w:type="dxa"/>
            <w:shd w:val="clear" w:color="auto" w:fill="auto"/>
            <w:hideMark/>
          </w:tcPr>
          <w:p w14:paraId="003B4AC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Pengurus koperasi</w:t>
            </w:r>
          </w:p>
        </w:tc>
        <w:tc>
          <w:tcPr>
            <w:tcW w:w="869" w:type="dxa"/>
            <w:shd w:val="clear" w:color="auto" w:fill="auto"/>
            <w:noWrap/>
            <w:hideMark/>
          </w:tcPr>
          <w:p w14:paraId="7DAF855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519B091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437 org</w:t>
            </w:r>
          </w:p>
        </w:tc>
        <w:tc>
          <w:tcPr>
            <w:tcW w:w="1541" w:type="dxa"/>
            <w:shd w:val="clear" w:color="auto" w:fill="auto"/>
            <w:noWrap/>
            <w:hideMark/>
          </w:tcPr>
          <w:p w14:paraId="43B7845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104.581.000 </w:t>
            </w:r>
          </w:p>
        </w:tc>
      </w:tr>
      <w:tr w:rsidR="000902BF" w:rsidRPr="000902BF" w14:paraId="153DD48E" w14:textId="77777777" w:rsidTr="000902BF">
        <w:trPr>
          <w:trHeight w:val="825"/>
        </w:trPr>
        <w:tc>
          <w:tcPr>
            <w:tcW w:w="959" w:type="dxa"/>
            <w:shd w:val="clear" w:color="auto" w:fill="auto"/>
            <w:noWrap/>
            <w:hideMark/>
          </w:tcPr>
          <w:p w14:paraId="005A577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4D90A2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5664E6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0DBD44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7C6AE34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2B9F26C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139FEC2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19</w:t>
            </w:r>
          </w:p>
        </w:tc>
        <w:tc>
          <w:tcPr>
            <w:tcW w:w="422" w:type="dxa"/>
            <w:shd w:val="clear" w:color="auto" w:fill="auto"/>
            <w:noWrap/>
            <w:hideMark/>
          </w:tcPr>
          <w:p w14:paraId="7934373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14</w:t>
            </w:r>
          </w:p>
        </w:tc>
        <w:tc>
          <w:tcPr>
            <w:tcW w:w="1276" w:type="dxa"/>
            <w:shd w:val="clear" w:color="auto" w:fill="auto"/>
            <w:hideMark/>
          </w:tcPr>
          <w:p w14:paraId="6336192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Penilaian kesehatan bagi USP/KSP</w:t>
            </w:r>
          </w:p>
        </w:tc>
        <w:tc>
          <w:tcPr>
            <w:tcW w:w="945" w:type="dxa"/>
            <w:shd w:val="clear" w:color="auto" w:fill="auto"/>
            <w:hideMark/>
          </w:tcPr>
          <w:p w14:paraId="2D7002F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unit koperasi yang dinilai kesehatannya</w:t>
            </w:r>
          </w:p>
        </w:tc>
        <w:tc>
          <w:tcPr>
            <w:tcW w:w="906" w:type="dxa"/>
            <w:shd w:val="clear" w:color="auto" w:fill="auto"/>
            <w:hideMark/>
          </w:tcPr>
          <w:p w14:paraId="3D2E01F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70 surat</w:t>
            </w:r>
          </w:p>
        </w:tc>
        <w:tc>
          <w:tcPr>
            <w:tcW w:w="1494" w:type="dxa"/>
            <w:shd w:val="clear" w:color="auto" w:fill="auto"/>
            <w:hideMark/>
          </w:tcPr>
          <w:p w14:paraId="290D2FF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129.140.000</w:t>
            </w:r>
          </w:p>
        </w:tc>
        <w:tc>
          <w:tcPr>
            <w:tcW w:w="936" w:type="dxa"/>
            <w:shd w:val="clear" w:color="auto" w:fill="auto"/>
            <w:noWrap/>
            <w:hideMark/>
          </w:tcPr>
          <w:p w14:paraId="79F650D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79889C8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Koperasi binaan dikopindag</w:t>
            </w:r>
          </w:p>
        </w:tc>
        <w:tc>
          <w:tcPr>
            <w:tcW w:w="992" w:type="dxa"/>
            <w:shd w:val="clear" w:color="auto" w:fill="auto"/>
            <w:hideMark/>
          </w:tcPr>
          <w:p w14:paraId="08E9BF1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Koperasi di kota malang</w:t>
            </w:r>
          </w:p>
        </w:tc>
        <w:tc>
          <w:tcPr>
            <w:tcW w:w="869" w:type="dxa"/>
            <w:shd w:val="clear" w:color="auto" w:fill="auto"/>
            <w:noWrap/>
            <w:hideMark/>
          </w:tcPr>
          <w:p w14:paraId="0A5472F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64CACAD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81 kop</w:t>
            </w:r>
          </w:p>
        </w:tc>
        <w:tc>
          <w:tcPr>
            <w:tcW w:w="1541" w:type="dxa"/>
            <w:shd w:val="clear" w:color="auto" w:fill="auto"/>
            <w:noWrap/>
            <w:hideMark/>
          </w:tcPr>
          <w:p w14:paraId="52D3750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136.436.000 </w:t>
            </w:r>
          </w:p>
        </w:tc>
      </w:tr>
      <w:tr w:rsidR="000902BF" w:rsidRPr="000902BF" w14:paraId="5AF21C42" w14:textId="77777777" w:rsidTr="000902BF">
        <w:trPr>
          <w:trHeight w:val="780"/>
        </w:trPr>
        <w:tc>
          <w:tcPr>
            <w:tcW w:w="959" w:type="dxa"/>
            <w:shd w:val="clear" w:color="auto" w:fill="auto"/>
            <w:noWrap/>
            <w:hideMark/>
          </w:tcPr>
          <w:p w14:paraId="00100FD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33CBD8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C3F47F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2B7F1F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5CB4DD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73758C7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7F9A91E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19</w:t>
            </w:r>
          </w:p>
        </w:tc>
        <w:tc>
          <w:tcPr>
            <w:tcW w:w="422" w:type="dxa"/>
            <w:shd w:val="clear" w:color="auto" w:fill="auto"/>
            <w:noWrap/>
            <w:hideMark/>
          </w:tcPr>
          <w:p w14:paraId="67DB979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w:t>
            </w:r>
          </w:p>
        </w:tc>
        <w:tc>
          <w:tcPr>
            <w:tcW w:w="1276" w:type="dxa"/>
            <w:shd w:val="clear" w:color="auto" w:fill="auto"/>
            <w:hideMark/>
          </w:tcPr>
          <w:p w14:paraId="6E536BD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kepatuhan KSP/USP Koperasi</w:t>
            </w:r>
          </w:p>
        </w:tc>
        <w:tc>
          <w:tcPr>
            <w:tcW w:w="945" w:type="dxa"/>
            <w:shd w:val="clear" w:color="auto" w:fill="auto"/>
            <w:hideMark/>
          </w:tcPr>
          <w:p w14:paraId="115E390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patuh</w:t>
            </w:r>
          </w:p>
        </w:tc>
        <w:tc>
          <w:tcPr>
            <w:tcW w:w="906" w:type="dxa"/>
            <w:shd w:val="clear" w:color="auto" w:fill="auto"/>
            <w:hideMark/>
          </w:tcPr>
          <w:p w14:paraId="66BFAF6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90 surat</w:t>
            </w:r>
          </w:p>
        </w:tc>
        <w:tc>
          <w:tcPr>
            <w:tcW w:w="1494" w:type="dxa"/>
            <w:shd w:val="clear" w:color="auto" w:fill="auto"/>
            <w:hideMark/>
          </w:tcPr>
          <w:p w14:paraId="62B973D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69.948.700</w:t>
            </w:r>
          </w:p>
        </w:tc>
        <w:tc>
          <w:tcPr>
            <w:tcW w:w="936" w:type="dxa"/>
            <w:shd w:val="clear" w:color="auto" w:fill="auto"/>
            <w:noWrap/>
            <w:hideMark/>
          </w:tcPr>
          <w:p w14:paraId="7F9DBC0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6142FF8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Koperasi binaan dikopindag</w:t>
            </w:r>
          </w:p>
        </w:tc>
        <w:tc>
          <w:tcPr>
            <w:tcW w:w="992" w:type="dxa"/>
            <w:shd w:val="clear" w:color="auto" w:fill="auto"/>
            <w:hideMark/>
          </w:tcPr>
          <w:p w14:paraId="6250E31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Koperasi di kota malang</w:t>
            </w:r>
          </w:p>
        </w:tc>
        <w:tc>
          <w:tcPr>
            <w:tcW w:w="869" w:type="dxa"/>
            <w:shd w:val="clear" w:color="auto" w:fill="auto"/>
            <w:noWrap/>
            <w:hideMark/>
          </w:tcPr>
          <w:p w14:paraId="54249A0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1B370DD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104 kop </w:t>
            </w:r>
          </w:p>
        </w:tc>
        <w:tc>
          <w:tcPr>
            <w:tcW w:w="1541" w:type="dxa"/>
            <w:shd w:val="clear" w:color="auto" w:fill="auto"/>
            <w:noWrap/>
            <w:hideMark/>
          </w:tcPr>
          <w:p w14:paraId="2A1AA32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15.985.000 </w:t>
            </w:r>
          </w:p>
        </w:tc>
      </w:tr>
      <w:tr w:rsidR="000902BF" w:rsidRPr="000902BF" w14:paraId="2A240958" w14:textId="77777777" w:rsidTr="000902BF">
        <w:trPr>
          <w:trHeight w:val="255"/>
        </w:trPr>
        <w:tc>
          <w:tcPr>
            <w:tcW w:w="959" w:type="dxa"/>
            <w:shd w:val="clear" w:color="auto" w:fill="auto"/>
            <w:noWrap/>
            <w:hideMark/>
          </w:tcPr>
          <w:p w14:paraId="1532EAF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D6BE6A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F7CA35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B92C7B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904E7D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1C3FD31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5791EFF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14AFFC6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3E729FD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5" w:type="dxa"/>
            <w:shd w:val="clear" w:color="auto" w:fill="auto"/>
            <w:hideMark/>
          </w:tcPr>
          <w:p w14:paraId="4E6A92D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6" w:type="dxa"/>
            <w:shd w:val="clear" w:color="auto" w:fill="auto"/>
            <w:hideMark/>
          </w:tcPr>
          <w:p w14:paraId="6990CBA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494" w:type="dxa"/>
            <w:shd w:val="clear" w:color="auto" w:fill="auto"/>
            <w:hideMark/>
          </w:tcPr>
          <w:p w14:paraId="72E195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6" w:type="dxa"/>
            <w:shd w:val="clear" w:color="auto" w:fill="auto"/>
            <w:noWrap/>
            <w:hideMark/>
          </w:tcPr>
          <w:p w14:paraId="532A217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hideMark/>
          </w:tcPr>
          <w:p w14:paraId="125382F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8D40D4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6A0F3F6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66012D7C" w14:textId="77777777" w:rsidR="00BA31D1" w:rsidRPr="000902BF" w:rsidRDefault="00BA31D1" w:rsidP="000902BF">
            <w:pPr>
              <w:spacing w:line="288" w:lineRule="auto"/>
              <w:jc w:val="both"/>
              <w:rPr>
                <w:rFonts w:ascii="Bookman Old Style" w:hAnsi="Bookman Old Style" w:cs="Arial"/>
                <w:sz w:val="14"/>
                <w:szCs w:val="14"/>
              </w:rPr>
            </w:pPr>
          </w:p>
        </w:tc>
        <w:tc>
          <w:tcPr>
            <w:tcW w:w="1541" w:type="dxa"/>
            <w:shd w:val="clear" w:color="auto" w:fill="auto"/>
            <w:noWrap/>
            <w:hideMark/>
          </w:tcPr>
          <w:p w14:paraId="563AD5AC" w14:textId="77777777" w:rsidR="00BA31D1" w:rsidRPr="000902BF" w:rsidRDefault="00BA31D1" w:rsidP="000902BF">
            <w:pPr>
              <w:spacing w:line="288" w:lineRule="auto"/>
              <w:jc w:val="both"/>
              <w:rPr>
                <w:rFonts w:ascii="Bookman Old Style" w:hAnsi="Bookman Old Style" w:cs="Arial"/>
                <w:sz w:val="14"/>
                <w:szCs w:val="14"/>
              </w:rPr>
            </w:pPr>
          </w:p>
        </w:tc>
      </w:tr>
      <w:tr w:rsidR="000902BF" w:rsidRPr="000902BF" w14:paraId="085DE257" w14:textId="77777777" w:rsidTr="000902BF">
        <w:trPr>
          <w:trHeight w:val="1350"/>
        </w:trPr>
        <w:tc>
          <w:tcPr>
            <w:tcW w:w="959" w:type="dxa"/>
            <w:shd w:val="clear" w:color="auto" w:fill="auto"/>
            <w:hideMark/>
          </w:tcPr>
          <w:p w14:paraId="438730FD"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Meningkatnya kualitas koperasi dan usha mikro</w:t>
            </w:r>
          </w:p>
        </w:tc>
        <w:tc>
          <w:tcPr>
            <w:tcW w:w="1134" w:type="dxa"/>
            <w:shd w:val="clear" w:color="auto" w:fill="auto"/>
            <w:hideMark/>
          </w:tcPr>
          <w:p w14:paraId="346F2058"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pertumbuhan usaha kecil</w:t>
            </w:r>
          </w:p>
        </w:tc>
        <w:tc>
          <w:tcPr>
            <w:tcW w:w="1134" w:type="dxa"/>
            <w:shd w:val="clear" w:color="auto" w:fill="auto"/>
            <w:hideMark/>
          </w:tcPr>
          <w:p w14:paraId="26389FEB"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Jumlah pertumbuhan usaha mikro yang naik menjadi usaha kecil dibagi jumlah seluruh usaha mikro dikali 100%</w:t>
            </w:r>
          </w:p>
        </w:tc>
        <w:tc>
          <w:tcPr>
            <w:tcW w:w="856" w:type="dxa"/>
            <w:shd w:val="clear" w:color="auto" w:fill="auto"/>
            <w:noWrap/>
            <w:hideMark/>
          </w:tcPr>
          <w:p w14:paraId="655BCCF1"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40,79%</w:t>
            </w:r>
          </w:p>
        </w:tc>
        <w:tc>
          <w:tcPr>
            <w:tcW w:w="319" w:type="dxa"/>
            <w:shd w:val="clear" w:color="auto" w:fill="auto"/>
            <w:noWrap/>
            <w:hideMark/>
          </w:tcPr>
          <w:p w14:paraId="0DD219D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5035E9E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3F5A2CF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017CADF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272BB913"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Pengembangan Usaha Mikro</w:t>
            </w:r>
          </w:p>
        </w:tc>
        <w:tc>
          <w:tcPr>
            <w:tcW w:w="945" w:type="dxa"/>
            <w:shd w:val="clear" w:color="auto" w:fill="auto"/>
            <w:hideMark/>
          </w:tcPr>
          <w:p w14:paraId="5367D289"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pertumbuhan unit usaha mikro yang naik menjadi usaha kecil</w:t>
            </w:r>
          </w:p>
        </w:tc>
        <w:tc>
          <w:tcPr>
            <w:tcW w:w="906" w:type="dxa"/>
            <w:shd w:val="clear" w:color="auto" w:fill="auto"/>
            <w:hideMark/>
          </w:tcPr>
          <w:p w14:paraId="5104C5CC"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70,39%</w:t>
            </w:r>
          </w:p>
        </w:tc>
        <w:tc>
          <w:tcPr>
            <w:tcW w:w="1494" w:type="dxa"/>
            <w:shd w:val="clear" w:color="auto" w:fill="auto"/>
            <w:hideMark/>
          </w:tcPr>
          <w:p w14:paraId="3F24F42F"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1.829.395.000</w:t>
            </w:r>
          </w:p>
        </w:tc>
        <w:tc>
          <w:tcPr>
            <w:tcW w:w="936" w:type="dxa"/>
            <w:shd w:val="clear" w:color="auto" w:fill="auto"/>
            <w:noWrap/>
            <w:hideMark/>
          </w:tcPr>
          <w:p w14:paraId="07B8771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noWrap/>
            <w:hideMark/>
          </w:tcPr>
          <w:p w14:paraId="4ABD297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5EC5C9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67AA27E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05CA01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31B859E8"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1.886.537.307 </w:t>
            </w:r>
          </w:p>
        </w:tc>
      </w:tr>
      <w:tr w:rsidR="000902BF" w:rsidRPr="000902BF" w14:paraId="60AE9B8F" w14:textId="77777777" w:rsidTr="000902BF">
        <w:trPr>
          <w:trHeight w:val="1395"/>
        </w:trPr>
        <w:tc>
          <w:tcPr>
            <w:tcW w:w="959" w:type="dxa"/>
            <w:shd w:val="clear" w:color="auto" w:fill="auto"/>
            <w:noWrap/>
            <w:hideMark/>
          </w:tcPr>
          <w:p w14:paraId="14C0DAE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459AABB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9BA05C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507CD15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F7841A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237BD3A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6074612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22" w:type="dxa"/>
            <w:shd w:val="clear" w:color="auto" w:fill="auto"/>
            <w:noWrap/>
            <w:hideMark/>
          </w:tcPr>
          <w:p w14:paraId="6BC0C03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1276" w:type="dxa"/>
            <w:shd w:val="clear" w:color="auto" w:fill="auto"/>
            <w:hideMark/>
          </w:tcPr>
          <w:p w14:paraId="5C9A885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perlindungan usaha bagi produk usaha mikro</w:t>
            </w:r>
          </w:p>
        </w:tc>
        <w:tc>
          <w:tcPr>
            <w:tcW w:w="945" w:type="dxa"/>
            <w:shd w:val="clear" w:color="auto" w:fill="auto"/>
            <w:hideMark/>
          </w:tcPr>
          <w:p w14:paraId="2F6C8E5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memiliki izin sertifikasi dan mendapatkan perlindungan usaha</w:t>
            </w:r>
          </w:p>
        </w:tc>
        <w:tc>
          <w:tcPr>
            <w:tcW w:w="906" w:type="dxa"/>
            <w:shd w:val="clear" w:color="auto" w:fill="auto"/>
            <w:hideMark/>
          </w:tcPr>
          <w:p w14:paraId="729CEC8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40</w:t>
            </w:r>
          </w:p>
        </w:tc>
        <w:tc>
          <w:tcPr>
            <w:tcW w:w="1494" w:type="dxa"/>
            <w:shd w:val="clear" w:color="auto" w:fill="auto"/>
            <w:hideMark/>
          </w:tcPr>
          <w:p w14:paraId="0929EF5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59.855.000</w:t>
            </w:r>
          </w:p>
        </w:tc>
        <w:tc>
          <w:tcPr>
            <w:tcW w:w="936" w:type="dxa"/>
            <w:shd w:val="clear" w:color="auto" w:fill="auto"/>
            <w:noWrap/>
            <w:hideMark/>
          </w:tcPr>
          <w:p w14:paraId="28D0051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F613D4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6079479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Usaha Mikro</w:t>
            </w:r>
          </w:p>
        </w:tc>
        <w:tc>
          <w:tcPr>
            <w:tcW w:w="869" w:type="dxa"/>
            <w:shd w:val="clear" w:color="auto" w:fill="auto"/>
            <w:noWrap/>
            <w:hideMark/>
          </w:tcPr>
          <w:p w14:paraId="27BBD0B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6B43793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52 um</w:t>
            </w:r>
          </w:p>
        </w:tc>
        <w:tc>
          <w:tcPr>
            <w:tcW w:w="1541" w:type="dxa"/>
            <w:shd w:val="clear" w:color="auto" w:fill="auto"/>
            <w:noWrap/>
            <w:hideMark/>
          </w:tcPr>
          <w:p w14:paraId="168E004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168.567.000 </w:t>
            </w:r>
          </w:p>
        </w:tc>
      </w:tr>
      <w:tr w:rsidR="000902BF" w:rsidRPr="000902BF" w14:paraId="70C0F174" w14:textId="77777777" w:rsidTr="000902BF">
        <w:trPr>
          <w:trHeight w:val="1110"/>
        </w:trPr>
        <w:tc>
          <w:tcPr>
            <w:tcW w:w="959" w:type="dxa"/>
            <w:shd w:val="clear" w:color="auto" w:fill="auto"/>
            <w:noWrap/>
            <w:hideMark/>
          </w:tcPr>
          <w:p w14:paraId="2592940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34539D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1C8C58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5E4E660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0ADA5F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20C4B2C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350B18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22" w:type="dxa"/>
            <w:shd w:val="clear" w:color="auto" w:fill="auto"/>
            <w:noWrap/>
            <w:hideMark/>
          </w:tcPr>
          <w:p w14:paraId="05BF1D9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1276" w:type="dxa"/>
            <w:shd w:val="clear" w:color="auto" w:fill="auto"/>
            <w:hideMark/>
          </w:tcPr>
          <w:p w14:paraId="0FDE556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Klinik usaha mikro</w:t>
            </w:r>
          </w:p>
        </w:tc>
        <w:tc>
          <w:tcPr>
            <w:tcW w:w="945" w:type="dxa"/>
            <w:shd w:val="clear" w:color="auto" w:fill="auto"/>
            <w:hideMark/>
          </w:tcPr>
          <w:p w14:paraId="5F7E123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difasilitasi dengan pendampingan klinik</w:t>
            </w:r>
          </w:p>
        </w:tc>
        <w:tc>
          <w:tcPr>
            <w:tcW w:w="906" w:type="dxa"/>
            <w:shd w:val="clear" w:color="auto" w:fill="auto"/>
            <w:hideMark/>
          </w:tcPr>
          <w:p w14:paraId="028D8B0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3.888 org</w:t>
            </w:r>
          </w:p>
        </w:tc>
        <w:tc>
          <w:tcPr>
            <w:tcW w:w="1494" w:type="dxa"/>
            <w:shd w:val="clear" w:color="auto" w:fill="auto"/>
            <w:hideMark/>
          </w:tcPr>
          <w:p w14:paraId="0B1A7E6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248.050.000</w:t>
            </w:r>
          </w:p>
        </w:tc>
        <w:tc>
          <w:tcPr>
            <w:tcW w:w="936" w:type="dxa"/>
            <w:shd w:val="clear" w:color="auto" w:fill="auto"/>
            <w:noWrap/>
            <w:hideMark/>
          </w:tcPr>
          <w:p w14:paraId="126F20F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C515A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 kecamatan</w:t>
            </w:r>
          </w:p>
        </w:tc>
        <w:tc>
          <w:tcPr>
            <w:tcW w:w="992" w:type="dxa"/>
            <w:shd w:val="clear" w:color="auto" w:fill="auto"/>
            <w:hideMark/>
          </w:tcPr>
          <w:p w14:paraId="681901B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Usaha Mikro</w:t>
            </w:r>
          </w:p>
        </w:tc>
        <w:tc>
          <w:tcPr>
            <w:tcW w:w="869" w:type="dxa"/>
            <w:shd w:val="clear" w:color="auto" w:fill="auto"/>
            <w:noWrap/>
            <w:hideMark/>
          </w:tcPr>
          <w:p w14:paraId="22635E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5925E99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4471 um</w:t>
            </w:r>
          </w:p>
        </w:tc>
        <w:tc>
          <w:tcPr>
            <w:tcW w:w="1541" w:type="dxa"/>
            <w:shd w:val="clear" w:color="auto" w:fill="auto"/>
            <w:noWrap/>
            <w:hideMark/>
          </w:tcPr>
          <w:p w14:paraId="1E7E5CF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164.818.000 </w:t>
            </w:r>
          </w:p>
        </w:tc>
      </w:tr>
      <w:tr w:rsidR="000902BF" w:rsidRPr="000902BF" w14:paraId="5654CADA" w14:textId="77777777" w:rsidTr="000902BF">
        <w:trPr>
          <w:trHeight w:val="765"/>
        </w:trPr>
        <w:tc>
          <w:tcPr>
            <w:tcW w:w="959" w:type="dxa"/>
            <w:shd w:val="clear" w:color="auto" w:fill="auto"/>
            <w:noWrap/>
            <w:hideMark/>
          </w:tcPr>
          <w:p w14:paraId="34FBCFC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B5FAB3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0390CB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7AA96B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36658F9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7142D09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2B496CA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22" w:type="dxa"/>
            <w:shd w:val="clear" w:color="auto" w:fill="auto"/>
            <w:noWrap/>
            <w:hideMark/>
          </w:tcPr>
          <w:p w14:paraId="3AD9177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1276" w:type="dxa"/>
            <w:shd w:val="clear" w:color="auto" w:fill="auto"/>
            <w:hideMark/>
          </w:tcPr>
          <w:p w14:paraId="3565BB7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Forum komunikasi para pakar pelaku usaha mikro</w:t>
            </w:r>
          </w:p>
        </w:tc>
        <w:tc>
          <w:tcPr>
            <w:tcW w:w="945" w:type="dxa"/>
            <w:shd w:val="clear" w:color="auto" w:fill="auto"/>
            <w:hideMark/>
          </w:tcPr>
          <w:p w14:paraId="1AD5CDE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stakeholder yang mengikuti forum komunikasi</w:t>
            </w:r>
          </w:p>
        </w:tc>
        <w:tc>
          <w:tcPr>
            <w:tcW w:w="906" w:type="dxa"/>
            <w:shd w:val="clear" w:color="auto" w:fill="auto"/>
            <w:hideMark/>
          </w:tcPr>
          <w:p w14:paraId="1747D7B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60 um</w:t>
            </w:r>
          </w:p>
        </w:tc>
        <w:tc>
          <w:tcPr>
            <w:tcW w:w="1494" w:type="dxa"/>
            <w:shd w:val="clear" w:color="auto" w:fill="auto"/>
            <w:hideMark/>
          </w:tcPr>
          <w:p w14:paraId="3A2AD94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213.500</w:t>
            </w:r>
          </w:p>
        </w:tc>
        <w:tc>
          <w:tcPr>
            <w:tcW w:w="936" w:type="dxa"/>
            <w:shd w:val="clear" w:color="auto" w:fill="auto"/>
            <w:noWrap/>
            <w:hideMark/>
          </w:tcPr>
          <w:p w14:paraId="18DD435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7B6C56C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064B41F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Usaha Mikro</w:t>
            </w:r>
          </w:p>
        </w:tc>
        <w:tc>
          <w:tcPr>
            <w:tcW w:w="869" w:type="dxa"/>
            <w:shd w:val="clear" w:color="auto" w:fill="auto"/>
            <w:noWrap/>
            <w:hideMark/>
          </w:tcPr>
          <w:p w14:paraId="102EFA8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54EA7D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69 um</w:t>
            </w:r>
          </w:p>
        </w:tc>
        <w:tc>
          <w:tcPr>
            <w:tcW w:w="1541" w:type="dxa"/>
            <w:shd w:val="clear" w:color="auto" w:fill="auto"/>
            <w:noWrap/>
            <w:hideMark/>
          </w:tcPr>
          <w:p w14:paraId="658910C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1.250.507 </w:t>
            </w:r>
          </w:p>
        </w:tc>
      </w:tr>
      <w:tr w:rsidR="000902BF" w:rsidRPr="000902BF" w14:paraId="637B472F" w14:textId="77777777" w:rsidTr="000902BF">
        <w:trPr>
          <w:trHeight w:val="1080"/>
        </w:trPr>
        <w:tc>
          <w:tcPr>
            <w:tcW w:w="959" w:type="dxa"/>
            <w:shd w:val="clear" w:color="auto" w:fill="auto"/>
            <w:noWrap/>
            <w:hideMark/>
          </w:tcPr>
          <w:p w14:paraId="0DF6E80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42F744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B8BF88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3C9D96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71A67BD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1AE9DA1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1861AA3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22" w:type="dxa"/>
            <w:shd w:val="clear" w:color="auto" w:fill="auto"/>
            <w:noWrap/>
            <w:hideMark/>
          </w:tcPr>
          <w:p w14:paraId="75CB900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1276" w:type="dxa"/>
            <w:shd w:val="clear" w:color="auto" w:fill="auto"/>
            <w:hideMark/>
          </w:tcPr>
          <w:p w14:paraId="1D60BE5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kemitraan dengan pihak ketiga</w:t>
            </w:r>
          </w:p>
        </w:tc>
        <w:tc>
          <w:tcPr>
            <w:tcW w:w="945" w:type="dxa"/>
            <w:shd w:val="clear" w:color="auto" w:fill="auto"/>
            <w:hideMark/>
          </w:tcPr>
          <w:p w14:paraId="23732E8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melakukan kerjasama dengan pihak ketiga</w:t>
            </w:r>
          </w:p>
        </w:tc>
        <w:tc>
          <w:tcPr>
            <w:tcW w:w="906" w:type="dxa"/>
            <w:shd w:val="clear" w:color="auto" w:fill="auto"/>
            <w:hideMark/>
          </w:tcPr>
          <w:p w14:paraId="14CCD4D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 UM</w:t>
            </w:r>
          </w:p>
        </w:tc>
        <w:tc>
          <w:tcPr>
            <w:tcW w:w="1494" w:type="dxa"/>
            <w:shd w:val="clear" w:color="auto" w:fill="auto"/>
            <w:hideMark/>
          </w:tcPr>
          <w:p w14:paraId="110E609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61.305.000</w:t>
            </w:r>
          </w:p>
        </w:tc>
        <w:tc>
          <w:tcPr>
            <w:tcW w:w="936" w:type="dxa"/>
            <w:shd w:val="clear" w:color="auto" w:fill="auto"/>
            <w:noWrap/>
            <w:hideMark/>
          </w:tcPr>
          <w:p w14:paraId="6F9BB5C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3996CF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Kecamatan Kedungkandang</w:t>
            </w:r>
          </w:p>
        </w:tc>
        <w:tc>
          <w:tcPr>
            <w:tcW w:w="992" w:type="dxa"/>
            <w:shd w:val="clear" w:color="auto" w:fill="auto"/>
            <w:hideMark/>
          </w:tcPr>
          <w:p w14:paraId="6FF6C35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Usaha Mikro</w:t>
            </w:r>
          </w:p>
        </w:tc>
        <w:tc>
          <w:tcPr>
            <w:tcW w:w="869" w:type="dxa"/>
            <w:shd w:val="clear" w:color="auto" w:fill="auto"/>
            <w:noWrap/>
            <w:hideMark/>
          </w:tcPr>
          <w:p w14:paraId="68B162A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822B6B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23 um</w:t>
            </w:r>
          </w:p>
        </w:tc>
        <w:tc>
          <w:tcPr>
            <w:tcW w:w="1541" w:type="dxa"/>
            <w:shd w:val="clear" w:color="auto" w:fill="auto"/>
            <w:noWrap/>
            <w:hideMark/>
          </w:tcPr>
          <w:p w14:paraId="66C9B6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86.342.000 </w:t>
            </w:r>
          </w:p>
        </w:tc>
      </w:tr>
      <w:tr w:rsidR="000902BF" w:rsidRPr="000902BF" w14:paraId="1C089577" w14:textId="77777777" w:rsidTr="000902BF">
        <w:trPr>
          <w:trHeight w:val="1080"/>
        </w:trPr>
        <w:tc>
          <w:tcPr>
            <w:tcW w:w="959" w:type="dxa"/>
            <w:shd w:val="clear" w:color="auto" w:fill="auto"/>
            <w:noWrap/>
            <w:hideMark/>
          </w:tcPr>
          <w:p w14:paraId="0B66D2E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02B5D94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55D988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2B1C9D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399A0B1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65A72E3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59A5DAA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22" w:type="dxa"/>
            <w:shd w:val="clear" w:color="auto" w:fill="auto"/>
            <w:noWrap/>
            <w:hideMark/>
          </w:tcPr>
          <w:p w14:paraId="4AC272F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1276" w:type="dxa"/>
            <w:shd w:val="clear" w:color="auto" w:fill="auto"/>
            <w:hideMark/>
          </w:tcPr>
          <w:p w14:paraId="20C0507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Fasilitasi pendampingan pemberdayaan usaha mikro </w:t>
            </w:r>
          </w:p>
        </w:tc>
        <w:tc>
          <w:tcPr>
            <w:tcW w:w="945" w:type="dxa"/>
            <w:shd w:val="clear" w:color="auto" w:fill="auto"/>
            <w:hideMark/>
          </w:tcPr>
          <w:p w14:paraId="0CDB683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difasilitasi pendampingan prmberdayaan</w:t>
            </w:r>
          </w:p>
        </w:tc>
        <w:tc>
          <w:tcPr>
            <w:tcW w:w="906" w:type="dxa"/>
            <w:shd w:val="clear" w:color="auto" w:fill="auto"/>
            <w:hideMark/>
          </w:tcPr>
          <w:p w14:paraId="583A5D1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38 UM</w:t>
            </w:r>
          </w:p>
        </w:tc>
        <w:tc>
          <w:tcPr>
            <w:tcW w:w="1494" w:type="dxa"/>
            <w:shd w:val="clear" w:color="auto" w:fill="auto"/>
            <w:hideMark/>
          </w:tcPr>
          <w:p w14:paraId="521274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770.000</w:t>
            </w:r>
          </w:p>
        </w:tc>
        <w:tc>
          <w:tcPr>
            <w:tcW w:w="936" w:type="dxa"/>
            <w:shd w:val="clear" w:color="auto" w:fill="auto"/>
            <w:noWrap/>
            <w:hideMark/>
          </w:tcPr>
          <w:p w14:paraId="2914EBF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22AC7DB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4E60281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Usaha Mikro</w:t>
            </w:r>
          </w:p>
        </w:tc>
        <w:tc>
          <w:tcPr>
            <w:tcW w:w="869" w:type="dxa"/>
            <w:shd w:val="clear" w:color="auto" w:fill="auto"/>
            <w:noWrap/>
            <w:hideMark/>
          </w:tcPr>
          <w:p w14:paraId="59EF5DF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4EF5860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44 um</w:t>
            </w:r>
          </w:p>
        </w:tc>
        <w:tc>
          <w:tcPr>
            <w:tcW w:w="1541" w:type="dxa"/>
            <w:shd w:val="clear" w:color="auto" w:fill="auto"/>
            <w:noWrap/>
            <w:hideMark/>
          </w:tcPr>
          <w:p w14:paraId="3C22BF1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2.449.500 </w:t>
            </w:r>
          </w:p>
        </w:tc>
      </w:tr>
      <w:tr w:rsidR="000902BF" w:rsidRPr="000902BF" w14:paraId="6A662CDF" w14:textId="77777777" w:rsidTr="000902BF">
        <w:trPr>
          <w:trHeight w:val="1815"/>
        </w:trPr>
        <w:tc>
          <w:tcPr>
            <w:tcW w:w="959" w:type="dxa"/>
            <w:shd w:val="clear" w:color="auto" w:fill="auto"/>
            <w:noWrap/>
            <w:hideMark/>
          </w:tcPr>
          <w:p w14:paraId="105AC91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5E1C03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098BD2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E9E391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7012E1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63517F5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48902BA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22" w:type="dxa"/>
            <w:shd w:val="clear" w:color="auto" w:fill="auto"/>
            <w:noWrap/>
            <w:hideMark/>
          </w:tcPr>
          <w:p w14:paraId="5DE6FB0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w:t>
            </w:r>
          </w:p>
        </w:tc>
        <w:tc>
          <w:tcPr>
            <w:tcW w:w="1276" w:type="dxa"/>
            <w:shd w:val="clear" w:color="auto" w:fill="auto"/>
            <w:hideMark/>
          </w:tcPr>
          <w:p w14:paraId="0139548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Pelatihan peningkatan mutu, desain produk usaha, dan penerapan sistem manajemen keamanan pangan</w:t>
            </w:r>
          </w:p>
        </w:tc>
        <w:tc>
          <w:tcPr>
            <w:tcW w:w="945" w:type="dxa"/>
            <w:shd w:val="clear" w:color="auto" w:fill="auto"/>
            <w:hideMark/>
          </w:tcPr>
          <w:p w14:paraId="0F6D554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usaha mikro yang menerapkan peningkatan mutu, desain produk usaha, dan penerapan sistem manajemen keamanan pangan </w:t>
            </w:r>
          </w:p>
        </w:tc>
        <w:tc>
          <w:tcPr>
            <w:tcW w:w="906" w:type="dxa"/>
            <w:shd w:val="clear" w:color="auto" w:fill="auto"/>
            <w:hideMark/>
          </w:tcPr>
          <w:p w14:paraId="706C62A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55 UM</w:t>
            </w:r>
          </w:p>
        </w:tc>
        <w:tc>
          <w:tcPr>
            <w:tcW w:w="1494" w:type="dxa"/>
            <w:shd w:val="clear" w:color="auto" w:fill="auto"/>
            <w:hideMark/>
          </w:tcPr>
          <w:p w14:paraId="09115CF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40.566.500</w:t>
            </w:r>
          </w:p>
        </w:tc>
        <w:tc>
          <w:tcPr>
            <w:tcW w:w="936" w:type="dxa"/>
            <w:shd w:val="clear" w:color="auto" w:fill="auto"/>
            <w:noWrap/>
            <w:hideMark/>
          </w:tcPr>
          <w:p w14:paraId="7A27A20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5D7FD8E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0CB0372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Usaha Mikro</w:t>
            </w:r>
          </w:p>
        </w:tc>
        <w:tc>
          <w:tcPr>
            <w:tcW w:w="869" w:type="dxa"/>
            <w:shd w:val="clear" w:color="auto" w:fill="auto"/>
            <w:noWrap/>
            <w:hideMark/>
          </w:tcPr>
          <w:p w14:paraId="5F3FF5C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3C5D39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63 um</w:t>
            </w:r>
          </w:p>
        </w:tc>
        <w:tc>
          <w:tcPr>
            <w:tcW w:w="1541" w:type="dxa"/>
            <w:shd w:val="clear" w:color="auto" w:fill="auto"/>
            <w:noWrap/>
            <w:hideMark/>
          </w:tcPr>
          <w:p w14:paraId="475386C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45.954.000 </w:t>
            </w:r>
          </w:p>
        </w:tc>
      </w:tr>
      <w:tr w:rsidR="000902BF" w:rsidRPr="000902BF" w14:paraId="403EC785" w14:textId="77777777" w:rsidTr="000902BF">
        <w:trPr>
          <w:trHeight w:val="510"/>
        </w:trPr>
        <w:tc>
          <w:tcPr>
            <w:tcW w:w="959" w:type="dxa"/>
            <w:shd w:val="clear" w:color="auto" w:fill="auto"/>
            <w:noWrap/>
            <w:hideMark/>
          </w:tcPr>
          <w:p w14:paraId="6CD46A2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BF8959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A9053D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DEE4F7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A6AECE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430E687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1ACAEA0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22" w:type="dxa"/>
            <w:shd w:val="clear" w:color="auto" w:fill="auto"/>
            <w:noWrap/>
            <w:hideMark/>
          </w:tcPr>
          <w:p w14:paraId="758038D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w:t>
            </w:r>
          </w:p>
        </w:tc>
        <w:tc>
          <w:tcPr>
            <w:tcW w:w="1276" w:type="dxa"/>
            <w:shd w:val="clear" w:color="auto" w:fill="auto"/>
            <w:hideMark/>
          </w:tcPr>
          <w:p w14:paraId="5310D84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database usaha mikro</w:t>
            </w:r>
          </w:p>
        </w:tc>
        <w:tc>
          <w:tcPr>
            <w:tcW w:w="945" w:type="dxa"/>
            <w:shd w:val="clear" w:color="auto" w:fill="auto"/>
            <w:hideMark/>
          </w:tcPr>
          <w:p w14:paraId="4846361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aplikasi yang dikembangkan</w:t>
            </w:r>
          </w:p>
        </w:tc>
        <w:tc>
          <w:tcPr>
            <w:tcW w:w="906" w:type="dxa"/>
            <w:shd w:val="clear" w:color="auto" w:fill="auto"/>
            <w:hideMark/>
          </w:tcPr>
          <w:p w14:paraId="48952A4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aplikasi</w:t>
            </w:r>
          </w:p>
        </w:tc>
        <w:tc>
          <w:tcPr>
            <w:tcW w:w="1494" w:type="dxa"/>
            <w:shd w:val="clear" w:color="auto" w:fill="auto"/>
            <w:hideMark/>
          </w:tcPr>
          <w:p w14:paraId="1D84BD0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174.700.000</w:t>
            </w:r>
          </w:p>
        </w:tc>
        <w:tc>
          <w:tcPr>
            <w:tcW w:w="936" w:type="dxa"/>
            <w:shd w:val="clear" w:color="auto" w:fill="auto"/>
            <w:noWrap/>
            <w:hideMark/>
          </w:tcPr>
          <w:p w14:paraId="0855062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0D9874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7428178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Usaha Mikro</w:t>
            </w:r>
          </w:p>
        </w:tc>
        <w:tc>
          <w:tcPr>
            <w:tcW w:w="869" w:type="dxa"/>
            <w:shd w:val="clear" w:color="auto" w:fill="auto"/>
            <w:noWrap/>
            <w:hideMark/>
          </w:tcPr>
          <w:p w14:paraId="411B29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4A233BA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aplikasi</w:t>
            </w:r>
          </w:p>
        </w:tc>
        <w:tc>
          <w:tcPr>
            <w:tcW w:w="1541" w:type="dxa"/>
            <w:shd w:val="clear" w:color="auto" w:fill="auto"/>
            <w:noWrap/>
            <w:hideMark/>
          </w:tcPr>
          <w:p w14:paraId="44B3C94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167.942.550 </w:t>
            </w:r>
          </w:p>
        </w:tc>
      </w:tr>
      <w:tr w:rsidR="000902BF" w:rsidRPr="000902BF" w14:paraId="650BCC25" w14:textId="77777777" w:rsidTr="000902BF">
        <w:trPr>
          <w:trHeight w:val="1020"/>
        </w:trPr>
        <w:tc>
          <w:tcPr>
            <w:tcW w:w="959" w:type="dxa"/>
            <w:shd w:val="clear" w:color="auto" w:fill="auto"/>
            <w:noWrap/>
            <w:hideMark/>
          </w:tcPr>
          <w:p w14:paraId="437921C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9113DF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583C7F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6B9AF2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3266174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119907F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36D2850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22" w:type="dxa"/>
            <w:shd w:val="clear" w:color="auto" w:fill="auto"/>
            <w:noWrap/>
            <w:hideMark/>
          </w:tcPr>
          <w:p w14:paraId="4545A37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w:t>
            </w:r>
          </w:p>
        </w:tc>
        <w:tc>
          <w:tcPr>
            <w:tcW w:w="1276" w:type="dxa"/>
            <w:shd w:val="clear" w:color="auto" w:fill="auto"/>
            <w:hideMark/>
          </w:tcPr>
          <w:p w14:paraId="1B9D3B9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Pengembangan jaringan pemasaran produk usaha mikro Kota Malang </w:t>
            </w:r>
          </w:p>
        </w:tc>
        <w:tc>
          <w:tcPr>
            <w:tcW w:w="945" w:type="dxa"/>
            <w:shd w:val="clear" w:color="auto" w:fill="auto"/>
            <w:hideMark/>
          </w:tcPr>
          <w:p w14:paraId="7A02DEA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UM yang difasilitasi mengikuti pameran/pemasaran produk unggulan</w:t>
            </w:r>
          </w:p>
        </w:tc>
        <w:tc>
          <w:tcPr>
            <w:tcW w:w="906" w:type="dxa"/>
            <w:shd w:val="clear" w:color="auto" w:fill="auto"/>
            <w:hideMark/>
          </w:tcPr>
          <w:p w14:paraId="5B24704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35 UM</w:t>
            </w:r>
          </w:p>
        </w:tc>
        <w:tc>
          <w:tcPr>
            <w:tcW w:w="1494" w:type="dxa"/>
            <w:shd w:val="clear" w:color="auto" w:fill="auto"/>
            <w:hideMark/>
          </w:tcPr>
          <w:p w14:paraId="1FF3417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1.125.790.000</w:t>
            </w:r>
          </w:p>
        </w:tc>
        <w:tc>
          <w:tcPr>
            <w:tcW w:w="936" w:type="dxa"/>
            <w:shd w:val="clear" w:color="auto" w:fill="auto"/>
            <w:noWrap/>
            <w:hideMark/>
          </w:tcPr>
          <w:p w14:paraId="5223092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252333B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Pulau Jawa</w:t>
            </w:r>
          </w:p>
        </w:tc>
        <w:tc>
          <w:tcPr>
            <w:tcW w:w="992" w:type="dxa"/>
            <w:shd w:val="clear" w:color="auto" w:fill="auto"/>
            <w:hideMark/>
          </w:tcPr>
          <w:p w14:paraId="528330A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Usaha Mikro</w:t>
            </w:r>
          </w:p>
        </w:tc>
        <w:tc>
          <w:tcPr>
            <w:tcW w:w="869" w:type="dxa"/>
            <w:shd w:val="clear" w:color="auto" w:fill="auto"/>
            <w:noWrap/>
            <w:hideMark/>
          </w:tcPr>
          <w:p w14:paraId="0DEE02E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EF162E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40 um</w:t>
            </w:r>
          </w:p>
        </w:tc>
        <w:tc>
          <w:tcPr>
            <w:tcW w:w="1541" w:type="dxa"/>
            <w:shd w:val="clear" w:color="auto" w:fill="auto"/>
            <w:noWrap/>
            <w:hideMark/>
          </w:tcPr>
          <w:p w14:paraId="0D6B363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1.125.790.000 </w:t>
            </w:r>
          </w:p>
        </w:tc>
      </w:tr>
      <w:tr w:rsidR="000902BF" w:rsidRPr="000902BF" w14:paraId="42405544" w14:textId="77777777" w:rsidTr="000902BF">
        <w:trPr>
          <w:trHeight w:val="1035"/>
        </w:trPr>
        <w:tc>
          <w:tcPr>
            <w:tcW w:w="959" w:type="dxa"/>
            <w:shd w:val="clear" w:color="auto" w:fill="auto"/>
            <w:noWrap/>
            <w:hideMark/>
          </w:tcPr>
          <w:p w14:paraId="10A3A46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70E79C2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05F352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5F85F14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3085224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7E80F9F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3501B84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22" w:type="dxa"/>
            <w:shd w:val="clear" w:color="auto" w:fill="auto"/>
            <w:noWrap/>
            <w:hideMark/>
          </w:tcPr>
          <w:p w14:paraId="1E07E6F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w:t>
            </w:r>
          </w:p>
        </w:tc>
        <w:tc>
          <w:tcPr>
            <w:tcW w:w="1276" w:type="dxa"/>
            <w:shd w:val="clear" w:color="auto" w:fill="auto"/>
            <w:hideMark/>
          </w:tcPr>
          <w:p w14:paraId="30357EA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dan pelatihan pemasaran bagi pelaku usaha mikro</w:t>
            </w:r>
          </w:p>
        </w:tc>
        <w:tc>
          <w:tcPr>
            <w:tcW w:w="945" w:type="dxa"/>
            <w:shd w:val="clear" w:color="auto" w:fill="auto"/>
            <w:hideMark/>
          </w:tcPr>
          <w:p w14:paraId="0F47D6F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menerapkan pemasaran secara online dan offline</w:t>
            </w:r>
          </w:p>
        </w:tc>
        <w:tc>
          <w:tcPr>
            <w:tcW w:w="906" w:type="dxa"/>
            <w:shd w:val="clear" w:color="auto" w:fill="auto"/>
            <w:hideMark/>
          </w:tcPr>
          <w:p w14:paraId="520E412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73 UM</w:t>
            </w:r>
          </w:p>
        </w:tc>
        <w:tc>
          <w:tcPr>
            <w:tcW w:w="1494" w:type="dxa"/>
            <w:shd w:val="clear" w:color="auto" w:fill="auto"/>
            <w:hideMark/>
          </w:tcPr>
          <w:p w14:paraId="07E57DD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75.000.000</w:t>
            </w:r>
          </w:p>
        </w:tc>
        <w:tc>
          <w:tcPr>
            <w:tcW w:w="936" w:type="dxa"/>
            <w:shd w:val="clear" w:color="auto" w:fill="auto"/>
            <w:noWrap/>
            <w:hideMark/>
          </w:tcPr>
          <w:p w14:paraId="0A183A7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5E8830B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29C1A08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Usaha Mikro</w:t>
            </w:r>
          </w:p>
        </w:tc>
        <w:tc>
          <w:tcPr>
            <w:tcW w:w="869" w:type="dxa"/>
            <w:shd w:val="clear" w:color="auto" w:fill="auto"/>
            <w:noWrap/>
            <w:hideMark/>
          </w:tcPr>
          <w:p w14:paraId="0437BF1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69AADF1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84 um</w:t>
            </w:r>
          </w:p>
        </w:tc>
        <w:tc>
          <w:tcPr>
            <w:tcW w:w="1541" w:type="dxa"/>
            <w:shd w:val="clear" w:color="auto" w:fill="auto"/>
            <w:noWrap/>
            <w:hideMark/>
          </w:tcPr>
          <w:p w14:paraId="5B3CB03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80.293.000 </w:t>
            </w:r>
          </w:p>
        </w:tc>
      </w:tr>
      <w:tr w:rsidR="000902BF" w:rsidRPr="000902BF" w14:paraId="6A99BC73" w14:textId="77777777" w:rsidTr="000902BF">
        <w:trPr>
          <w:trHeight w:val="840"/>
        </w:trPr>
        <w:tc>
          <w:tcPr>
            <w:tcW w:w="959" w:type="dxa"/>
            <w:shd w:val="clear" w:color="auto" w:fill="auto"/>
            <w:noWrap/>
            <w:hideMark/>
          </w:tcPr>
          <w:p w14:paraId="3913E92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BE4094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645DF8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19C66D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28219C5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2C78BBA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2EC4F3E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22" w:type="dxa"/>
            <w:shd w:val="clear" w:color="auto" w:fill="auto"/>
            <w:noWrap/>
            <w:hideMark/>
          </w:tcPr>
          <w:p w14:paraId="54CCC74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1276" w:type="dxa"/>
            <w:shd w:val="clear" w:color="auto" w:fill="auto"/>
            <w:hideMark/>
          </w:tcPr>
          <w:p w14:paraId="4F0575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Temu bisnis bagi pelaku usaha mikro</w:t>
            </w:r>
          </w:p>
        </w:tc>
        <w:tc>
          <w:tcPr>
            <w:tcW w:w="945" w:type="dxa"/>
            <w:shd w:val="clear" w:color="auto" w:fill="auto"/>
            <w:hideMark/>
          </w:tcPr>
          <w:p w14:paraId="1F72505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kerjasama atau MoU dari kegiatan temu bisnis</w:t>
            </w:r>
          </w:p>
        </w:tc>
        <w:tc>
          <w:tcPr>
            <w:tcW w:w="906" w:type="dxa"/>
            <w:shd w:val="clear" w:color="auto" w:fill="auto"/>
            <w:hideMark/>
          </w:tcPr>
          <w:p w14:paraId="7F80B7A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 um</w:t>
            </w:r>
          </w:p>
        </w:tc>
        <w:tc>
          <w:tcPr>
            <w:tcW w:w="1494" w:type="dxa"/>
            <w:shd w:val="clear" w:color="auto" w:fill="auto"/>
            <w:hideMark/>
          </w:tcPr>
          <w:p w14:paraId="0812554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43.145.000</w:t>
            </w:r>
          </w:p>
        </w:tc>
        <w:tc>
          <w:tcPr>
            <w:tcW w:w="936" w:type="dxa"/>
            <w:shd w:val="clear" w:color="auto" w:fill="auto"/>
            <w:noWrap/>
            <w:hideMark/>
          </w:tcPr>
          <w:p w14:paraId="425EC6A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8F70B0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486E944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Usaha Mikro</w:t>
            </w:r>
          </w:p>
        </w:tc>
        <w:tc>
          <w:tcPr>
            <w:tcW w:w="869" w:type="dxa"/>
            <w:shd w:val="clear" w:color="auto" w:fill="auto"/>
            <w:noWrap/>
            <w:hideMark/>
          </w:tcPr>
          <w:p w14:paraId="553C7E3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0CC2732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 mou</w:t>
            </w:r>
          </w:p>
        </w:tc>
        <w:tc>
          <w:tcPr>
            <w:tcW w:w="1541" w:type="dxa"/>
            <w:shd w:val="clear" w:color="auto" w:fill="auto"/>
            <w:noWrap/>
            <w:hideMark/>
          </w:tcPr>
          <w:p w14:paraId="1AC74B2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43.130.750 </w:t>
            </w:r>
          </w:p>
        </w:tc>
      </w:tr>
      <w:tr w:rsidR="000902BF" w:rsidRPr="000902BF" w14:paraId="2C36F9CF" w14:textId="77777777" w:rsidTr="000902BF">
        <w:trPr>
          <w:trHeight w:val="675"/>
        </w:trPr>
        <w:tc>
          <w:tcPr>
            <w:tcW w:w="959" w:type="dxa"/>
            <w:shd w:val="clear" w:color="auto" w:fill="auto"/>
            <w:hideMark/>
          </w:tcPr>
          <w:p w14:paraId="26DF7FF7"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Meningkatnya kualitas koperasi dan usaha mikro</w:t>
            </w:r>
          </w:p>
        </w:tc>
        <w:tc>
          <w:tcPr>
            <w:tcW w:w="1134" w:type="dxa"/>
            <w:shd w:val="clear" w:color="auto" w:fill="auto"/>
            <w:hideMark/>
          </w:tcPr>
          <w:p w14:paraId="673CE7B1"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pertumbuhan usaha kecil</w:t>
            </w:r>
          </w:p>
        </w:tc>
        <w:tc>
          <w:tcPr>
            <w:tcW w:w="1134" w:type="dxa"/>
            <w:shd w:val="clear" w:color="auto" w:fill="auto"/>
            <w:noWrap/>
            <w:hideMark/>
          </w:tcPr>
          <w:p w14:paraId="26915DA6"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856" w:type="dxa"/>
            <w:shd w:val="clear" w:color="auto" w:fill="auto"/>
            <w:noWrap/>
            <w:hideMark/>
          </w:tcPr>
          <w:p w14:paraId="31C275CF"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72,48%</w:t>
            </w:r>
          </w:p>
        </w:tc>
        <w:tc>
          <w:tcPr>
            <w:tcW w:w="319" w:type="dxa"/>
            <w:shd w:val="clear" w:color="auto" w:fill="auto"/>
            <w:noWrap/>
            <w:hideMark/>
          </w:tcPr>
          <w:p w14:paraId="0C2E4B2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6705356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4DDDEF3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562F833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77CA04E9"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Pembinaan Lingkungan Sosial di Bidang Usaha Mikro</w:t>
            </w:r>
          </w:p>
        </w:tc>
        <w:tc>
          <w:tcPr>
            <w:tcW w:w="945" w:type="dxa"/>
            <w:shd w:val="clear" w:color="auto" w:fill="auto"/>
            <w:hideMark/>
          </w:tcPr>
          <w:p w14:paraId="1C2B4B5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WUB mikro yang tumbuh</w:t>
            </w:r>
          </w:p>
        </w:tc>
        <w:tc>
          <w:tcPr>
            <w:tcW w:w="906" w:type="dxa"/>
            <w:shd w:val="clear" w:color="auto" w:fill="auto"/>
            <w:hideMark/>
          </w:tcPr>
          <w:p w14:paraId="43F71E34"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48,60%</w:t>
            </w:r>
          </w:p>
        </w:tc>
        <w:tc>
          <w:tcPr>
            <w:tcW w:w="1494" w:type="dxa"/>
            <w:shd w:val="clear" w:color="auto" w:fill="auto"/>
            <w:hideMark/>
          </w:tcPr>
          <w:p w14:paraId="7A4E8E8C"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697.122.000</w:t>
            </w:r>
          </w:p>
        </w:tc>
        <w:tc>
          <w:tcPr>
            <w:tcW w:w="936" w:type="dxa"/>
            <w:shd w:val="clear" w:color="auto" w:fill="auto"/>
            <w:noWrap/>
            <w:hideMark/>
          </w:tcPr>
          <w:p w14:paraId="32BF930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hideMark/>
          </w:tcPr>
          <w:p w14:paraId="7A77A13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A6FE37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1176201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BB95C8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1120A3C2"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805.000.000 </w:t>
            </w:r>
          </w:p>
        </w:tc>
      </w:tr>
      <w:tr w:rsidR="000902BF" w:rsidRPr="000902BF" w14:paraId="7CF3F689" w14:textId="77777777" w:rsidTr="000902BF">
        <w:trPr>
          <w:trHeight w:val="1605"/>
        </w:trPr>
        <w:tc>
          <w:tcPr>
            <w:tcW w:w="959" w:type="dxa"/>
            <w:shd w:val="clear" w:color="auto" w:fill="auto"/>
            <w:noWrap/>
            <w:hideMark/>
          </w:tcPr>
          <w:p w14:paraId="541A33B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C3FED0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B75A3D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B1BA86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2F1858D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5414759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2FEFDAA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18</w:t>
            </w:r>
          </w:p>
        </w:tc>
        <w:tc>
          <w:tcPr>
            <w:tcW w:w="422" w:type="dxa"/>
            <w:shd w:val="clear" w:color="auto" w:fill="auto"/>
            <w:noWrap/>
            <w:hideMark/>
          </w:tcPr>
          <w:p w14:paraId="1FA4065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1276" w:type="dxa"/>
            <w:shd w:val="clear" w:color="auto" w:fill="auto"/>
            <w:hideMark/>
          </w:tcPr>
          <w:p w14:paraId="72952BD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dan pelatihan keterampilan kerja bagi tenaga kerja dan masyarakat (calon wirausaha baru)</w:t>
            </w:r>
          </w:p>
        </w:tc>
        <w:tc>
          <w:tcPr>
            <w:tcW w:w="945" w:type="dxa"/>
            <w:shd w:val="clear" w:color="auto" w:fill="auto"/>
            <w:hideMark/>
          </w:tcPr>
          <w:p w14:paraId="5FC00CA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yang mengikuti pembinaan keterampilan kerja bagi tenaga kerja dan masyarakat (calon wirausaha baru)</w:t>
            </w:r>
          </w:p>
        </w:tc>
        <w:tc>
          <w:tcPr>
            <w:tcW w:w="906" w:type="dxa"/>
            <w:shd w:val="clear" w:color="auto" w:fill="auto"/>
            <w:hideMark/>
          </w:tcPr>
          <w:p w14:paraId="65B2675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300 orang</w:t>
            </w:r>
          </w:p>
        </w:tc>
        <w:tc>
          <w:tcPr>
            <w:tcW w:w="1494" w:type="dxa"/>
            <w:shd w:val="clear" w:color="auto" w:fill="auto"/>
            <w:hideMark/>
          </w:tcPr>
          <w:p w14:paraId="08344EE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466.157.000</w:t>
            </w:r>
          </w:p>
        </w:tc>
        <w:tc>
          <w:tcPr>
            <w:tcW w:w="936" w:type="dxa"/>
            <w:shd w:val="clear" w:color="auto" w:fill="auto"/>
            <w:noWrap/>
            <w:hideMark/>
          </w:tcPr>
          <w:p w14:paraId="59C4A26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DBHCHT</w:t>
            </w:r>
          </w:p>
        </w:tc>
        <w:tc>
          <w:tcPr>
            <w:tcW w:w="1143" w:type="dxa"/>
            <w:shd w:val="clear" w:color="auto" w:fill="auto"/>
            <w:hideMark/>
          </w:tcPr>
          <w:p w14:paraId="67972E1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2DD139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Tenaga Kerja dan Masyarakat</w:t>
            </w:r>
          </w:p>
        </w:tc>
        <w:tc>
          <w:tcPr>
            <w:tcW w:w="869" w:type="dxa"/>
            <w:shd w:val="clear" w:color="auto" w:fill="auto"/>
            <w:noWrap/>
            <w:hideMark/>
          </w:tcPr>
          <w:p w14:paraId="4EA6EFD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54BE94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345 org</w:t>
            </w:r>
          </w:p>
        </w:tc>
        <w:tc>
          <w:tcPr>
            <w:tcW w:w="1541" w:type="dxa"/>
            <w:shd w:val="clear" w:color="auto" w:fill="auto"/>
            <w:noWrap/>
            <w:hideMark/>
          </w:tcPr>
          <w:p w14:paraId="7C41A21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539.390.250 </w:t>
            </w:r>
          </w:p>
        </w:tc>
      </w:tr>
      <w:tr w:rsidR="000902BF" w:rsidRPr="000902BF" w14:paraId="4E1DF979" w14:textId="77777777" w:rsidTr="000902BF">
        <w:trPr>
          <w:trHeight w:val="1575"/>
        </w:trPr>
        <w:tc>
          <w:tcPr>
            <w:tcW w:w="959" w:type="dxa"/>
            <w:shd w:val="clear" w:color="auto" w:fill="auto"/>
            <w:noWrap/>
            <w:hideMark/>
          </w:tcPr>
          <w:p w14:paraId="3645F02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341B419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4B1136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684146E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2B4AF85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76271B2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477" w:type="dxa"/>
            <w:shd w:val="clear" w:color="auto" w:fill="auto"/>
            <w:noWrap/>
            <w:hideMark/>
          </w:tcPr>
          <w:p w14:paraId="554A257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18</w:t>
            </w:r>
          </w:p>
        </w:tc>
        <w:tc>
          <w:tcPr>
            <w:tcW w:w="422" w:type="dxa"/>
            <w:shd w:val="clear" w:color="auto" w:fill="auto"/>
            <w:noWrap/>
            <w:hideMark/>
          </w:tcPr>
          <w:p w14:paraId="188C7FA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1276" w:type="dxa"/>
            <w:shd w:val="clear" w:color="auto" w:fill="auto"/>
            <w:hideMark/>
          </w:tcPr>
          <w:p w14:paraId="610AFF3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dan pelatihan keterampilan kerja bagi tenaga kerja dan masyarakat(usaha mikro)</w:t>
            </w:r>
          </w:p>
        </w:tc>
        <w:tc>
          <w:tcPr>
            <w:tcW w:w="945" w:type="dxa"/>
            <w:shd w:val="clear" w:color="auto" w:fill="auto"/>
            <w:hideMark/>
          </w:tcPr>
          <w:p w14:paraId="7DECD17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yang mengikuti pembinaan keterampilan kerja bagi tenaga kerja dan masyarakat (usaha mikro)</w:t>
            </w:r>
          </w:p>
        </w:tc>
        <w:tc>
          <w:tcPr>
            <w:tcW w:w="906" w:type="dxa"/>
            <w:shd w:val="clear" w:color="auto" w:fill="auto"/>
            <w:hideMark/>
          </w:tcPr>
          <w:p w14:paraId="012DAEB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135 orang</w:t>
            </w:r>
          </w:p>
        </w:tc>
        <w:tc>
          <w:tcPr>
            <w:tcW w:w="1494" w:type="dxa"/>
            <w:shd w:val="clear" w:color="auto" w:fill="auto"/>
            <w:hideMark/>
          </w:tcPr>
          <w:p w14:paraId="5093363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230.965.000</w:t>
            </w:r>
          </w:p>
        </w:tc>
        <w:tc>
          <w:tcPr>
            <w:tcW w:w="936" w:type="dxa"/>
            <w:shd w:val="clear" w:color="auto" w:fill="auto"/>
            <w:noWrap/>
            <w:hideMark/>
          </w:tcPr>
          <w:p w14:paraId="3A945A4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DBHCHT</w:t>
            </w:r>
          </w:p>
        </w:tc>
        <w:tc>
          <w:tcPr>
            <w:tcW w:w="1143" w:type="dxa"/>
            <w:shd w:val="clear" w:color="auto" w:fill="auto"/>
            <w:hideMark/>
          </w:tcPr>
          <w:p w14:paraId="68589A8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2A2E12F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Usaha Mikro</w:t>
            </w:r>
          </w:p>
        </w:tc>
        <w:tc>
          <w:tcPr>
            <w:tcW w:w="869" w:type="dxa"/>
            <w:shd w:val="clear" w:color="auto" w:fill="auto"/>
            <w:noWrap/>
            <w:hideMark/>
          </w:tcPr>
          <w:p w14:paraId="449ACF0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0205CB1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155 um</w:t>
            </w:r>
          </w:p>
        </w:tc>
        <w:tc>
          <w:tcPr>
            <w:tcW w:w="1541" w:type="dxa"/>
            <w:shd w:val="clear" w:color="auto" w:fill="auto"/>
            <w:noWrap/>
            <w:hideMark/>
          </w:tcPr>
          <w:p w14:paraId="334DE38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265.609.750 </w:t>
            </w:r>
          </w:p>
        </w:tc>
      </w:tr>
      <w:tr w:rsidR="000902BF" w:rsidRPr="000902BF" w14:paraId="6B92BEB5" w14:textId="77777777" w:rsidTr="000902BF">
        <w:trPr>
          <w:trHeight w:val="255"/>
        </w:trPr>
        <w:tc>
          <w:tcPr>
            <w:tcW w:w="959" w:type="dxa"/>
            <w:shd w:val="clear" w:color="auto" w:fill="auto"/>
            <w:noWrap/>
            <w:hideMark/>
          </w:tcPr>
          <w:p w14:paraId="6EF8827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EB2754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F49576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BAA7F2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6DDD81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47B8803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0C1A9F5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746051C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2E2F2D5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5" w:type="dxa"/>
            <w:shd w:val="clear" w:color="auto" w:fill="auto"/>
            <w:hideMark/>
          </w:tcPr>
          <w:p w14:paraId="62EA626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6" w:type="dxa"/>
            <w:shd w:val="clear" w:color="auto" w:fill="auto"/>
            <w:hideMark/>
          </w:tcPr>
          <w:p w14:paraId="54CDEB6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494" w:type="dxa"/>
            <w:shd w:val="clear" w:color="auto" w:fill="auto"/>
            <w:hideMark/>
          </w:tcPr>
          <w:p w14:paraId="7ACD7E8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6" w:type="dxa"/>
            <w:shd w:val="clear" w:color="auto" w:fill="auto"/>
            <w:noWrap/>
            <w:hideMark/>
          </w:tcPr>
          <w:p w14:paraId="387CCB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hideMark/>
          </w:tcPr>
          <w:p w14:paraId="26A2622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E9BD88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7BCF21B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544C4AE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0DE37F2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50F7171F" w14:textId="77777777" w:rsidTr="000902BF">
        <w:trPr>
          <w:trHeight w:val="255"/>
        </w:trPr>
        <w:tc>
          <w:tcPr>
            <w:tcW w:w="959" w:type="dxa"/>
            <w:shd w:val="clear" w:color="auto" w:fill="auto"/>
            <w:noWrap/>
            <w:hideMark/>
          </w:tcPr>
          <w:p w14:paraId="77AB0C0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7F9667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5DDFD0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040451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CA6630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763128A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56F1823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0A1D08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16E33530"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Urusan Pilihan</w:t>
            </w:r>
          </w:p>
        </w:tc>
        <w:tc>
          <w:tcPr>
            <w:tcW w:w="945" w:type="dxa"/>
            <w:shd w:val="clear" w:color="auto" w:fill="auto"/>
            <w:hideMark/>
          </w:tcPr>
          <w:p w14:paraId="257C1F79"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906" w:type="dxa"/>
            <w:shd w:val="clear" w:color="auto" w:fill="auto"/>
            <w:hideMark/>
          </w:tcPr>
          <w:p w14:paraId="25D01EC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1494" w:type="dxa"/>
            <w:shd w:val="clear" w:color="auto" w:fill="auto"/>
            <w:hideMark/>
          </w:tcPr>
          <w:p w14:paraId="3C3A8101"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23.410.093.000</w:t>
            </w:r>
          </w:p>
        </w:tc>
        <w:tc>
          <w:tcPr>
            <w:tcW w:w="936" w:type="dxa"/>
            <w:shd w:val="clear" w:color="auto" w:fill="auto"/>
            <w:noWrap/>
            <w:hideMark/>
          </w:tcPr>
          <w:p w14:paraId="2B73D7B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hideMark/>
          </w:tcPr>
          <w:p w14:paraId="16280F0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9D46CB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055A4ED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48E683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1640D9FA"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33.868.962.935 </w:t>
            </w:r>
          </w:p>
        </w:tc>
      </w:tr>
      <w:tr w:rsidR="000902BF" w:rsidRPr="000902BF" w14:paraId="45CB6259" w14:textId="77777777" w:rsidTr="000902BF">
        <w:trPr>
          <w:trHeight w:val="255"/>
        </w:trPr>
        <w:tc>
          <w:tcPr>
            <w:tcW w:w="959" w:type="dxa"/>
            <w:shd w:val="clear" w:color="auto" w:fill="auto"/>
            <w:noWrap/>
            <w:hideMark/>
          </w:tcPr>
          <w:p w14:paraId="323EEF2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369A4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6E3389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5FDD71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76313AA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59A547A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34BACA1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7CE7372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4D3AF356"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Perindustrian</w:t>
            </w:r>
          </w:p>
        </w:tc>
        <w:tc>
          <w:tcPr>
            <w:tcW w:w="945" w:type="dxa"/>
            <w:shd w:val="clear" w:color="auto" w:fill="auto"/>
            <w:hideMark/>
          </w:tcPr>
          <w:p w14:paraId="6995F7F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6" w:type="dxa"/>
            <w:shd w:val="clear" w:color="auto" w:fill="auto"/>
            <w:hideMark/>
          </w:tcPr>
          <w:p w14:paraId="3955C04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494" w:type="dxa"/>
            <w:shd w:val="clear" w:color="auto" w:fill="auto"/>
            <w:hideMark/>
          </w:tcPr>
          <w:p w14:paraId="29BD4014"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2.902.429.000</w:t>
            </w:r>
          </w:p>
        </w:tc>
        <w:tc>
          <w:tcPr>
            <w:tcW w:w="936" w:type="dxa"/>
            <w:shd w:val="clear" w:color="auto" w:fill="auto"/>
            <w:noWrap/>
            <w:hideMark/>
          </w:tcPr>
          <w:p w14:paraId="5C4FF72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hideMark/>
          </w:tcPr>
          <w:p w14:paraId="02C9CD1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12CCD19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5691E54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615A79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77CB1AAD"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4.859.911.500 </w:t>
            </w:r>
          </w:p>
        </w:tc>
      </w:tr>
      <w:tr w:rsidR="000902BF" w:rsidRPr="000902BF" w14:paraId="7A2F9541" w14:textId="77777777" w:rsidTr="000902BF">
        <w:trPr>
          <w:trHeight w:val="900"/>
        </w:trPr>
        <w:tc>
          <w:tcPr>
            <w:tcW w:w="959" w:type="dxa"/>
            <w:shd w:val="clear" w:color="auto" w:fill="auto"/>
            <w:hideMark/>
          </w:tcPr>
          <w:p w14:paraId="2688C1C8"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Meningkatnya pertumbuhan dan daya saing industri</w:t>
            </w:r>
          </w:p>
        </w:tc>
        <w:tc>
          <w:tcPr>
            <w:tcW w:w="1134" w:type="dxa"/>
            <w:shd w:val="clear" w:color="auto" w:fill="auto"/>
            <w:hideMark/>
          </w:tcPr>
          <w:p w14:paraId="677EDA23"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Pertumbuhan industri</w:t>
            </w:r>
          </w:p>
        </w:tc>
        <w:tc>
          <w:tcPr>
            <w:tcW w:w="1134" w:type="dxa"/>
            <w:shd w:val="clear" w:color="auto" w:fill="auto"/>
            <w:hideMark/>
          </w:tcPr>
          <w:p w14:paraId="088371AC"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Laju pertumbuhan industri tahun berjalan</w:t>
            </w:r>
          </w:p>
        </w:tc>
        <w:tc>
          <w:tcPr>
            <w:tcW w:w="856" w:type="dxa"/>
            <w:shd w:val="clear" w:color="auto" w:fill="auto"/>
            <w:noWrap/>
            <w:hideMark/>
          </w:tcPr>
          <w:p w14:paraId="35AC77C0"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4,15</w:t>
            </w:r>
          </w:p>
        </w:tc>
        <w:tc>
          <w:tcPr>
            <w:tcW w:w="319" w:type="dxa"/>
            <w:shd w:val="clear" w:color="auto" w:fill="auto"/>
            <w:noWrap/>
            <w:hideMark/>
          </w:tcPr>
          <w:p w14:paraId="347AD74B"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477" w:type="dxa"/>
            <w:shd w:val="clear" w:color="auto" w:fill="auto"/>
            <w:noWrap/>
            <w:hideMark/>
          </w:tcPr>
          <w:p w14:paraId="67A22A37"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477" w:type="dxa"/>
            <w:shd w:val="clear" w:color="auto" w:fill="auto"/>
            <w:noWrap/>
            <w:hideMark/>
          </w:tcPr>
          <w:p w14:paraId="533A753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422" w:type="dxa"/>
            <w:shd w:val="clear" w:color="auto" w:fill="auto"/>
            <w:noWrap/>
            <w:hideMark/>
          </w:tcPr>
          <w:p w14:paraId="04B0AFA2"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1276" w:type="dxa"/>
            <w:shd w:val="clear" w:color="auto" w:fill="auto"/>
            <w:hideMark/>
          </w:tcPr>
          <w:p w14:paraId="094E80B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Program Pembinaan Industri </w:t>
            </w:r>
          </w:p>
        </w:tc>
        <w:tc>
          <w:tcPr>
            <w:tcW w:w="945" w:type="dxa"/>
            <w:shd w:val="clear" w:color="auto" w:fill="auto"/>
            <w:hideMark/>
          </w:tcPr>
          <w:p w14:paraId="23ADB6EB"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IHT yang dibina</w:t>
            </w:r>
          </w:p>
        </w:tc>
        <w:tc>
          <w:tcPr>
            <w:tcW w:w="906" w:type="dxa"/>
            <w:shd w:val="clear" w:color="auto" w:fill="auto"/>
            <w:hideMark/>
          </w:tcPr>
          <w:p w14:paraId="5A4F0A32"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30%</w:t>
            </w:r>
          </w:p>
        </w:tc>
        <w:tc>
          <w:tcPr>
            <w:tcW w:w="1494" w:type="dxa"/>
            <w:shd w:val="clear" w:color="auto" w:fill="auto"/>
            <w:hideMark/>
          </w:tcPr>
          <w:p w14:paraId="2546FC2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100.000.000</w:t>
            </w:r>
          </w:p>
        </w:tc>
        <w:tc>
          <w:tcPr>
            <w:tcW w:w="936" w:type="dxa"/>
            <w:shd w:val="clear" w:color="auto" w:fill="auto"/>
            <w:noWrap/>
            <w:hideMark/>
          </w:tcPr>
          <w:p w14:paraId="2F45264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hideMark/>
          </w:tcPr>
          <w:p w14:paraId="0ADA937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7E58FB7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36B5363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60EDB83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1AC106D3"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115.000.000 </w:t>
            </w:r>
          </w:p>
        </w:tc>
      </w:tr>
      <w:tr w:rsidR="000902BF" w:rsidRPr="000902BF" w14:paraId="556AFD9F" w14:textId="77777777" w:rsidTr="000902BF">
        <w:trPr>
          <w:trHeight w:val="1020"/>
        </w:trPr>
        <w:tc>
          <w:tcPr>
            <w:tcW w:w="959" w:type="dxa"/>
            <w:shd w:val="clear" w:color="auto" w:fill="auto"/>
            <w:noWrap/>
            <w:hideMark/>
          </w:tcPr>
          <w:p w14:paraId="0E7DDF3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DE828F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E77DD6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77766E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1581832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2492070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11245B6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29</w:t>
            </w:r>
          </w:p>
        </w:tc>
        <w:tc>
          <w:tcPr>
            <w:tcW w:w="422" w:type="dxa"/>
            <w:shd w:val="clear" w:color="auto" w:fill="auto"/>
            <w:noWrap/>
            <w:hideMark/>
          </w:tcPr>
          <w:p w14:paraId="3AD4542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1276" w:type="dxa"/>
            <w:shd w:val="clear" w:color="auto" w:fill="auto"/>
            <w:hideMark/>
          </w:tcPr>
          <w:p w14:paraId="7EADBAD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Pemetaan Industri Hasil tembakau</w:t>
            </w:r>
          </w:p>
        </w:tc>
        <w:tc>
          <w:tcPr>
            <w:tcW w:w="945" w:type="dxa"/>
            <w:shd w:val="clear" w:color="auto" w:fill="auto"/>
            <w:hideMark/>
          </w:tcPr>
          <w:p w14:paraId="69E6371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dokumen hasil pemetaan IHT </w:t>
            </w:r>
          </w:p>
        </w:tc>
        <w:tc>
          <w:tcPr>
            <w:tcW w:w="906" w:type="dxa"/>
            <w:shd w:val="clear" w:color="auto" w:fill="auto"/>
            <w:hideMark/>
          </w:tcPr>
          <w:p w14:paraId="3FDCCEA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1494" w:type="dxa"/>
            <w:shd w:val="clear" w:color="auto" w:fill="auto"/>
            <w:hideMark/>
          </w:tcPr>
          <w:p w14:paraId="14F1310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50.000.000</w:t>
            </w:r>
          </w:p>
        </w:tc>
        <w:tc>
          <w:tcPr>
            <w:tcW w:w="936" w:type="dxa"/>
            <w:shd w:val="clear" w:color="auto" w:fill="auto"/>
            <w:noWrap/>
            <w:hideMark/>
          </w:tcPr>
          <w:p w14:paraId="03F2377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hideMark/>
          </w:tcPr>
          <w:p w14:paraId="7E461E2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630097A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Industri Hasil tembakau Kota Malang</w:t>
            </w:r>
          </w:p>
        </w:tc>
        <w:tc>
          <w:tcPr>
            <w:tcW w:w="869" w:type="dxa"/>
            <w:shd w:val="clear" w:color="auto" w:fill="auto"/>
            <w:noWrap/>
            <w:hideMark/>
          </w:tcPr>
          <w:p w14:paraId="28C71D3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9B8934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1541" w:type="dxa"/>
            <w:shd w:val="clear" w:color="auto" w:fill="auto"/>
            <w:noWrap/>
            <w:hideMark/>
          </w:tcPr>
          <w:p w14:paraId="38F6215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57.500.000 </w:t>
            </w:r>
          </w:p>
        </w:tc>
      </w:tr>
      <w:tr w:rsidR="000902BF" w:rsidRPr="000902BF" w14:paraId="57520D63" w14:textId="77777777" w:rsidTr="000902BF">
        <w:trPr>
          <w:trHeight w:val="2040"/>
        </w:trPr>
        <w:tc>
          <w:tcPr>
            <w:tcW w:w="959" w:type="dxa"/>
            <w:shd w:val="clear" w:color="auto" w:fill="auto"/>
            <w:noWrap/>
            <w:hideMark/>
          </w:tcPr>
          <w:p w14:paraId="04909AE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3A923C3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71E118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7794582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11072C7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5B415F3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75EFA61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29</w:t>
            </w:r>
          </w:p>
        </w:tc>
        <w:tc>
          <w:tcPr>
            <w:tcW w:w="422" w:type="dxa"/>
            <w:shd w:val="clear" w:color="auto" w:fill="auto"/>
            <w:noWrap/>
            <w:hideMark/>
          </w:tcPr>
          <w:p w14:paraId="05C38EA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1276" w:type="dxa"/>
            <w:shd w:val="clear" w:color="auto" w:fill="auto"/>
            <w:hideMark/>
          </w:tcPr>
          <w:p w14:paraId="3A4495D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Pengawasan Kepemilikan atau penggunaan mesin pelinting rokok</w:t>
            </w:r>
          </w:p>
        </w:tc>
        <w:tc>
          <w:tcPr>
            <w:tcW w:w="945" w:type="dxa"/>
            <w:shd w:val="clear" w:color="auto" w:fill="auto"/>
            <w:hideMark/>
          </w:tcPr>
          <w:p w14:paraId="7434B4D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mesin pelinting yang di awasi</w:t>
            </w:r>
          </w:p>
        </w:tc>
        <w:tc>
          <w:tcPr>
            <w:tcW w:w="906" w:type="dxa"/>
            <w:shd w:val="clear" w:color="auto" w:fill="auto"/>
            <w:hideMark/>
          </w:tcPr>
          <w:p w14:paraId="250A793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40 mesin pelinting rokok</w:t>
            </w:r>
          </w:p>
        </w:tc>
        <w:tc>
          <w:tcPr>
            <w:tcW w:w="1494" w:type="dxa"/>
            <w:shd w:val="clear" w:color="auto" w:fill="auto"/>
            <w:hideMark/>
          </w:tcPr>
          <w:p w14:paraId="1DDA10F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50.000.000</w:t>
            </w:r>
          </w:p>
        </w:tc>
        <w:tc>
          <w:tcPr>
            <w:tcW w:w="936" w:type="dxa"/>
            <w:shd w:val="clear" w:color="auto" w:fill="auto"/>
            <w:noWrap/>
            <w:hideMark/>
          </w:tcPr>
          <w:p w14:paraId="51C9E4F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hideMark/>
          </w:tcPr>
          <w:p w14:paraId="4960CC2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21844BB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Industri  hasil tembakau kota malang yang memproduksi skm (sigaret kretek mesin)</w:t>
            </w:r>
          </w:p>
        </w:tc>
        <w:tc>
          <w:tcPr>
            <w:tcW w:w="869" w:type="dxa"/>
            <w:shd w:val="clear" w:color="auto" w:fill="auto"/>
            <w:noWrap/>
            <w:hideMark/>
          </w:tcPr>
          <w:p w14:paraId="6B59354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585E769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46 mesin pelinting rokok</w:t>
            </w:r>
          </w:p>
        </w:tc>
        <w:tc>
          <w:tcPr>
            <w:tcW w:w="1541" w:type="dxa"/>
            <w:shd w:val="clear" w:color="auto" w:fill="auto"/>
            <w:noWrap/>
            <w:hideMark/>
          </w:tcPr>
          <w:p w14:paraId="3AF8012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57.500.000 </w:t>
            </w:r>
          </w:p>
        </w:tc>
      </w:tr>
      <w:tr w:rsidR="000902BF" w:rsidRPr="000902BF" w14:paraId="78048931" w14:textId="77777777" w:rsidTr="000902BF">
        <w:trPr>
          <w:trHeight w:val="675"/>
        </w:trPr>
        <w:tc>
          <w:tcPr>
            <w:tcW w:w="959" w:type="dxa"/>
            <w:shd w:val="clear" w:color="auto" w:fill="auto"/>
            <w:noWrap/>
            <w:hideMark/>
          </w:tcPr>
          <w:p w14:paraId="01D87A5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8DA1A3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22DB70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7ED39E1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1764158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759A684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3F9E76C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3D3EAEB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28C286B1"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Pengembangan Industri</w:t>
            </w:r>
          </w:p>
        </w:tc>
        <w:tc>
          <w:tcPr>
            <w:tcW w:w="945" w:type="dxa"/>
            <w:shd w:val="clear" w:color="auto" w:fill="auto"/>
            <w:hideMark/>
          </w:tcPr>
          <w:p w14:paraId="49B5FBB5"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peningkatan jumlah IKM</w:t>
            </w:r>
          </w:p>
        </w:tc>
        <w:tc>
          <w:tcPr>
            <w:tcW w:w="906" w:type="dxa"/>
            <w:shd w:val="clear" w:color="auto" w:fill="auto"/>
            <w:hideMark/>
          </w:tcPr>
          <w:p w14:paraId="65862C90"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2%</w:t>
            </w:r>
          </w:p>
        </w:tc>
        <w:tc>
          <w:tcPr>
            <w:tcW w:w="1494" w:type="dxa"/>
            <w:shd w:val="clear" w:color="auto" w:fill="auto"/>
            <w:hideMark/>
          </w:tcPr>
          <w:p w14:paraId="67687A09"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2.802.429.000</w:t>
            </w:r>
          </w:p>
        </w:tc>
        <w:tc>
          <w:tcPr>
            <w:tcW w:w="936" w:type="dxa"/>
            <w:shd w:val="clear" w:color="auto" w:fill="auto"/>
            <w:noWrap/>
            <w:hideMark/>
          </w:tcPr>
          <w:p w14:paraId="2E1E906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hideMark/>
          </w:tcPr>
          <w:p w14:paraId="659761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B7D315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0CDB03C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492C475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42BA16AB"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4.744.911.500 </w:t>
            </w:r>
          </w:p>
        </w:tc>
      </w:tr>
      <w:tr w:rsidR="000902BF" w:rsidRPr="000902BF" w14:paraId="2818894C" w14:textId="77777777" w:rsidTr="000902BF">
        <w:trPr>
          <w:trHeight w:val="1020"/>
        </w:trPr>
        <w:tc>
          <w:tcPr>
            <w:tcW w:w="959" w:type="dxa"/>
            <w:shd w:val="clear" w:color="auto" w:fill="auto"/>
            <w:noWrap/>
            <w:hideMark/>
          </w:tcPr>
          <w:p w14:paraId="61100C4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FB47DE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A4DD20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667FB76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CABC83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752D42C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64684A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100E3BC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11</w:t>
            </w:r>
          </w:p>
        </w:tc>
        <w:tc>
          <w:tcPr>
            <w:tcW w:w="1276" w:type="dxa"/>
            <w:shd w:val="clear" w:color="auto" w:fill="auto"/>
            <w:hideMark/>
          </w:tcPr>
          <w:p w14:paraId="0D186CE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Pemetaan penyediaan bahan baku </w:t>
            </w:r>
          </w:p>
        </w:tc>
        <w:tc>
          <w:tcPr>
            <w:tcW w:w="945" w:type="dxa"/>
            <w:shd w:val="clear" w:color="auto" w:fill="auto"/>
            <w:hideMark/>
          </w:tcPr>
          <w:p w14:paraId="7D15CBE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data penyedia bahan baku industri</w:t>
            </w:r>
          </w:p>
        </w:tc>
        <w:tc>
          <w:tcPr>
            <w:tcW w:w="906" w:type="dxa"/>
            <w:shd w:val="clear" w:color="auto" w:fill="auto"/>
            <w:hideMark/>
          </w:tcPr>
          <w:p w14:paraId="483D3B4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1494" w:type="dxa"/>
            <w:shd w:val="clear" w:color="auto" w:fill="auto"/>
            <w:hideMark/>
          </w:tcPr>
          <w:p w14:paraId="7018207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1.490.000</w:t>
            </w:r>
          </w:p>
        </w:tc>
        <w:tc>
          <w:tcPr>
            <w:tcW w:w="936" w:type="dxa"/>
            <w:shd w:val="clear" w:color="auto" w:fill="auto"/>
            <w:noWrap/>
            <w:hideMark/>
          </w:tcPr>
          <w:p w14:paraId="68A2FB0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F852E8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4357F6D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Pelaku Industri Kecil menenengah Kota Malang</w:t>
            </w:r>
          </w:p>
        </w:tc>
        <w:tc>
          <w:tcPr>
            <w:tcW w:w="869" w:type="dxa"/>
            <w:shd w:val="clear" w:color="auto" w:fill="auto"/>
            <w:noWrap/>
            <w:hideMark/>
          </w:tcPr>
          <w:p w14:paraId="20A4AC1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686A7AA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1541" w:type="dxa"/>
            <w:shd w:val="clear" w:color="auto" w:fill="auto"/>
            <w:noWrap/>
            <w:hideMark/>
          </w:tcPr>
          <w:p w14:paraId="57EFDDB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 </w:t>
            </w:r>
          </w:p>
        </w:tc>
      </w:tr>
      <w:tr w:rsidR="000902BF" w:rsidRPr="000902BF" w14:paraId="325A241A" w14:textId="77777777" w:rsidTr="000902BF">
        <w:trPr>
          <w:trHeight w:val="1275"/>
        </w:trPr>
        <w:tc>
          <w:tcPr>
            <w:tcW w:w="959" w:type="dxa"/>
            <w:shd w:val="clear" w:color="auto" w:fill="auto"/>
            <w:noWrap/>
            <w:hideMark/>
          </w:tcPr>
          <w:p w14:paraId="5057F2B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907229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1C7832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5DFE554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119E81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59E9E21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7C948D5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69FF0BE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14</w:t>
            </w:r>
          </w:p>
        </w:tc>
        <w:tc>
          <w:tcPr>
            <w:tcW w:w="1276" w:type="dxa"/>
            <w:shd w:val="clear" w:color="auto" w:fill="auto"/>
            <w:hideMark/>
          </w:tcPr>
          <w:p w14:paraId="7877CFD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Penguatan kelembagaan IKM </w:t>
            </w:r>
          </w:p>
        </w:tc>
        <w:tc>
          <w:tcPr>
            <w:tcW w:w="945" w:type="dxa"/>
            <w:shd w:val="clear" w:color="auto" w:fill="auto"/>
            <w:hideMark/>
          </w:tcPr>
          <w:p w14:paraId="276C624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kelembagaan IKM yang mendapatkan legalitas</w:t>
            </w:r>
          </w:p>
        </w:tc>
        <w:tc>
          <w:tcPr>
            <w:tcW w:w="906" w:type="dxa"/>
            <w:shd w:val="clear" w:color="auto" w:fill="auto"/>
            <w:hideMark/>
          </w:tcPr>
          <w:p w14:paraId="040370F3" w14:textId="0E592842"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r w:rsidR="004A78D5">
              <w:rPr>
                <w:rFonts w:ascii="Bookman Old Style" w:hAnsi="Bookman Old Style" w:cs="Arial"/>
                <w:sz w:val="14"/>
                <w:szCs w:val="14"/>
              </w:rPr>
              <w:t>00</w:t>
            </w:r>
            <w:r w:rsidRPr="000902BF">
              <w:rPr>
                <w:rFonts w:ascii="Bookman Old Style" w:hAnsi="Bookman Old Style" w:cs="Arial"/>
                <w:sz w:val="14"/>
                <w:szCs w:val="14"/>
              </w:rPr>
              <w:t xml:space="preserve"> IKM</w:t>
            </w:r>
          </w:p>
        </w:tc>
        <w:tc>
          <w:tcPr>
            <w:tcW w:w="1494" w:type="dxa"/>
            <w:shd w:val="clear" w:color="auto" w:fill="auto"/>
            <w:hideMark/>
          </w:tcPr>
          <w:p w14:paraId="1310D95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75.000.000</w:t>
            </w:r>
          </w:p>
        </w:tc>
        <w:tc>
          <w:tcPr>
            <w:tcW w:w="936" w:type="dxa"/>
            <w:shd w:val="clear" w:color="auto" w:fill="auto"/>
            <w:noWrap/>
            <w:hideMark/>
          </w:tcPr>
          <w:p w14:paraId="086FC2B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28EB37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778797C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Lembaga di sektor industri kecil menengah Kota Malang</w:t>
            </w:r>
          </w:p>
        </w:tc>
        <w:tc>
          <w:tcPr>
            <w:tcW w:w="869" w:type="dxa"/>
            <w:shd w:val="clear" w:color="auto" w:fill="auto"/>
            <w:noWrap/>
            <w:hideMark/>
          </w:tcPr>
          <w:p w14:paraId="27D7567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0B1CAF5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300 ikm</w:t>
            </w:r>
          </w:p>
        </w:tc>
        <w:tc>
          <w:tcPr>
            <w:tcW w:w="1541" w:type="dxa"/>
            <w:shd w:val="clear" w:color="auto" w:fill="auto"/>
            <w:noWrap/>
            <w:hideMark/>
          </w:tcPr>
          <w:p w14:paraId="667F07C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 </w:t>
            </w:r>
          </w:p>
        </w:tc>
      </w:tr>
      <w:tr w:rsidR="000902BF" w:rsidRPr="000902BF" w14:paraId="03D2D3F4" w14:textId="77777777" w:rsidTr="000902BF">
        <w:trPr>
          <w:trHeight w:val="1365"/>
        </w:trPr>
        <w:tc>
          <w:tcPr>
            <w:tcW w:w="959" w:type="dxa"/>
            <w:shd w:val="clear" w:color="auto" w:fill="auto"/>
            <w:noWrap/>
            <w:hideMark/>
          </w:tcPr>
          <w:p w14:paraId="4727C5D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BDEE05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0514BC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19D44FB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103954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0181635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5BCC9E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53F22BA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1276" w:type="dxa"/>
            <w:shd w:val="clear" w:color="auto" w:fill="auto"/>
            <w:hideMark/>
          </w:tcPr>
          <w:p w14:paraId="0C81B4B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Forum stakeholder industri</w:t>
            </w:r>
          </w:p>
        </w:tc>
        <w:tc>
          <w:tcPr>
            <w:tcW w:w="945" w:type="dxa"/>
            <w:shd w:val="clear" w:color="auto" w:fill="auto"/>
            <w:hideMark/>
          </w:tcPr>
          <w:p w14:paraId="66FE541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dokumen perumusan rancangan arah kebijakan pengembangan industri </w:t>
            </w:r>
            <w:r w:rsidRPr="000902BF">
              <w:rPr>
                <w:rFonts w:ascii="Bookman Old Style" w:hAnsi="Bookman Old Style" w:cs="Arial"/>
                <w:sz w:val="14"/>
                <w:szCs w:val="14"/>
              </w:rPr>
              <w:lastRenderedPageBreak/>
              <w:t>Kota Malang</w:t>
            </w:r>
          </w:p>
        </w:tc>
        <w:tc>
          <w:tcPr>
            <w:tcW w:w="906" w:type="dxa"/>
            <w:shd w:val="clear" w:color="auto" w:fill="auto"/>
            <w:hideMark/>
          </w:tcPr>
          <w:p w14:paraId="45EC525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50 org</w:t>
            </w:r>
          </w:p>
        </w:tc>
        <w:tc>
          <w:tcPr>
            <w:tcW w:w="1494" w:type="dxa"/>
            <w:shd w:val="clear" w:color="auto" w:fill="auto"/>
            <w:hideMark/>
          </w:tcPr>
          <w:p w14:paraId="161EB91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45.000.000</w:t>
            </w:r>
          </w:p>
        </w:tc>
        <w:tc>
          <w:tcPr>
            <w:tcW w:w="936" w:type="dxa"/>
            <w:shd w:val="clear" w:color="auto" w:fill="auto"/>
            <w:noWrap/>
            <w:hideMark/>
          </w:tcPr>
          <w:p w14:paraId="33B005D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02DC07E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4E29099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Stakeholder industri Kota Malang</w:t>
            </w:r>
          </w:p>
        </w:tc>
        <w:tc>
          <w:tcPr>
            <w:tcW w:w="869" w:type="dxa"/>
            <w:shd w:val="clear" w:color="auto" w:fill="auto"/>
            <w:noWrap/>
            <w:hideMark/>
          </w:tcPr>
          <w:p w14:paraId="1762587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2E910A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 org</w:t>
            </w:r>
          </w:p>
        </w:tc>
        <w:tc>
          <w:tcPr>
            <w:tcW w:w="1541" w:type="dxa"/>
            <w:shd w:val="clear" w:color="auto" w:fill="auto"/>
            <w:noWrap/>
            <w:hideMark/>
          </w:tcPr>
          <w:p w14:paraId="323058F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70.150.000 </w:t>
            </w:r>
          </w:p>
        </w:tc>
      </w:tr>
      <w:tr w:rsidR="000902BF" w:rsidRPr="000902BF" w14:paraId="72A306BD" w14:textId="77777777" w:rsidTr="000902BF">
        <w:trPr>
          <w:trHeight w:val="765"/>
        </w:trPr>
        <w:tc>
          <w:tcPr>
            <w:tcW w:w="959" w:type="dxa"/>
            <w:shd w:val="clear" w:color="auto" w:fill="auto"/>
            <w:noWrap/>
            <w:hideMark/>
          </w:tcPr>
          <w:p w14:paraId="4A19FCA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61FE514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48217D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DD992A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EDB30A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19E78FA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637DD61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6D8B694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19</w:t>
            </w:r>
          </w:p>
        </w:tc>
        <w:tc>
          <w:tcPr>
            <w:tcW w:w="1276" w:type="dxa"/>
            <w:shd w:val="clear" w:color="auto" w:fill="auto"/>
            <w:hideMark/>
          </w:tcPr>
          <w:p w14:paraId="1852ADB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Pemantauan dan pengawasan IKM</w:t>
            </w:r>
          </w:p>
        </w:tc>
        <w:tc>
          <w:tcPr>
            <w:tcW w:w="945" w:type="dxa"/>
            <w:shd w:val="clear" w:color="auto" w:fill="auto"/>
            <w:hideMark/>
          </w:tcPr>
          <w:p w14:paraId="36DF5F7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dipantau dan diawasi</w:t>
            </w:r>
          </w:p>
        </w:tc>
        <w:tc>
          <w:tcPr>
            <w:tcW w:w="906" w:type="dxa"/>
            <w:shd w:val="clear" w:color="auto" w:fill="auto"/>
            <w:hideMark/>
          </w:tcPr>
          <w:p w14:paraId="325DEFC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100 IKM </w:t>
            </w:r>
          </w:p>
        </w:tc>
        <w:tc>
          <w:tcPr>
            <w:tcW w:w="1494" w:type="dxa"/>
            <w:shd w:val="clear" w:color="auto" w:fill="auto"/>
            <w:hideMark/>
          </w:tcPr>
          <w:p w14:paraId="58C3C0A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25.000.000</w:t>
            </w:r>
          </w:p>
        </w:tc>
        <w:tc>
          <w:tcPr>
            <w:tcW w:w="936" w:type="dxa"/>
            <w:shd w:val="clear" w:color="auto" w:fill="auto"/>
            <w:noWrap/>
            <w:hideMark/>
          </w:tcPr>
          <w:p w14:paraId="68C315C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1F27028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3697E3D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IKM Kota Malang</w:t>
            </w:r>
          </w:p>
        </w:tc>
        <w:tc>
          <w:tcPr>
            <w:tcW w:w="869" w:type="dxa"/>
            <w:shd w:val="clear" w:color="auto" w:fill="auto"/>
            <w:noWrap/>
            <w:hideMark/>
          </w:tcPr>
          <w:p w14:paraId="7C0C3B7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C52434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100 ikm</w:t>
            </w:r>
          </w:p>
        </w:tc>
        <w:tc>
          <w:tcPr>
            <w:tcW w:w="1541" w:type="dxa"/>
            <w:shd w:val="clear" w:color="auto" w:fill="auto"/>
            <w:noWrap/>
            <w:hideMark/>
          </w:tcPr>
          <w:p w14:paraId="7AED09E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57.500.000 </w:t>
            </w:r>
          </w:p>
        </w:tc>
      </w:tr>
      <w:tr w:rsidR="000902BF" w:rsidRPr="000902BF" w14:paraId="21BBB374" w14:textId="77777777" w:rsidTr="000902BF">
        <w:trPr>
          <w:trHeight w:val="1020"/>
        </w:trPr>
        <w:tc>
          <w:tcPr>
            <w:tcW w:w="959" w:type="dxa"/>
            <w:shd w:val="clear" w:color="auto" w:fill="auto"/>
            <w:noWrap/>
            <w:hideMark/>
          </w:tcPr>
          <w:p w14:paraId="734676A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143819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5D0823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6B20162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8FF9DE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115993F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348D430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2A51C33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w:t>
            </w:r>
          </w:p>
        </w:tc>
        <w:tc>
          <w:tcPr>
            <w:tcW w:w="1276" w:type="dxa"/>
            <w:shd w:val="clear" w:color="auto" w:fill="auto"/>
            <w:hideMark/>
          </w:tcPr>
          <w:p w14:paraId="1DBA834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dan pendampingan industri hijau</w:t>
            </w:r>
          </w:p>
        </w:tc>
        <w:tc>
          <w:tcPr>
            <w:tcW w:w="945" w:type="dxa"/>
            <w:shd w:val="clear" w:color="auto" w:fill="auto"/>
            <w:hideMark/>
          </w:tcPr>
          <w:p w14:paraId="174BD98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memahami dan menerapkan sistem industri hijau</w:t>
            </w:r>
          </w:p>
        </w:tc>
        <w:tc>
          <w:tcPr>
            <w:tcW w:w="906" w:type="dxa"/>
            <w:shd w:val="clear" w:color="auto" w:fill="auto"/>
            <w:hideMark/>
          </w:tcPr>
          <w:p w14:paraId="53E588A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IKM</w:t>
            </w:r>
          </w:p>
        </w:tc>
        <w:tc>
          <w:tcPr>
            <w:tcW w:w="1494" w:type="dxa"/>
            <w:shd w:val="clear" w:color="auto" w:fill="auto"/>
            <w:hideMark/>
          </w:tcPr>
          <w:p w14:paraId="27B862B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3.000.000</w:t>
            </w:r>
          </w:p>
        </w:tc>
        <w:tc>
          <w:tcPr>
            <w:tcW w:w="936" w:type="dxa"/>
            <w:shd w:val="clear" w:color="auto" w:fill="auto"/>
            <w:noWrap/>
            <w:hideMark/>
          </w:tcPr>
          <w:p w14:paraId="67B087A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7A503AA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72E7DD1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Industri Tekstil</w:t>
            </w:r>
          </w:p>
        </w:tc>
        <w:tc>
          <w:tcPr>
            <w:tcW w:w="869" w:type="dxa"/>
            <w:shd w:val="clear" w:color="auto" w:fill="auto"/>
            <w:noWrap/>
            <w:hideMark/>
          </w:tcPr>
          <w:p w14:paraId="441A422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E67C66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ikm</w:t>
            </w:r>
          </w:p>
        </w:tc>
        <w:tc>
          <w:tcPr>
            <w:tcW w:w="1541" w:type="dxa"/>
            <w:shd w:val="clear" w:color="auto" w:fill="auto"/>
            <w:noWrap/>
            <w:hideMark/>
          </w:tcPr>
          <w:p w14:paraId="2E3426A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3.450.000 </w:t>
            </w:r>
          </w:p>
        </w:tc>
      </w:tr>
      <w:tr w:rsidR="000902BF" w:rsidRPr="000902BF" w14:paraId="46ECB8FA" w14:textId="77777777" w:rsidTr="000902BF">
        <w:trPr>
          <w:trHeight w:val="765"/>
        </w:trPr>
        <w:tc>
          <w:tcPr>
            <w:tcW w:w="959" w:type="dxa"/>
            <w:shd w:val="clear" w:color="auto" w:fill="auto"/>
            <w:noWrap/>
            <w:hideMark/>
          </w:tcPr>
          <w:p w14:paraId="38E03A5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D2BD7B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5FFE18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47B9B3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34FD3B2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71D43D2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763A30F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317672F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w:t>
            </w:r>
          </w:p>
        </w:tc>
        <w:tc>
          <w:tcPr>
            <w:tcW w:w="1276" w:type="dxa"/>
            <w:shd w:val="clear" w:color="auto" w:fill="auto"/>
            <w:hideMark/>
          </w:tcPr>
          <w:p w14:paraId="2826315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standarisasi industri dan KI</w:t>
            </w:r>
          </w:p>
        </w:tc>
        <w:tc>
          <w:tcPr>
            <w:tcW w:w="945" w:type="dxa"/>
            <w:shd w:val="clear" w:color="auto" w:fill="auto"/>
            <w:hideMark/>
          </w:tcPr>
          <w:p w14:paraId="5C3FEA3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mendapatkan fasilitasi</w:t>
            </w:r>
          </w:p>
        </w:tc>
        <w:tc>
          <w:tcPr>
            <w:tcW w:w="906" w:type="dxa"/>
            <w:shd w:val="clear" w:color="auto" w:fill="auto"/>
            <w:hideMark/>
          </w:tcPr>
          <w:p w14:paraId="1B09136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 IKM</w:t>
            </w:r>
          </w:p>
        </w:tc>
        <w:tc>
          <w:tcPr>
            <w:tcW w:w="1494" w:type="dxa"/>
            <w:shd w:val="clear" w:color="auto" w:fill="auto"/>
            <w:hideMark/>
          </w:tcPr>
          <w:p w14:paraId="46392A1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250.000.000</w:t>
            </w:r>
          </w:p>
        </w:tc>
        <w:tc>
          <w:tcPr>
            <w:tcW w:w="936" w:type="dxa"/>
            <w:shd w:val="clear" w:color="auto" w:fill="auto"/>
            <w:noWrap/>
            <w:hideMark/>
          </w:tcPr>
          <w:p w14:paraId="1A104A2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7DF9DB4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755D876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IKM Industri Kota Malang</w:t>
            </w:r>
          </w:p>
        </w:tc>
        <w:tc>
          <w:tcPr>
            <w:tcW w:w="869" w:type="dxa"/>
            <w:shd w:val="clear" w:color="auto" w:fill="auto"/>
            <w:noWrap/>
            <w:hideMark/>
          </w:tcPr>
          <w:p w14:paraId="20209A8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1DD5806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 ikm</w:t>
            </w:r>
          </w:p>
        </w:tc>
        <w:tc>
          <w:tcPr>
            <w:tcW w:w="1541" w:type="dxa"/>
            <w:shd w:val="clear" w:color="auto" w:fill="auto"/>
            <w:noWrap/>
            <w:hideMark/>
          </w:tcPr>
          <w:p w14:paraId="22AC4C0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454.250.000 </w:t>
            </w:r>
          </w:p>
        </w:tc>
      </w:tr>
      <w:tr w:rsidR="000902BF" w:rsidRPr="000902BF" w14:paraId="6159A81F" w14:textId="77777777" w:rsidTr="000902BF">
        <w:trPr>
          <w:trHeight w:val="1020"/>
        </w:trPr>
        <w:tc>
          <w:tcPr>
            <w:tcW w:w="959" w:type="dxa"/>
            <w:shd w:val="clear" w:color="auto" w:fill="auto"/>
            <w:noWrap/>
            <w:hideMark/>
          </w:tcPr>
          <w:p w14:paraId="028116E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D586BB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429367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C1BE5D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54D958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4C6DC11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29949A6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44F3D9C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w:t>
            </w:r>
          </w:p>
        </w:tc>
        <w:tc>
          <w:tcPr>
            <w:tcW w:w="1276" w:type="dxa"/>
            <w:shd w:val="clear" w:color="auto" w:fill="auto"/>
            <w:hideMark/>
          </w:tcPr>
          <w:p w14:paraId="59F66C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Penerapan Standar Mutu Produk IKM</w:t>
            </w:r>
          </w:p>
        </w:tc>
        <w:tc>
          <w:tcPr>
            <w:tcW w:w="945" w:type="dxa"/>
            <w:shd w:val="clear" w:color="auto" w:fill="auto"/>
            <w:hideMark/>
          </w:tcPr>
          <w:p w14:paraId="5DBCA9F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mendapatkan pendampingan peningkatan mutu</w:t>
            </w:r>
          </w:p>
        </w:tc>
        <w:tc>
          <w:tcPr>
            <w:tcW w:w="906" w:type="dxa"/>
            <w:shd w:val="clear" w:color="auto" w:fill="auto"/>
            <w:hideMark/>
          </w:tcPr>
          <w:p w14:paraId="29D05C1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 IKM</w:t>
            </w:r>
          </w:p>
        </w:tc>
        <w:tc>
          <w:tcPr>
            <w:tcW w:w="1494" w:type="dxa"/>
            <w:shd w:val="clear" w:color="auto" w:fill="auto"/>
            <w:hideMark/>
          </w:tcPr>
          <w:p w14:paraId="3969BA8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75.000.000</w:t>
            </w:r>
          </w:p>
        </w:tc>
        <w:tc>
          <w:tcPr>
            <w:tcW w:w="936" w:type="dxa"/>
            <w:shd w:val="clear" w:color="auto" w:fill="auto"/>
            <w:noWrap/>
            <w:hideMark/>
          </w:tcPr>
          <w:p w14:paraId="282543D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38A7E8B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1C989AD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IKM Kota Malang</w:t>
            </w:r>
          </w:p>
        </w:tc>
        <w:tc>
          <w:tcPr>
            <w:tcW w:w="869" w:type="dxa"/>
            <w:shd w:val="clear" w:color="auto" w:fill="auto"/>
            <w:noWrap/>
            <w:hideMark/>
          </w:tcPr>
          <w:p w14:paraId="2579E1F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4FDE4D6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 ikm</w:t>
            </w:r>
          </w:p>
        </w:tc>
        <w:tc>
          <w:tcPr>
            <w:tcW w:w="1541" w:type="dxa"/>
            <w:shd w:val="clear" w:color="auto" w:fill="auto"/>
            <w:noWrap/>
            <w:hideMark/>
          </w:tcPr>
          <w:p w14:paraId="1E4BE9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149.500.000 </w:t>
            </w:r>
          </w:p>
        </w:tc>
      </w:tr>
      <w:tr w:rsidR="000902BF" w:rsidRPr="000902BF" w14:paraId="3E53FBE9" w14:textId="77777777" w:rsidTr="000902BF">
        <w:trPr>
          <w:trHeight w:val="765"/>
        </w:trPr>
        <w:tc>
          <w:tcPr>
            <w:tcW w:w="959" w:type="dxa"/>
            <w:shd w:val="clear" w:color="auto" w:fill="auto"/>
            <w:noWrap/>
            <w:hideMark/>
          </w:tcPr>
          <w:p w14:paraId="47939F9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55EB7D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DBF148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683A16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2D42A9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6072967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2703CC4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57C12A6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1276" w:type="dxa"/>
            <w:shd w:val="clear" w:color="auto" w:fill="auto"/>
            <w:hideMark/>
          </w:tcPr>
          <w:p w14:paraId="288433A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Penyuluhan bagi IKM</w:t>
            </w:r>
          </w:p>
        </w:tc>
        <w:tc>
          <w:tcPr>
            <w:tcW w:w="945" w:type="dxa"/>
            <w:shd w:val="clear" w:color="auto" w:fill="auto"/>
            <w:hideMark/>
          </w:tcPr>
          <w:p w14:paraId="72BEEBD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mendapatkan penyuluhan</w:t>
            </w:r>
          </w:p>
        </w:tc>
        <w:tc>
          <w:tcPr>
            <w:tcW w:w="906" w:type="dxa"/>
            <w:shd w:val="clear" w:color="auto" w:fill="auto"/>
            <w:hideMark/>
          </w:tcPr>
          <w:p w14:paraId="216A138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300 IKM</w:t>
            </w:r>
          </w:p>
        </w:tc>
        <w:tc>
          <w:tcPr>
            <w:tcW w:w="1494" w:type="dxa"/>
            <w:shd w:val="clear" w:color="auto" w:fill="auto"/>
            <w:hideMark/>
          </w:tcPr>
          <w:p w14:paraId="7D7B46D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75.000.000</w:t>
            </w:r>
          </w:p>
        </w:tc>
        <w:tc>
          <w:tcPr>
            <w:tcW w:w="936" w:type="dxa"/>
            <w:shd w:val="clear" w:color="auto" w:fill="auto"/>
            <w:noWrap/>
            <w:hideMark/>
          </w:tcPr>
          <w:p w14:paraId="7D5A173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0439D3A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39788CF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IKM Kota Malang</w:t>
            </w:r>
          </w:p>
        </w:tc>
        <w:tc>
          <w:tcPr>
            <w:tcW w:w="869" w:type="dxa"/>
            <w:shd w:val="clear" w:color="auto" w:fill="auto"/>
            <w:noWrap/>
            <w:hideMark/>
          </w:tcPr>
          <w:p w14:paraId="60C4085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5B81B99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300 ikm</w:t>
            </w:r>
          </w:p>
        </w:tc>
        <w:tc>
          <w:tcPr>
            <w:tcW w:w="1541" w:type="dxa"/>
            <w:shd w:val="clear" w:color="auto" w:fill="auto"/>
            <w:noWrap/>
            <w:hideMark/>
          </w:tcPr>
          <w:p w14:paraId="1AB8CB1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1.713.500 </w:t>
            </w:r>
          </w:p>
        </w:tc>
      </w:tr>
      <w:tr w:rsidR="000902BF" w:rsidRPr="000902BF" w14:paraId="2A264F27" w14:textId="77777777" w:rsidTr="000902BF">
        <w:trPr>
          <w:trHeight w:val="510"/>
        </w:trPr>
        <w:tc>
          <w:tcPr>
            <w:tcW w:w="959" w:type="dxa"/>
            <w:shd w:val="clear" w:color="auto" w:fill="auto"/>
            <w:noWrap/>
            <w:hideMark/>
          </w:tcPr>
          <w:p w14:paraId="36F3E93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4646DF7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7F69A3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A86F13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65E1B96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1F91A09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30CBBA3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12B2E01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13</w:t>
            </w:r>
          </w:p>
        </w:tc>
        <w:tc>
          <w:tcPr>
            <w:tcW w:w="1276" w:type="dxa"/>
            <w:shd w:val="clear" w:color="auto" w:fill="auto"/>
            <w:hideMark/>
          </w:tcPr>
          <w:p w14:paraId="734C8B1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Inkubator industri</w:t>
            </w:r>
          </w:p>
        </w:tc>
        <w:tc>
          <w:tcPr>
            <w:tcW w:w="945" w:type="dxa"/>
            <w:shd w:val="clear" w:color="auto" w:fill="auto"/>
            <w:hideMark/>
          </w:tcPr>
          <w:p w14:paraId="5A816B1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telah diinkubasi</w:t>
            </w:r>
          </w:p>
        </w:tc>
        <w:tc>
          <w:tcPr>
            <w:tcW w:w="906" w:type="dxa"/>
            <w:shd w:val="clear" w:color="auto" w:fill="auto"/>
            <w:hideMark/>
          </w:tcPr>
          <w:p w14:paraId="31F63AE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100 IKM</w:t>
            </w:r>
          </w:p>
        </w:tc>
        <w:tc>
          <w:tcPr>
            <w:tcW w:w="1494" w:type="dxa"/>
            <w:shd w:val="clear" w:color="auto" w:fill="auto"/>
            <w:hideMark/>
          </w:tcPr>
          <w:p w14:paraId="4E3F93A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250.000.000</w:t>
            </w:r>
          </w:p>
        </w:tc>
        <w:tc>
          <w:tcPr>
            <w:tcW w:w="936" w:type="dxa"/>
            <w:shd w:val="clear" w:color="auto" w:fill="auto"/>
            <w:noWrap/>
            <w:hideMark/>
          </w:tcPr>
          <w:p w14:paraId="78113E2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88AEE2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14DF5C2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IKM Kota Malang</w:t>
            </w:r>
          </w:p>
        </w:tc>
        <w:tc>
          <w:tcPr>
            <w:tcW w:w="869" w:type="dxa"/>
            <w:shd w:val="clear" w:color="auto" w:fill="auto"/>
            <w:noWrap/>
            <w:hideMark/>
          </w:tcPr>
          <w:p w14:paraId="57DF4C6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2C82545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100 ikm</w:t>
            </w:r>
          </w:p>
        </w:tc>
        <w:tc>
          <w:tcPr>
            <w:tcW w:w="1541" w:type="dxa"/>
            <w:shd w:val="clear" w:color="auto" w:fill="auto"/>
            <w:noWrap/>
            <w:hideMark/>
          </w:tcPr>
          <w:p w14:paraId="1EEAA0C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460.000.000 </w:t>
            </w:r>
          </w:p>
        </w:tc>
      </w:tr>
      <w:tr w:rsidR="000902BF" w:rsidRPr="000902BF" w14:paraId="29D03AEC" w14:textId="77777777" w:rsidTr="000902BF">
        <w:trPr>
          <w:trHeight w:val="1020"/>
        </w:trPr>
        <w:tc>
          <w:tcPr>
            <w:tcW w:w="959" w:type="dxa"/>
            <w:shd w:val="clear" w:color="auto" w:fill="auto"/>
            <w:noWrap/>
            <w:hideMark/>
          </w:tcPr>
          <w:p w14:paraId="1AB75DB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793FBF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335360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B6760F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7FFF88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01EE95F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38FAB67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05368F0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1276" w:type="dxa"/>
            <w:shd w:val="clear" w:color="auto" w:fill="auto"/>
            <w:hideMark/>
          </w:tcPr>
          <w:p w14:paraId="1919FF4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Pencitraan produk industri kreatif</w:t>
            </w:r>
          </w:p>
        </w:tc>
        <w:tc>
          <w:tcPr>
            <w:tcW w:w="945" w:type="dxa"/>
            <w:shd w:val="clear" w:color="auto" w:fill="auto"/>
            <w:hideMark/>
          </w:tcPr>
          <w:p w14:paraId="1563D4D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jenis sub sektor industri kreatif yang di branding</w:t>
            </w:r>
          </w:p>
        </w:tc>
        <w:tc>
          <w:tcPr>
            <w:tcW w:w="906" w:type="dxa"/>
            <w:shd w:val="clear" w:color="auto" w:fill="auto"/>
            <w:hideMark/>
          </w:tcPr>
          <w:p w14:paraId="31E8E17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jenis</w:t>
            </w:r>
          </w:p>
        </w:tc>
        <w:tc>
          <w:tcPr>
            <w:tcW w:w="1494" w:type="dxa"/>
            <w:shd w:val="clear" w:color="auto" w:fill="auto"/>
            <w:hideMark/>
          </w:tcPr>
          <w:p w14:paraId="4E1F911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200.000.000</w:t>
            </w:r>
          </w:p>
        </w:tc>
        <w:tc>
          <w:tcPr>
            <w:tcW w:w="936" w:type="dxa"/>
            <w:shd w:val="clear" w:color="auto" w:fill="auto"/>
            <w:noWrap/>
            <w:hideMark/>
          </w:tcPr>
          <w:p w14:paraId="2C0EE66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52AA6B6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6EE6B0F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Masyarakat</w:t>
            </w:r>
          </w:p>
        </w:tc>
        <w:tc>
          <w:tcPr>
            <w:tcW w:w="869" w:type="dxa"/>
            <w:shd w:val="clear" w:color="auto" w:fill="auto"/>
            <w:noWrap/>
            <w:hideMark/>
          </w:tcPr>
          <w:p w14:paraId="23200B8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1F6760E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jenis</w:t>
            </w:r>
          </w:p>
        </w:tc>
        <w:tc>
          <w:tcPr>
            <w:tcW w:w="1541" w:type="dxa"/>
            <w:shd w:val="clear" w:color="auto" w:fill="auto"/>
            <w:noWrap/>
            <w:hideMark/>
          </w:tcPr>
          <w:p w14:paraId="5BFD91D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316.250.000 </w:t>
            </w:r>
          </w:p>
        </w:tc>
      </w:tr>
      <w:tr w:rsidR="000902BF" w:rsidRPr="000902BF" w14:paraId="62F034F4" w14:textId="77777777" w:rsidTr="000902BF">
        <w:trPr>
          <w:trHeight w:val="2040"/>
        </w:trPr>
        <w:tc>
          <w:tcPr>
            <w:tcW w:w="959" w:type="dxa"/>
            <w:shd w:val="clear" w:color="auto" w:fill="auto"/>
            <w:noWrap/>
            <w:hideMark/>
          </w:tcPr>
          <w:p w14:paraId="34713F7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79C4F8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2A4010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8C9384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A7FB1A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1FCE918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52B0F32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696D119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1276" w:type="dxa"/>
            <w:shd w:val="clear" w:color="auto" w:fill="auto"/>
            <w:hideMark/>
          </w:tcPr>
          <w:p w14:paraId="184868F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Operasional dan aktivasi MCC</w:t>
            </w:r>
          </w:p>
        </w:tc>
        <w:tc>
          <w:tcPr>
            <w:tcW w:w="945" w:type="dxa"/>
            <w:shd w:val="clear" w:color="auto" w:fill="auto"/>
            <w:hideMark/>
          </w:tcPr>
          <w:p w14:paraId="2CF0359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pelaku ekonomi kreatif yang memanfaatkan MCC</w:t>
            </w:r>
          </w:p>
        </w:tc>
        <w:tc>
          <w:tcPr>
            <w:tcW w:w="906" w:type="dxa"/>
            <w:shd w:val="clear" w:color="auto" w:fill="auto"/>
            <w:hideMark/>
          </w:tcPr>
          <w:p w14:paraId="16446B2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2000 org</w:t>
            </w:r>
          </w:p>
        </w:tc>
        <w:tc>
          <w:tcPr>
            <w:tcW w:w="1494" w:type="dxa"/>
            <w:shd w:val="clear" w:color="auto" w:fill="auto"/>
            <w:hideMark/>
          </w:tcPr>
          <w:p w14:paraId="59CF585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281.449.000</w:t>
            </w:r>
          </w:p>
        </w:tc>
        <w:tc>
          <w:tcPr>
            <w:tcW w:w="936" w:type="dxa"/>
            <w:shd w:val="clear" w:color="auto" w:fill="auto"/>
            <w:noWrap/>
            <w:hideMark/>
          </w:tcPr>
          <w:p w14:paraId="027DAD2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2A692C1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1FCDC75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Pelaku ekonomi kretaif serta stakke holder sektor ekonomi  kreatif Kota Malang</w:t>
            </w:r>
          </w:p>
        </w:tc>
        <w:tc>
          <w:tcPr>
            <w:tcW w:w="869" w:type="dxa"/>
            <w:shd w:val="clear" w:color="auto" w:fill="auto"/>
            <w:noWrap/>
            <w:hideMark/>
          </w:tcPr>
          <w:p w14:paraId="3465936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7D38EE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2000 org</w:t>
            </w:r>
          </w:p>
        </w:tc>
        <w:tc>
          <w:tcPr>
            <w:tcW w:w="1541" w:type="dxa"/>
            <w:shd w:val="clear" w:color="auto" w:fill="auto"/>
            <w:noWrap/>
            <w:hideMark/>
          </w:tcPr>
          <w:p w14:paraId="4A1D591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575.000.000 </w:t>
            </w:r>
          </w:p>
        </w:tc>
      </w:tr>
      <w:tr w:rsidR="000902BF" w:rsidRPr="000902BF" w14:paraId="7B2A32F1" w14:textId="77777777" w:rsidTr="000902BF">
        <w:trPr>
          <w:trHeight w:val="1020"/>
        </w:trPr>
        <w:tc>
          <w:tcPr>
            <w:tcW w:w="959" w:type="dxa"/>
            <w:shd w:val="clear" w:color="auto" w:fill="auto"/>
            <w:noWrap/>
            <w:hideMark/>
          </w:tcPr>
          <w:p w14:paraId="342C4DC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2B1B78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6DA416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E0D0A2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654C4BC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3B0496B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3A16E0D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1ABD7E3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1276" w:type="dxa"/>
            <w:shd w:val="clear" w:color="auto" w:fill="auto"/>
            <w:hideMark/>
          </w:tcPr>
          <w:p w14:paraId="729ED39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Penyelenggaraan event industri kreatif</w:t>
            </w:r>
          </w:p>
        </w:tc>
        <w:tc>
          <w:tcPr>
            <w:tcW w:w="945" w:type="dxa"/>
            <w:shd w:val="clear" w:color="auto" w:fill="auto"/>
            <w:hideMark/>
          </w:tcPr>
          <w:p w14:paraId="52287E7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pelaku industri kreatif yang mengikuti event kreatif</w:t>
            </w:r>
          </w:p>
        </w:tc>
        <w:tc>
          <w:tcPr>
            <w:tcW w:w="906" w:type="dxa"/>
            <w:shd w:val="clear" w:color="auto" w:fill="auto"/>
            <w:hideMark/>
          </w:tcPr>
          <w:p w14:paraId="76881B4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800 org</w:t>
            </w:r>
          </w:p>
        </w:tc>
        <w:tc>
          <w:tcPr>
            <w:tcW w:w="1494" w:type="dxa"/>
            <w:shd w:val="clear" w:color="auto" w:fill="auto"/>
            <w:hideMark/>
          </w:tcPr>
          <w:p w14:paraId="5E8C602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500.000.000</w:t>
            </w:r>
          </w:p>
        </w:tc>
        <w:tc>
          <w:tcPr>
            <w:tcW w:w="936" w:type="dxa"/>
            <w:shd w:val="clear" w:color="auto" w:fill="auto"/>
            <w:noWrap/>
            <w:hideMark/>
          </w:tcPr>
          <w:p w14:paraId="4A5138F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2904420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2366445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IKM /Komunitas Kreatif</w:t>
            </w:r>
          </w:p>
        </w:tc>
        <w:tc>
          <w:tcPr>
            <w:tcW w:w="869" w:type="dxa"/>
            <w:shd w:val="clear" w:color="auto" w:fill="auto"/>
            <w:noWrap/>
            <w:hideMark/>
          </w:tcPr>
          <w:p w14:paraId="255874C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4D83DDF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800 org</w:t>
            </w:r>
          </w:p>
        </w:tc>
        <w:tc>
          <w:tcPr>
            <w:tcW w:w="1541" w:type="dxa"/>
            <w:shd w:val="clear" w:color="auto" w:fill="auto"/>
            <w:noWrap/>
            <w:hideMark/>
          </w:tcPr>
          <w:p w14:paraId="56E71C0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1.051.675.000 </w:t>
            </w:r>
          </w:p>
        </w:tc>
      </w:tr>
      <w:tr w:rsidR="000902BF" w:rsidRPr="000902BF" w14:paraId="3B0740B2" w14:textId="77777777" w:rsidTr="000902BF">
        <w:trPr>
          <w:trHeight w:val="1020"/>
        </w:trPr>
        <w:tc>
          <w:tcPr>
            <w:tcW w:w="959" w:type="dxa"/>
            <w:shd w:val="clear" w:color="auto" w:fill="auto"/>
            <w:noWrap/>
            <w:hideMark/>
          </w:tcPr>
          <w:p w14:paraId="1CF14CE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020DFD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838EAD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7A97088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F2E567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7FB7FB2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502B04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1D67BD9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w:t>
            </w:r>
          </w:p>
        </w:tc>
        <w:tc>
          <w:tcPr>
            <w:tcW w:w="1276" w:type="dxa"/>
            <w:shd w:val="clear" w:color="auto" w:fill="auto"/>
            <w:hideMark/>
          </w:tcPr>
          <w:p w14:paraId="2FE192D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Workshop teknis industri kreatif</w:t>
            </w:r>
          </w:p>
        </w:tc>
        <w:tc>
          <w:tcPr>
            <w:tcW w:w="945" w:type="dxa"/>
            <w:shd w:val="clear" w:color="auto" w:fill="auto"/>
            <w:hideMark/>
          </w:tcPr>
          <w:p w14:paraId="7BCA158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pelaku industri kreatif yang mengikuti workshop</w:t>
            </w:r>
          </w:p>
        </w:tc>
        <w:tc>
          <w:tcPr>
            <w:tcW w:w="906" w:type="dxa"/>
            <w:shd w:val="clear" w:color="auto" w:fill="auto"/>
            <w:hideMark/>
          </w:tcPr>
          <w:p w14:paraId="12A9697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600 IKM </w:t>
            </w:r>
          </w:p>
        </w:tc>
        <w:tc>
          <w:tcPr>
            <w:tcW w:w="1494" w:type="dxa"/>
            <w:shd w:val="clear" w:color="auto" w:fill="auto"/>
            <w:hideMark/>
          </w:tcPr>
          <w:p w14:paraId="08409AC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250.000.000</w:t>
            </w:r>
          </w:p>
        </w:tc>
        <w:tc>
          <w:tcPr>
            <w:tcW w:w="936" w:type="dxa"/>
            <w:shd w:val="clear" w:color="auto" w:fill="auto"/>
            <w:noWrap/>
            <w:hideMark/>
          </w:tcPr>
          <w:p w14:paraId="317EB13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64624F0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2A7F49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IKM sektor animasi, kriya, kuliner</w:t>
            </w:r>
          </w:p>
        </w:tc>
        <w:tc>
          <w:tcPr>
            <w:tcW w:w="869" w:type="dxa"/>
            <w:shd w:val="clear" w:color="auto" w:fill="auto"/>
            <w:noWrap/>
            <w:hideMark/>
          </w:tcPr>
          <w:p w14:paraId="703AC5F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19C99D8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600 ikm</w:t>
            </w:r>
          </w:p>
        </w:tc>
        <w:tc>
          <w:tcPr>
            <w:tcW w:w="1541" w:type="dxa"/>
            <w:shd w:val="clear" w:color="auto" w:fill="auto"/>
            <w:noWrap/>
            <w:hideMark/>
          </w:tcPr>
          <w:p w14:paraId="66ADF7C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402.500.000 </w:t>
            </w:r>
          </w:p>
        </w:tc>
      </w:tr>
      <w:tr w:rsidR="000902BF" w:rsidRPr="000902BF" w14:paraId="1AF8EEAE" w14:textId="77777777" w:rsidTr="000902BF">
        <w:trPr>
          <w:trHeight w:val="1785"/>
        </w:trPr>
        <w:tc>
          <w:tcPr>
            <w:tcW w:w="959" w:type="dxa"/>
            <w:shd w:val="clear" w:color="auto" w:fill="auto"/>
            <w:noWrap/>
            <w:hideMark/>
          </w:tcPr>
          <w:p w14:paraId="2049B75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470C6EA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2FE173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8CE9B2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1923547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7B6CAB5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12F59BA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7360D29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1276" w:type="dxa"/>
            <w:shd w:val="clear" w:color="auto" w:fill="auto"/>
            <w:hideMark/>
          </w:tcPr>
          <w:p w14:paraId="647C004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kemitraan bagi industri</w:t>
            </w:r>
          </w:p>
        </w:tc>
        <w:tc>
          <w:tcPr>
            <w:tcW w:w="945" w:type="dxa"/>
            <w:shd w:val="clear" w:color="auto" w:fill="auto"/>
            <w:hideMark/>
          </w:tcPr>
          <w:p w14:paraId="0422EBA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perjanjian kerjasama</w:t>
            </w:r>
          </w:p>
        </w:tc>
        <w:tc>
          <w:tcPr>
            <w:tcW w:w="906" w:type="dxa"/>
            <w:shd w:val="clear" w:color="auto" w:fill="auto"/>
            <w:hideMark/>
          </w:tcPr>
          <w:p w14:paraId="4AB7FD7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 org</w:t>
            </w:r>
          </w:p>
        </w:tc>
        <w:tc>
          <w:tcPr>
            <w:tcW w:w="1494" w:type="dxa"/>
            <w:shd w:val="clear" w:color="auto" w:fill="auto"/>
            <w:hideMark/>
          </w:tcPr>
          <w:p w14:paraId="0F83081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50.000.000</w:t>
            </w:r>
          </w:p>
        </w:tc>
        <w:tc>
          <w:tcPr>
            <w:tcW w:w="936" w:type="dxa"/>
            <w:shd w:val="clear" w:color="auto" w:fill="auto"/>
            <w:noWrap/>
            <w:hideMark/>
          </w:tcPr>
          <w:p w14:paraId="30D8F4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0E333B2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5E711E3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Akademisi, komunitas industri, dan pelaku industri/bisnis kota malang</w:t>
            </w:r>
          </w:p>
        </w:tc>
        <w:tc>
          <w:tcPr>
            <w:tcW w:w="869" w:type="dxa"/>
            <w:shd w:val="clear" w:color="auto" w:fill="auto"/>
            <w:noWrap/>
            <w:hideMark/>
          </w:tcPr>
          <w:p w14:paraId="34A1C02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C56A37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 org</w:t>
            </w:r>
          </w:p>
        </w:tc>
        <w:tc>
          <w:tcPr>
            <w:tcW w:w="1541" w:type="dxa"/>
            <w:shd w:val="clear" w:color="auto" w:fill="auto"/>
            <w:noWrap/>
            <w:hideMark/>
          </w:tcPr>
          <w:p w14:paraId="62CAD92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47.725.000 </w:t>
            </w:r>
          </w:p>
        </w:tc>
      </w:tr>
      <w:tr w:rsidR="000902BF" w:rsidRPr="000902BF" w14:paraId="49690C0E" w14:textId="77777777" w:rsidTr="000902BF">
        <w:trPr>
          <w:trHeight w:val="1080"/>
        </w:trPr>
        <w:tc>
          <w:tcPr>
            <w:tcW w:w="959" w:type="dxa"/>
            <w:shd w:val="clear" w:color="auto" w:fill="auto"/>
            <w:noWrap/>
            <w:hideMark/>
          </w:tcPr>
          <w:p w14:paraId="5AE9505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3BB1B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C23826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794F002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66C6153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58289D3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2925518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17B67BF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w:t>
            </w:r>
          </w:p>
        </w:tc>
        <w:tc>
          <w:tcPr>
            <w:tcW w:w="1276" w:type="dxa"/>
            <w:shd w:val="clear" w:color="auto" w:fill="auto"/>
            <w:hideMark/>
          </w:tcPr>
          <w:p w14:paraId="4EBF9D1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desain dan teknologi</w:t>
            </w:r>
          </w:p>
        </w:tc>
        <w:tc>
          <w:tcPr>
            <w:tcW w:w="945" w:type="dxa"/>
            <w:shd w:val="clear" w:color="auto" w:fill="auto"/>
            <w:hideMark/>
          </w:tcPr>
          <w:p w14:paraId="27FA185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produk industri yang mendapatkan fasilitasi peningkatan desain dan teknologi</w:t>
            </w:r>
          </w:p>
        </w:tc>
        <w:tc>
          <w:tcPr>
            <w:tcW w:w="906" w:type="dxa"/>
            <w:shd w:val="clear" w:color="auto" w:fill="auto"/>
            <w:hideMark/>
          </w:tcPr>
          <w:p w14:paraId="408519D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 unit</w:t>
            </w:r>
          </w:p>
        </w:tc>
        <w:tc>
          <w:tcPr>
            <w:tcW w:w="1494" w:type="dxa"/>
            <w:shd w:val="clear" w:color="auto" w:fill="auto"/>
            <w:hideMark/>
          </w:tcPr>
          <w:p w14:paraId="4D3D7BE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1.490.000</w:t>
            </w:r>
          </w:p>
        </w:tc>
        <w:tc>
          <w:tcPr>
            <w:tcW w:w="936" w:type="dxa"/>
            <w:shd w:val="clear" w:color="auto" w:fill="auto"/>
            <w:noWrap/>
            <w:hideMark/>
          </w:tcPr>
          <w:p w14:paraId="4AC790E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650FDAE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2C4D544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IKM olahan kripik kota malang</w:t>
            </w:r>
          </w:p>
        </w:tc>
        <w:tc>
          <w:tcPr>
            <w:tcW w:w="869" w:type="dxa"/>
            <w:shd w:val="clear" w:color="auto" w:fill="auto"/>
            <w:noWrap/>
            <w:hideMark/>
          </w:tcPr>
          <w:p w14:paraId="2DA67CB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670B1AF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 unit</w:t>
            </w:r>
          </w:p>
        </w:tc>
        <w:tc>
          <w:tcPr>
            <w:tcW w:w="1541" w:type="dxa"/>
            <w:shd w:val="clear" w:color="auto" w:fill="auto"/>
            <w:noWrap/>
            <w:hideMark/>
          </w:tcPr>
          <w:p w14:paraId="3015A50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1.713.500 </w:t>
            </w:r>
          </w:p>
        </w:tc>
      </w:tr>
      <w:tr w:rsidR="000902BF" w:rsidRPr="000902BF" w14:paraId="6A347527" w14:textId="77777777" w:rsidTr="000902BF">
        <w:trPr>
          <w:trHeight w:val="1020"/>
        </w:trPr>
        <w:tc>
          <w:tcPr>
            <w:tcW w:w="959" w:type="dxa"/>
            <w:shd w:val="clear" w:color="auto" w:fill="auto"/>
            <w:noWrap/>
            <w:hideMark/>
          </w:tcPr>
          <w:p w14:paraId="5E00615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FA3CBF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9D43F0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E84001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69050DF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01F55D6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3D0CF36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34E1F4E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w:t>
            </w:r>
          </w:p>
        </w:tc>
        <w:tc>
          <w:tcPr>
            <w:tcW w:w="1276" w:type="dxa"/>
            <w:shd w:val="clear" w:color="auto" w:fill="auto"/>
            <w:hideMark/>
          </w:tcPr>
          <w:p w14:paraId="5B7E48B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produk IKM</w:t>
            </w:r>
          </w:p>
        </w:tc>
        <w:tc>
          <w:tcPr>
            <w:tcW w:w="945" w:type="dxa"/>
            <w:shd w:val="clear" w:color="auto" w:fill="auto"/>
            <w:hideMark/>
          </w:tcPr>
          <w:p w14:paraId="16B98BA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produk yang dikembangkan</w:t>
            </w:r>
          </w:p>
        </w:tc>
        <w:tc>
          <w:tcPr>
            <w:tcW w:w="906" w:type="dxa"/>
            <w:shd w:val="clear" w:color="auto" w:fill="auto"/>
            <w:hideMark/>
          </w:tcPr>
          <w:p w14:paraId="672F24F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16 produk</w:t>
            </w:r>
          </w:p>
        </w:tc>
        <w:tc>
          <w:tcPr>
            <w:tcW w:w="1494" w:type="dxa"/>
            <w:shd w:val="clear" w:color="auto" w:fill="auto"/>
            <w:hideMark/>
          </w:tcPr>
          <w:p w14:paraId="16AAD4E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50.000.000</w:t>
            </w:r>
          </w:p>
        </w:tc>
        <w:tc>
          <w:tcPr>
            <w:tcW w:w="936" w:type="dxa"/>
            <w:shd w:val="clear" w:color="auto" w:fill="auto"/>
            <w:noWrap/>
            <w:hideMark/>
          </w:tcPr>
          <w:p w14:paraId="32B6775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1D0CFAC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15FD8AA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IKM sektor mami, fashion, dan kriya</w:t>
            </w:r>
          </w:p>
        </w:tc>
        <w:tc>
          <w:tcPr>
            <w:tcW w:w="869" w:type="dxa"/>
            <w:shd w:val="clear" w:color="auto" w:fill="auto"/>
            <w:noWrap/>
            <w:hideMark/>
          </w:tcPr>
          <w:p w14:paraId="3ABCBA6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548C34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16 produk</w:t>
            </w:r>
          </w:p>
        </w:tc>
        <w:tc>
          <w:tcPr>
            <w:tcW w:w="1541" w:type="dxa"/>
            <w:shd w:val="clear" w:color="auto" w:fill="auto"/>
            <w:noWrap/>
            <w:hideMark/>
          </w:tcPr>
          <w:p w14:paraId="0379942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230.000.000 </w:t>
            </w:r>
          </w:p>
        </w:tc>
      </w:tr>
      <w:tr w:rsidR="000902BF" w:rsidRPr="000902BF" w14:paraId="64B1DCED" w14:textId="77777777" w:rsidTr="000902BF">
        <w:trPr>
          <w:trHeight w:val="1035"/>
        </w:trPr>
        <w:tc>
          <w:tcPr>
            <w:tcW w:w="959" w:type="dxa"/>
            <w:shd w:val="clear" w:color="auto" w:fill="auto"/>
            <w:noWrap/>
            <w:hideMark/>
          </w:tcPr>
          <w:p w14:paraId="797F37B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089BD4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F2E22A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7F3674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1FCE2B7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43666D2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4B76C48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265ECBA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1276" w:type="dxa"/>
            <w:shd w:val="clear" w:color="auto" w:fill="auto"/>
            <w:hideMark/>
          </w:tcPr>
          <w:p w14:paraId="1DB6D61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Pelatihan berbasis kompetensi dan fasilitasi sertifikasi kompetensi SDM industri</w:t>
            </w:r>
          </w:p>
        </w:tc>
        <w:tc>
          <w:tcPr>
            <w:tcW w:w="945" w:type="dxa"/>
            <w:shd w:val="clear" w:color="auto" w:fill="auto"/>
            <w:hideMark/>
          </w:tcPr>
          <w:p w14:paraId="0A406B8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SDM industri yang tersertifikasi</w:t>
            </w:r>
          </w:p>
        </w:tc>
        <w:tc>
          <w:tcPr>
            <w:tcW w:w="906" w:type="dxa"/>
            <w:shd w:val="clear" w:color="auto" w:fill="auto"/>
            <w:hideMark/>
          </w:tcPr>
          <w:p w14:paraId="6469E9D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 orang</w:t>
            </w:r>
          </w:p>
        </w:tc>
        <w:tc>
          <w:tcPr>
            <w:tcW w:w="1494" w:type="dxa"/>
            <w:shd w:val="clear" w:color="auto" w:fill="auto"/>
            <w:hideMark/>
          </w:tcPr>
          <w:p w14:paraId="4E3CC81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150.000.000</w:t>
            </w:r>
          </w:p>
        </w:tc>
        <w:tc>
          <w:tcPr>
            <w:tcW w:w="936" w:type="dxa"/>
            <w:shd w:val="clear" w:color="auto" w:fill="auto"/>
            <w:noWrap/>
            <w:hideMark/>
          </w:tcPr>
          <w:p w14:paraId="0CD575F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741B93D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61039CC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Pemilik dan Tenaga Kerja IKM olahan kripik kota malang</w:t>
            </w:r>
          </w:p>
        </w:tc>
        <w:tc>
          <w:tcPr>
            <w:tcW w:w="869" w:type="dxa"/>
            <w:shd w:val="clear" w:color="auto" w:fill="auto"/>
            <w:noWrap/>
            <w:hideMark/>
          </w:tcPr>
          <w:p w14:paraId="62A1AFD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6FE3C47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 org</w:t>
            </w:r>
          </w:p>
        </w:tc>
        <w:tc>
          <w:tcPr>
            <w:tcW w:w="1541" w:type="dxa"/>
            <w:shd w:val="clear" w:color="auto" w:fill="auto"/>
            <w:noWrap/>
            <w:hideMark/>
          </w:tcPr>
          <w:p w14:paraId="0FF5D32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253.609.500 </w:t>
            </w:r>
          </w:p>
        </w:tc>
      </w:tr>
      <w:tr w:rsidR="000902BF" w:rsidRPr="000902BF" w14:paraId="64707EA9" w14:textId="77777777" w:rsidTr="000902BF">
        <w:trPr>
          <w:trHeight w:val="510"/>
        </w:trPr>
        <w:tc>
          <w:tcPr>
            <w:tcW w:w="959" w:type="dxa"/>
            <w:shd w:val="clear" w:color="auto" w:fill="auto"/>
            <w:noWrap/>
            <w:hideMark/>
          </w:tcPr>
          <w:p w14:paraId="1675499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C93EE8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231B8D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88D9C4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3BB106C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115E59A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6BA27FE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5411ED7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12</w:t>
            </w:r>
          </w:p>
        </w:tc>
        <w:tc>
          <w:tcPr>
            <w:tcW w:w="1276" w:type="dxa"/>
            <w:shd w:val="clear" w:color="auto" w:fill="auto"/>
            <w:hideMark/>
          </w:tcPr>
          <w:p w14:paraId="4ED0477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Pengembangan/ revitalisasi sentra IKM</w:t>
            </w:r>
          </w:p>
        </w:tc>
        <w:tc>
          <w:tcPr>
            <w:tcW w:w="945" w:type="dxa"/>
            <w:shd w:val="clear" w:color="auto" w:fill="auto"/>
            <w:hideMark/>
          </w:tcPr>
          <w:p w14:paraId="2751D05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sentra IKM yang direvitalisasi</w:t>
            </w:r>
          </w:p>
        </w:tc>
        <w:tc>
          <w:tcPr>
            <w:tcW w:w="906" w:type="dxa"/>
            <w:shd w:val="clear" w:color="auto" w:fill="auto"/>
            <w:hideMark/>
          </w:tcPr>
          <w:p w14:paraId="08B31B2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IKM</w:t>
            </w:r>
          </w:p>
        </w:tc>
        <w:tc>
          <w:tcPr>
            <w:tcW w:w="1494" w:type="dxa"/>
            <w:shd w:val="clear" w:color="auto" w:fill="auto"/>
            <w:hideMark/>
          </w:tcPr>
          <w:p w14:paraId="5A24CCA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250.000.000</w:t>
            </w:r>
          </w:p>
        </w:tc>
        <w:tc>
          <w:tcPr>
            <w:tcW w:w="936" w:type="dxa"/>
            <w:shd w:val="clear" w:color="auto" w:fill="auto"/>
            <w:noWrap/>
            <w:hideMark/>
          </w:tcPr>
          <w:p w14:paraId="50CC12A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3FF5B29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4FD2389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Sentra IKM Kota Malang</w:t>
            </w:r>
          </w:p>
        </w:tc>
        <w:tc>
          <w:tcPr>
            <w:tcW w:w="869" w:type="dxa"/>
            <w:shd w:val="clear" w:color="auto" w:fill="auto"/>
            <w:noWrap/>
            <w:hideMark/>
          </w:tcPr>
          <w:p w14:paraId="4ED1762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54AEC80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ikm</w:t>
            </w:r>
          </w:p>
        </w:tc>
        <w:tc>
          <w:tcPr>
            <w:tcW w:w="1541" w:type="dxa"/>
            <w:shd w:val="clear" w:color="auto" w:fill="auto"/>
            <w:noWrap/>
            <w:hideMark/>
          </w:tcPr>
          <w:p w14:paraId="503D8DA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287.500.000 </w:t>
            </w:r>
          </w:p>
        </w:tc>
      </w:tr>
      <w:tr w:rsidR="000902BF" w:rsidRPr="000902BF" w14:paraId="7B23008C" w14:textId="77777777" w:rsidTr="000902BF">
        <w:trPr>
          <w:trHeight w:val="870"/>
        </w:trPr>
        <w:tc>
          <w:tcPr>
            <w:tcW w:w="959" w:type="dxa"/>
            <w:shd w:val="clear" w:color="auto" w:fill="auto"/>
            <w:noWrap/>
            <w:hideMark/>
          </w:tcPr>
          <w:p w14:paraId="4AB7F34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0DFDF65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2E03CD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F8C2BF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F7FDE0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7776767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16AB494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4426526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16</w:t>
            </w:r>
          </w:p>
        </w:tc>
        <w:tc>
          <w:tcPr>
            <w:tcW w:w="1276" w:type="dxa"/>
            <w:shd w:val="clear" w:color="auto" w:fill="auto"/>
            <w:hideMark/>
          </w:tcPr>
          <w:p w14:paraId="0D3402B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sistem informasi data industri</w:t>
            </w:r>
          </w:p>
        </w:tc>
        <w:tc>
          <w:tcPr>
            <w:tcW w:w="945" w:type="dxa"/>
            <w:shd w:val="clear" w:color="auto" w:fill="auto"/>
            <w:hideMark/>
          </w:tcPr>
          <w:p w14:paraId="1F58593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sistem informasi yang terintegrasi</w:t>
            </w:r>
          </w:p>
        </w:tc>
        <w:tc>
          <w:tcPr>
            <w:tcW w:w="906" w:type="dxa"/>
            <w:shd w:val="clear" w:color="auto" w:fill="auto"/>
            <w:hideMark/>
          </w:tcPr>
          <w:p w14:paraId="1B63FBD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1 sistem </w:t>
            </w:r>
          </w:p>
        </w:tc>
        <w:tc>
          <w:tcPr>
            <w:tcW w:w="1494" w:type="dxa"/>
            <w:shd w:val="clear" w:color="auto" w:fill="auto"/>
            <w:hideMark/>
          </w:tcPr>
          <w:p w14:paraId="65C1EF1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120.000.000</w:t>
            </w:r>
          </w:p>
        </w:tc>
        <w:tc>
          <w:tcPr>
            <w:tcW w:w="936" w:type="dxa"/>
            <w:shd w:val="clear" w:color="auto" w:fill="auto"/>
            <w:noWrap/>
            <w:hideMark/>
          </w:tcPr>
          <w:p w14:paraId="5BFDA90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2D4A7EC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1DEEA78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IKM Kota Malang</w:t>
            </w:r>
          </w:p>
        </w:tc>
        <w:tc>
          <w:tcPr>
            <w:tcW w:w="869" w:type="dxa"/>
            <w:shd w:val="clear" w:color="auto" w:fill="auto"/>
            <w:noWrap/>
            <w:hideMark/>
          </w:tcPr>
          <w:p w14:paraId="679ED7D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53CA2F9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1 sistem </w:t>
            </w:r>
          </w:p>
        </w:tc>
        <w:tc>
          <w:tcPr>
            <w:tcW w:w="1541" w:type="dxa"/>
            <w:shd w:val="clear" w:color="auto" w:fill="auto"/>
            <w:noWrap/>
            <w:hideMark/>
          </w:tcPr>
          <w:p w14:paraId="0E9166D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181.125.000 </w:t>
            </w:r>
          </w:p>
        </w:tc>
      </w:tr>
      <w:tr w:rsidR="000902BF" w:rsidRPr="000902BF" w14:paraId="34DCAB20" w14:textId="77777777" w:rsidTr="000902BF">
        <w:trPr>
          <w:trHeight w:val="555"/>
        </w:trPr>
        <w:tc>
          <w:tcPr>
            <w:tcW w:w="959" w:type="dxa"/>
            <w:shd w:val="clear" w:color="auto" w:fill="auto"/>
            <w:noWrap/>
            <w:hideMark/>
          </w:tcPr>
          <w:p w14:paraId="08D8EE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54CFBC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563863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621AB8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4BF0E8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409CFD6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77" w:type="dxa"/>
            <w:shd w:val="clear" w:color="auto" w:fill="auto"/>
            <w:noWrap/>
            <w:hideMark/>
          </w:tcPr>
          <w:p w14:paraId="61B2204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c>
          <w:tcPr>
            <w:tcW w:w="422" w:type="dxa"/>
            <w:shd w:val="clear" w:color="auto" w:fill="auto"/>
            <w:noWrap/>
            <w:hideMark/>
          </w:tcPr>
          <w:p w14:paraId="098CFE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18</w:t>
            </w:r>
          </w:p>
        </w:tc>
        <w:tc>
          <w:tcPr>
            <w:tcW w:w="1276" w:type="dxa"/>
            <w:shd w:val="clear" w:color="auto" w:fill="auto"/>
            <w:hideMark/>
          </w:tcPr>
          <w:p w14:paraId="011376F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Penumbuhan wirausahan baru industri</w:t>
            </w:r>
          </w:p>
        </w:tc>
        <w:tc>
          <w:tcPr>
            <w:tcW w:w="945" w:type="dxa"/>
            <w:shd w:val="clear" w:color="auto" w:fill="auto"/>
            <w:hideMark/>
          </w:tcPr>
          <w:p w14:paraId="62C6963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WUB industri</w:t>
            </w:r>
          </w:p>
        </w:tc>
        <w:tc>
          <w:tcPr>
            <w:tcW w:w="906" w:type="dxa"/>
            <w:shd w:val="clear" w:color="auto" w:fill="auto"/>
            <w:hideMark/>
          </w:tcPr>
          <w:p w14:paraId="777DFC0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w:t>
            </w:r>
          </w:p>
        </w:tc>
        <w:tc>
          <w:tcPr>
            <w:tcW w:w="1494" w:type="dxa"/>
            <w:shd w:val="clear" w:color="auto" w:fill="auto"/>
            <w:hideMark/>
          </w:tcPr>
          <w:p w14:paraId="373A460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150.000.000</w:t>
            </w:r>
          </w:p>
        </w:tc>
        <w:tc>
          <w:tcPr>
            <w:tcW w:w="936" w:type="dxa"/>
            <w:shd w:val="clear" w:color="auto" w:fill="auto"/>
            <w:noWrap/>
            <w:hideMark/>
          </w:tcPr>
          <w:p w14:paraId="519D37E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1776B66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4040F95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Masyarakat dari wilayah keurahan pengusul kegiatan memalui musrenbang</w:t>
            </w:r>
          </w:p>
        </w:tc>
        <w:tc>
          <w:tcPr>
            <w:tcW w:w="869" w:type="dxa"/>
            <w:shd w:val="clear" w:color="auto" w:fill="auto"/>
            <w:noWrap/>
            <w:hideMark/>
          </w:tcPr>
          <w:p w14:paraId="17AB647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2539F07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w:t>
            </w:r>
          </w:p>
        </w:tc>
        <w:tc>
          <w:tcPr>
            <w:tcW w:w="1541" w:type="dxa"/>
            <w:shd w:val="clear" w:color="auto" w:fill="auto"/>
            <w:noWrap/>
            <w:hideMark/>
          </w:tcPr>
          <w:p w14:paraId="3ACBBB4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201.250.000 </w:t>
            </w:r>
          </w:p>
        </w:tc>
      </w:tr>
      <w:tr w:rsidR="000902BF" w:rsidRPr="000902BF" w14:paraId="0565EF60" w14:textId="77777777" w:rsidTr="000902BF">
        <w:trPr>
          <w:trHeight w:val="255"/>
        </w:trPr>
        <w:tc>
          <w:tcPr>
            <w:tcW w:w="959" w:type="dxa"/>
            <w:shd w:val="clear" w:color="auto" w:fill="auto"/>
            <w:noWrap/>
            <w:hideMark/>
          </w:tcPr>
          <w:p w14:paraId="109DA8A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B5C6AE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37D33D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53BCEB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275770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6F6424C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6FE2D87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6C96D0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70D9040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5" w:type="dxa"/>
            <w:shd w:val="clear" w:color="auto" w:fill="auto"/>
            <w:hideMark/>
          </w:tcPr>
          <w:p w14:paraId="507BB5B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6" w:type="dxa"/>
            <w:shd w:val="clear" w:color="auto" w:fill="auto"/>
            <w:hideMark/>
          </w:tcPr>
          <w:p w14:paraId="34F60F9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494" w:type="dxa"/>
            <w:shd w:val="clear" w:color="auto" w:fill="auto"/>
            <w:hideMark/>
          </w:tcPr>
          <w:p w14:paraId="5EC1920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6" w:type="dxa"/>
            <w:shd w:val="clear" w:color="auto" w:fill="auto"/>
            <w:noWrap/>
            <w:hideMark/>
          </w:tcPr>
          <w:p w14:paraId="430B5BB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hideMark/>
          </w:tcPr>
          <w:p w14:paraId="25CAB1D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C15FCB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228DEB3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985E09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6006F15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2B310365" w14:textId="77777777" w:rsidTr="000902BF">
        <w:trPr>
          <w:trHeight w:val="255"/>
        </w:trPr>
        <w:tc>
          <w:tcPr>
            <w:tcW w:w="959" w:type="dxa"/>
            <w:shd w:val="clear" w:color="auto" w:fill="auto"/>
            <w:noWrap/>
            <w:hideMark/>
          </w:tcPr>
          <w:p w14:paraId="329CFC0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B7CB32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9F2355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BF41CD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F03820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54A1290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45AFD87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061149A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6042F9AF"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Perdagangan</w:t>
            </w:r>
          </w:p>
        </w:tc>
        <w:tc>
          <w:tcPr>
            <w:tcW w:w="945" w:type="dxa"/>
            <w:shd w:val="clear" w:color="auto" w:fill="auto"/>
            <w:hideMark/>
          </w:tcPr>
          <w:p w14:paraId="04719801"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906" w:type="dxa"/>
            <w:shd w:val="clear" w:color="auto" w:fill="auto"/>
            <w:hideMark/>
          </w:tcPr>
          <w:p w14:paraId="14E10148"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1494" w:type="dxa"/>
            <w:shd w:val="clear" w:color="auto" w:fill="auto"/>
            <w:hideMark/>
          </w:tcPr>
          <w:p w14:paraId="16FAF35C"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20.507.664.000</w:t>
            </w:r>
          </w:p>
        </w:tc>
        <w:tc>
          <w:tcPr>
            <w:tcW w:w="936" w:type="dxa"/>
            <w:shd w:val="clear" w:color="auto" w:fill="auto"/>
            <w:noWrap/>
            <w:hideMark/>
          </w:tcPr>
          <w:p w14:paraId="3456DFD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hideMark/>
          </w:tcPr>
          <w:p w14:paraId="03D64FF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FC773A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31AD9A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6C15941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12DFB50A"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29.009.051.435 </w:t>
            </w:r>
          </w:p>
        </w:tc>
      </w:tr>
      <w:tr w:rsidR="000902BF" w:rsidRPr="000902BF" w14:paraId="59F88693" w14:textId="77777777" w:rsidTr="000902BF">
        <w:trPr>
          <w:trHeight w:val="1680"/>
        </w:trPr>
        <w:tc>
          <w:tcPr>
            <w:tcW w:w="959" w:type="dxa"/>
            <w:shd w:val="clear" w:color="auto" w:fill="auto"/>
            <w:hideMark/>
          </w:tcPr>
          <w:p w14:paraId="125C0D77"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Meningkatnya pemberantasan barang kena cukai ilegal </w:t>
            </w:r>
          </w:p>
        </w:tc>
        <w:tc>
          <w:tcPr>
            <w:tcW w:w="1134" w:type="dxa"/>
            <w:shd w:val="clear" w:color="auto" w:fill="auto"/>
            <w:hideMark/>
          </w:tcPr>
          <w:p w14:paraId="707D448D"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Persentase penurunan pelanggaran barang kena cukai ilegal </w:t>
            </w:r>
          </w:p>
        </w:tc>
        <w:tc>
          <w:tcPr>
            <w:tcW w:w="1134" w:type="dxa"/>
            <w:shd w:val="clear" w:color="auto" w:fill="auto"/>
            <w:hideMark/>
          </w:tcPr>
          <w:p w14:paraId="10BBC984"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Jumlah pelangaran tahun sekarang dikurangi jumlah pelanggaran tahun lalu dibagi jumlah pelanggaran tahun lalu dikali 100%</w:t>
            </w:r>
          </w:p>
        </w:tc>
        <w:tc>
          <w:tcPr>
            <w:tcW w:w="856" w:type="dxa"/>
            <w:shd w:val="clear" w:color="auto" w:fill="auto"/>
            <w:noWrap/>
            <w:hideMark/>
          </w:tcPr>
          <w:p w14:paraId="0F2E7CD6"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0,5%</w:t>
            </w:r>
          </w:p>
        </w:tc>
        <w:tc>
          <w:tcPr>
            <w:tcW w:w="319" w:type="dxa"/>
            <w:shd w:val="clear" w:color="auto" w:fill="auto"/>
            <w:noWrap/>
            <w:hideMark/>
          </w:tcPr>
          <w:p w14:paraId="0577D3D8"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477" w:type="dxa"/>
            <w:shd w:val="clear" w:color="auto" w:fill="auto"/>
            <w:noWrap/>
            <w:hideMark/>
          </w:tcPr>
          <w:p w14:paraId="6106BE7D"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477" w:type="dxa"/>
            <w:shd w:val="clear" w:color="auto" w:fill="auto"/>
            <w:noWrap/>
            <w:hideMark/>
          </w:tcPr>
          <w:p w14:paraId="5AC6A404"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422" w:type="dxa"/>
            <w:shd w:val="clear" w:color="auto" w:fill="auto"/>
            <w:noWrap/>
            <w:hideMark/>
          </w:tcPr>
          <w:p w14:paraId="118F08CB"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1276" w:type="dxa"/>
            <w:shd w:val="clear" w:color="auto" w:fill="auto"/>
            <w:hideMark/>
          </w:tcPr>
          <w:p w14:paraId="37511755"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Pemberantasan Barang Kena Cukai Ilegal</w:t>
            </w:r>
          </w:p>
        </w:tc>
        <w:tc>
          <w:tcPr>
            <w:tcW w:w="945" w:type="dxa"/>
            <w:shd w:val="clear" w:color="auto" w:fill="auto"/>
            <w:hideMark/>
          </w:tcPr>
          <w:p w14:paraId="3CF8EB93"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pengawasan barang kena cukai ilegal</w:t>
            </w:r>
          </w:p>
        </w:tc>
        <w:tc>
          <w:tcPr>
            <w:tcW w:w="906" w:type="dxa"/>
            <w:shd w:val="clear" w:color="auto" w:fill="auto"/>
            <w:hideMark/>
          </w:tcPr>
          <w:p w14:paraId="34723C1F"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100%</w:t>
            </w:r>
          </w:p>
        </w:tc>
        <w:tc>
          <w:tcPr>
            <w:tcW w:w="1494" w:type="dxa"/>
            <w:shd w:val="clear" w:color="auto" w:fill="auto"/>
            <w:hideMark/>
          </w:tcPr>
          <w:p w14:paraId="1D794350"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100.000.000</w:t>
            </w:r>
          </w:p>
        </w:tc>
        <w:tc>
          <w:tcPr>
            <w:tcW w:w="936" w:type="dxa"/>
            <w:shd w:val="clear" w:color="auto" w:fill="auto"/>
            <w:noWrap/>
            <w:hideMark/>
          </w:tcPr>
          <w:p w14:paraId="5018039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noWrap/>
            <w:hideMark/>
          </w:tcPr>
          <w:p w14:paraId="444DB1A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3A56E0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2C7A968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5EE65E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55C74D97"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115.000.000 </w:t>
            </w:r>
          </w:p>
        </w:tc>
      </w:tr>
      <w:tr w:rsidR="000902BF" w:rsidRPr="000902BF" w14:paraId="0EAC41F6" w14:textId="77777777" w:rsidTr="000902BF">
        <w:trPr>
          <w:trHeight w:val="1335"/>
        </w:trPr>
        <w:tc>
          <w:tcPr>
            <w:tcW w:w="959" w:type="dxa"/>
            <w:shd w:val="clear" w:color="auto" w:fill="auto"/>
            <w:hideMark/>
          </w:tcPr>
          <w:p w14:paraId="2E4FA4B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0700A1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53F812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104B620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36FBA53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6EFE1B8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2573D1A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26</w:t>
            </w:r>
          </w:p>
        </w:tc>
        <w:tc>
          <w:tcPr>
            <w:tcW w:w="422" w:type="dxa"/>
            <w:shd w:val="clear" w:color="auto" w:fill="auto"/>
            <w:noWrap/>
            <w:hideMark/>
          </w:tcPr>
          <w:p w14:paraId="673DEC6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1276" w:type="dxa"/>
            <w:shd w:val="clear" w:color="auto" w:fill="auto"/>
            <w:hideMark/>
          </w:tcPr>
          <w:p w14:paraId="4DA3CA6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Pengumpulan informasi hasil tembakau yang tidak dilekati pita cukai diperedaran atau tempat penjualan eceran</w:t>
            </w:r>
          </w:p>
        </w:tc>
        <w:tc>
          <w:tcPr>
            <w:tcW w:w="945" w:type="dxa"/>
            <w:shd w:val="clear" w:color="auto" w:fill="auto"/>
            <w:hideMark/>
          </w:tcPr>
          <w:p w14:paraId="1F98526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pembinaan dan pengawasan peredaran rokok yang tidak dilekati </w:t>
            </w:r>
            <w:r w:rsidRPr="000902BF">
              <w:rPr>
                <w:rFonts w:ascii="Bookman Old Style" w:hAnsi="Bookman Old Style" w:cs="Arial"/>
                <w:sz w:val="14"/>
                <w:szCs w:val="14"/>
              </w:rPr>
              <w:lastRenderedPageBreak/>
              <w:t>pita cukai</w:t>
            </w:r>
          </w:p>
        </w:tc>
        <w:tc>
          <w:tcPr>
            <w:tcW w:w="906" w:type="dxa"/>
            <w:shd w:val="clear" w:color="auto" w:fill="auto"/>
            <w:hideMark/>
          </w:tcPr>
          <w:p w14:paraId="319DAE0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8 kali</w:t>
            </w:r>
          </w:p>
        </w:tc>
        <w:tc>
          <w:tcPr>
            <w:tcW w:w="1494" w:type="dxa"/>
            <w:shd w:val="clear" w:color="auto" w:fill="auto"/>
            <w:hideMark/>
          </w:tcPr>
          <w:p w14:paraId="092A2B5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100.000.000</w:t>
            </w:r>
          </w:p>
        </w:tc>
        <w:tc>
          <w:tcPr>
            <w:tcW w:w="936" w:type="dxa"/>
            <w:shd w:val="clear" w:color="auto" w:fill="auto"/>
            <w:noWrap/>
            <w:hideMark/>
          </w:tcPr>
          <w:p w14:paraId="31CE936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DBHCHT</w:t>
            </w:r>
          </w:p>
        </w:tc>
        <w:tc>
          <w:tcPr>
            <w:tcW w:w="1143" w:type="dxa"/>
            <w:shd w:val="clear" w:color="auto" w:fill="auto"/>
            <w:noWrap/>
            <w:hideMark/>
          </w:tcPr>
          <w:p w14:paraId="5CF9E9F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7A91021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Pedagang Rokok di Kota Malang</w:t>
            </w:r>
          </w:p>
        </w:tc>
        <w:tc>
          <w:tcPr>
            <w:tcW w:w="869" w:type="dxa"/>
            <w:shd w:val="clear" w:color="auto" w:fill="auto"/>
            <w:noWrap/>
            <w:hideMark/>
          </w:tcPr>
          <w:p w14:paraId="28092A8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02B0791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 kali</w:t>
            </w:r>
          </w:p>
        </w:tc>
        <w:tc>
          <w:tcPr>
            <w:tcW w:w="1541" w:type="dxa"/>
            <w:shd w:val="clear" w:color="auto" w:fill="auto"/>
            <w:noWrap/>
            <w:hideMark/>
          </w:tcPr>
          <w:p w14:paraId="47226C9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115.000.000 </w:t>
            </w:r>
          </w:p>
        </w:tc>
      </w:tr>
      <w:tr w:rsidR="000902BF" w:rsidRPr="000902BF" w14:paraId="12FE5EF0" w14:textId="77777777" w:rsidTr="000902BF">
        <w:trPr>
          <w:trHeight w:val="1005"/>
        </w:trPr>
        <w:tc>
          <w:tcPr>
            <w:tcW w:w="959" w:type="dxa"/>
            <w:shd w:val="clear" w:color="auto" w:fill="auto"/>
            <w:hideMark/>
          </w:tcPr>
          <w:p w14:paraId="016B3CD5"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lastRenderedPageBreak/>
              <w:t>Meningkatnya kualitas pasar</w:t>
            </w:r>
          </w:p>
        </w:tc>
        <w:tc>
          <w:tcPr>
            <w:tcW w:w="1134" w:type="dxa"/>
            <w:shd w:val="clear" w:color="auto" w:fill="auto"/>
            <w:hideMark/>
          </w:tcPr>
          <w:p w14:paraId="0A096F47"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pasar halal</w:t>
            </w:r>
          </w:p>
        </w:tc>
        <w:tc>
          <w:tcPr>
            <w:tcW w:w="1134" w:type="dxa"/>
            <w:shd w:val="clear" w:color="auto" w:fill="auto"/>
            <w:hideMark/>
          </w:tcPr>
          <w:p w14:paraId="26FEBD9A"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Jumlah pasar yang halal dibagi jumlah pasar yang dikelola pemkot dikali 100%</w:t>
            </w:r>
          </w:p>
        </w:tc>
        <w:tc>
          <w:tcPr>
            <w:tcW w:w="856" w:type="dxa"/>
            <w:shd w:val="clear" w:color="auto" w:fill="auto"/>
            <w:noWrap/>
            <w:hideMark/>
          </w:tcPr>
          <w:p w14:paraId="15BC94E0"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11,54%</w:t>
            </w:r>
          </w:p>
        </w:tc>
        <w:tc>
          <w:tcPr>
            <w:tcW w:w="319" w:type="dxa"/>
            <w:shd w:val="clear" w:color="auto" w:fill="auto"/>
            <w:noWrap/>
            <w:hideMark/>
          </w:tcPr>
          <w:p w14:paraId="7EA821FC"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477" w:type="dxa"/>
            <w:shd w:val="clear" w:color="auto" w:fill="auto"/>
            <w:noWrap/>
            <w:hideMark/>
          </w:tcPr>
          <w:p w14:paraId="132CC97B"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477" w:type="dxa"/>
            <w:shd w:val="clear" w:color="auto" w:fill="auto"/>
            <w:noWrap/>
            <w:hideMark/>
          </w:tcPr>
          <w:p w14:paraId="383A3865"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422" w:type="dxa"/>
            <w:shd w:val="clear" w:color="auto" w:fill="auto"/>
            <w:noWrap/>
            <w:hideMark/>
          </w:tcPr>
          <w:p w14:paraId="2C9243D3"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1276" w:type="dxa"/>
            <w:shd w:val="clear" w:color="auto" w:fill="auto"/>
            <w:hideMark/>
          </w:tcPr>
          <w:p w14:paraId="0240B3EC"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Pengembangan Kinerja Pelayanan Pasar</w:t>
            </w:r>
          </w:p>
        </w:tc>
        <w:tc>
          <w:tcPr>
            <w:tcW w:w="945" w:type="dxa"/>
            <w:shd w:val="clear" w:color="auto" w:fill="auto"/>
            <w:hideMark/>
          </w:tcPr>
          <w:p w14:paraId="0743160A"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penetapan pasar rakyat sebagai pasar halal</w:t>
            </w:r>
          </w:p>
        </w:tc>
        <w:tc>
          <w:tcPr>
            <w:tcW w:w="906" w:type="dxa"/>
            <w:shd w:val="clear" w:color="auto" w:fill="auto"/>
            <w:hideMark/>
          </w:tcPr>
          <w:p w14:paraId="33B1450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12%</w:t>
            </w:r>
          </w:p>
        </w:tc>
        <w:tc>
          <w:tcPr>
            <w:tcW w:w="1494" w:type="dxa"/>
            <w:shd w:val="clear" w:color="auto" w:fill="auto"/>
            <w:hideMark/>
          </w:tcPr>
          <w:p w14:paraId="32B28570"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18.760.163.400</w:t>
            </w:r>
          </w:p>
        </w:tc>
        <w:tc>
          <w:tcPr>
            <w:tcW w:w="936" w:type="dxa"/>
            <w:shd w:val="clear" w:color="auto" w:fill="auto"/>
            <w:noWrap/>
            <w:hideMark/>
          </w:tcPr>
          <w:p w14:paraId="05B5EB1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hideMark/>
          </w:tcPr>
          <w:p w14:paraId="2F08F24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542E42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7238366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18CCB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41772620"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26.757.969.186 </w:t>
            </w:r>
          </w:p>
        </w:tc>
      </w:tr>
      <w:tr w:rsidR="000902BF" w:rsidRPr="000902BF" w14:paraId="23B0DD92" w14:textId="77777777" w:rsidTr="000902BF">
        <w:trPr>
          <w:trHeight w:val="2295"/>
        </w:trPr>
        <w:tc>
          <w:tcPr>
            <w:tcW w:w="959" w:type="dxa"/>
            <w:shd w:val="clear" w:color="auto" w:fill="auto"/>
            <w:noWrap/>
            <w:hideMark/>
          </w:tcPr>
          <w:p w14:paraId="438CD15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C47BA4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6C19D5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CBEF0B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426A1D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591A548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622A4A3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27</w:t>
            </w:r>
          </w:p>
        </w:tc>
        <w:tc>
          <w:tcPr>
            <w:tcW w:w="422" w:type="dxa"/>
            <w:shd w:val="clear" w:color="auto" w:fill="auto"/>
            <w:noWrap/>
            <w:hideMark/>
          </w:tcPr>
          <w:p w14:paraId="0B6ED5A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1276" w:type="dxa"/>
            <w:shd w:val="clear" w:color="auto" w:fill="auto"/>
            <w:hideMark/>
          </w:tcPr>
          <w:p w14:paraId="3607838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Revitalisasi Pasar</w:t>
            </w:r>
          </w:p>
        </w:tc>
        <w:tc>
          <w:tcPr>
            <w:tcW w:w="945" w:type="dxa"/>
            <w:shd w:val="clear" w:color="auto" w:fill="auto"/>
            <w:hideMark/>
          </w:tcPr>
          <w:p w14:paraId="594D57F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pasar yang direvitalisasi</w:t>
            </w:r>
          </w:p>
        </w:tc>
        <w:tc>
          <w:tcPr>
            <w:tcW w:w="906" w:type="dxa"/>
            <w:shd w:val="clear" w:color="auto" w:fill="auto"/>
            <w:hideMark/>
          </w:tcPr>
          <w:p w14:paraId="07345F9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 pasar</w:t>
            </w:r>
          </w:p>
        </w:tc>
        <w:tc>
          <w:tcPr>
            <w:tcW w:w="1494" w:type="dxa"/>
            <w:shd w:val="clear" w:color="auto" w:fill="auto"/>
            <w:hideMark/>
          </w:tcPr>
          <w:p w14:paraId="7F4515C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8.654.915.020</w:t>
            </w:r>
          </w:p>
        </w:tc>
        <w:tc>
          <w:tcPr>
            <w:tcW w:w="936" w:type="dxa"/>
            <w:shd w:val="clear" w:color="auto" w:fill="auto"/>
            <w:noWrap/>
            <w:hideMark/>
          </w:tcPr>
          <w:p w14:paraId="186143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667752E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0AB5560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Pengguna Pasar Burung, Pasar kedungkandang, pasar madyopuro, dan pasar tawangmangu</w:t>
            </w:r>
          </w:p>
        </w:tc>
        <w:tc>
          <w:tcPr>
            <w:tcW w:w="869" w:type="dxa"/>
            <w:shd w:val="clear" w:color="auto" w:fill="auto"/>
            <w:noWrap/>
            <w:hideMark/>
          </w:tcPr>
          <w:p w14:paraId="69B1C45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63C57B1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 pasar</w:t>
            </w:r>
          </w:p>
        </w:tc>
        <w:tc>
          <w:tcPr>
            <w:tcW w:w="1541" w:type="dxa"/>
            <w:shd w:val="clear" w:color="auto" w:fill="auto"/>
            <w:noWrap/>
            <w:hideMark/>
          </w:tcPr>
          <w:p w14:paraId="2A0F2FF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14.343.513.000 </w:t>
            </w:r>
          </w:p>
        </w:tc>
      </w:tr>
      <w:tr w:rsidR="000902BF" w:rsidRPr="000902BF" w14:paraId="260E4B0D" w14:textId="77777777" w:rsidTr="000902BF">
        <w:trPr>
          <w:trHeight w:val="3315"/>
        </w:trPr>
        <w:tc>
          <w:tcPr>
            <w:tcW w:w="959" w:type="dxa"/>
            <w:shd w:val="clear" w:color="auto" w:fill="auto"/>
            <w:noWrap/>
            <w:hideMark/>
          </w:tcPr>
          <w:p w14:paraId="5330E9A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16808DA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CC7EFC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7D47700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38A18D3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28B44F2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284C630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27</w:t>
            </w:r>
          </w:p>
        </w:tc>
        <w:tc>
          <w:tcPr>
            <w:tcW w:w="422" w:type="dxa"/>
            <w:shd w:val="clear" w:color="auto" w:fill="auto"/>
            <w:noWrap/>
            <w:hideMark/>
          </w:tcPr>
          <w:p w14:paraId="157FECA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w:t>
            </w:r>
          </w:p>
        </w:tc>
        <w:tc>
          <w:tcPr>
            <w:tcW w:w="1276" w:type="dxa"/>
            <w:shd w:val="clear" w:color="auto" w:fill="auto"/>
            <w:hideMark/>
          </w:tcPr>
          <w:p w14:paraId="67A72FE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Rehabilitasi ringan/sedang/ berat gedung bangunan pasar rakyat</w:t>
            </w:r>
          </w:p>
        </w:tc>
        <w:tc>
          <w:tcPr>
            <w:tcW w:w="945" w:type="dxa"/>
            <w:shd w:val="clear" w:color="auto" w:fill="auto"/>
            <w:hideMark/>
          </w:tcPr>
          <w:p w14:paraId="13E51A8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pasar yang terpelihara</w:t>
            </w:r>
          </w:p>
        </w:tc>
        <w:tc>
          <w:tcPr>
            <w:tcW w:w="906" w:type="dxa"/>
            <w:shd w:val="clear" w:color="auto" w:fill="auto"/>
            <w:hideMark/>
          </w:tcPr>
          <w:p w14:paraId="573707E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 pasar</w:t>
            </w:r>
          </w:p>
        </w:tc>
        <w:tc>
          <w:tcPr>
            <w:tcW w:w="1494" w:type="dxa"/>
            <w:shd w:val="clear" w:color="auto" w:fill="auto"/>
            <w:hideMark/>
          </w:tcPr>
          <w:p w14:paraId="753618F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1.742.909.180</w:t>
            </w:r>
          </w:p>
        </w:tc>
        <w:tc>
          <w:tcPr>
            <w:tcW w:w="936" w:type="dxa"/>
            <w:shd w:val="clear" w:color="auto" w:fill="auto"/>
            <w:noWrap/>
            <w:hideMark/>
          </w:tcPr>
          <w:p w14:paraId="376931A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59A2667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4642208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Pengguna pasar besar, pasar sukun, pasar baru barat, pasr kasi, pasar kebalen, pasar klojen, pasar OOD, pasar gadng lama, dan pasar lesan puro</w:t>
            </w:r>
          </w:p>
        </w:tc>
        <w:tc>
          <w:tcPr>
            <w:tcW w:w="869" w:type="dxa"/>
            <w:shd w:val="clear" w:color="auto" w:fill="auto"/>
            <w:noWrap/>
            <w:hideMark/>
          </w:tcPr>
          <w:p w14:paraId="71E5A19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11752E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 pasar</w:t>
            </w:r>
          </w:p>
        </w:tc>
        <w:tc>
          <w:tcPr>
            <w:tcW w:w="1541" w:type="dxa"/>
            <w:shd w:val="clear" w:color="auto" w:fill="auto"/>
            <w:noWrap/>
            <w:hideMark/>
          </w:tcPr>
          <w:p w14:paraId="5795BA0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2.006.185.556 </w:t>
            </w:r>
          </w:p>
        </w:tc>
      </w:tr>
      <w:tr w:rsidR="000902BF" w:rsidRPr="000902BF" w14:paraId="5A350863" w14:textId="77777777" w:rsidTr="000902BF">
        <w:trPr>
          <w:trHeight w:val="1785"/>
        </w:trPr>
        <w:tc>
          <w:tcPr>
            <w:tcW w:w="959" w:type="dxa"/>
            <w:shd w:val="clear" w:color="auto" w:fill="auto"/>
            <w:noWrap/>
            <w:hideMark/>
          </w:tcPr>
          <w:p w14:paraId="0D62078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4C72BF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7EE9AD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7B70A7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419415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67EC4C5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6F3AA0F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27</w:t>
            </w:r>
          </w:p>
        </w:tc>
        <w:tc>
          <w:tcPr>
            <w:tcW w:w="422" w:type="dxa"/>
            <w:shd w:val="clear" w:color="auto" w:fill="auto"/>
            <w:noWrap/>
            <w:hideMark/>
          </w:tcPr>
          <w:p w14:paraId="373E165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1276" w:type="dxa"/>
            <w:shd w:val="clear" w:color="auto" w:fill="auto"/>
            <w:hideMark/>
          </w:tcPr>
          <w:p w14:paraId="63ED110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Penampungan pedagang untuk revitalisasi pasar</w:t>
            </w:r>
          </w:p>
        </w:tc>
        <w:tc>
          <w:tcPr>
            <w:tcW w:w="945" w:type="dxa"/>
            <w:shd w:val="clear" w:color="auto" w:fill="auto"/>
            <w:hideMark/>
          </w:tcPr>
          <w:p w14:paraId="18B4180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pedagang yang ditampung saat revitalisasi</w:t>
            </w:r>
          </w:p>
        </w:tc>
        <w:tc>
          <w:tcPr>
            <w:tcW w:w="906" w:type="dxa"/>
            <w:shd w:val="clear" w:color="auto" w:fill="auto"/>
            <w:hideMark/>
          </w:tcPr>
          <w:p w14:paraId="500BC659" w14:textId="2E631142"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w:t>
            </w:r>
            <w:r w:rsidR="004A78D5">
              <w:rPr>
                <w:rFonts w:ascii="Bookman Old Style" w:hAnsi="Bookman Old Style" w:cs="Arial"/>
                <w:sz w:val="14"/>
                <w:szCs w:val="14"/>
              </w:rPr>
              <w:t>27</w:t>
            </w:r>
            <w:r w:rsidRPr="000902BF">
              <w:rPr>
                <w:rFonts w:ascii="Bookman Old Style" w:hAnsi="Bookman Old Style" w:cs="Arial"/>
                <w:sz w:val="14"/>
                <w:szCs w:val="14"/>
              </w:rPr>
              <w:t xml:space="preserve"> org</w:t>
            </w:r>
          </w:p>
        </w:tc>
        <w:tc>
          <w:tcPr>
            <w:tcW w:w="1494" w:type="dxa"/>
            <w:shd w:val="clear" w:color="auto" w:fill="auto"/>
            <w:hideMark/>
          </w:tcPr>
          <w:p w14:paraId="6EC5286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973.480.000</w:t>
            </w:r>
          </w:p>
        </w:tc>
        <w:tc>
          <w:tcPr>
            <w:tcW w:w="936" w:type="dxa"/>
            <w:shd w:val="clear" w:color="auto" w:fill="auto"/>
            <w:noWrap/>
            <w:hideMark/>
          </w:tcPr>
          <w:p w14:paraId="1CAD1DF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3862648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Kota Malang </w:t>
            </w:r>
          </w:p>
        </w:tc>
        <w:tc>
          <w:tcPr>
            <w:tcW w:w="992" w:type="dxa"/>
            <w:shd w:val="clear" w:color="auto" w:fill="auto"/>
            <w:hideMark/>
          </w:tcPr>
          <w:p w14:paraId="31B6FE1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Pasar burung, pasar mergan, pasar madyopuro, dan pasar tawangmangu</w:t>
            </w:r>
          </w:p>
        </w:tc>
        <w:tc>
          <w:tcPr>
            <w:tcW w:w="869" w:type="dxa"/>
            <w:shd w:val="clear" w:color="auto" w:fill="auto"/>
            <w:noWrap/>
            <w:hideMark/>
          </w:tcPr>
          <w:p w14:paraId="543F501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1BEF522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427 org</w:t>
            </w:r>
          </w:p>
        </w:tc>
        <w:tc>
          <w:tcPr>
            <w:tcW w:w="1541" w:type="dxa"/>
            <w:shd w:val="clear" w:color="auto" w:fill="auto"/>
            <w:noWrap/>
            <w:hideMark/>
          </w:tcPr>
          <w:p w14:paraId="472E6712" w14:textId="4AC77AD9" w:rsidR="004A78D5"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1.234.810.000 </w:t>
            </w:r>
          </w:p>
          <w:p w14:paraId="343B38F4" w14:textId="77777777" w:rsidR="004A78D5" w:rsidRPr="004A78D5" w:rsidRDefault="004A78D5" w:rsidP="004A78D5">
            <w:pPr>
              <w:rPr>
                <w:rFonts w:ascii="Bookman Old Style" w:hAnsi="Bookman Old Style" w:cs="Arial"/>
                <w:sz w:val="14"/>
                <w:szCs w:val="14"/>
              </w:rPr>
            </w:pPr>
          </w:p>
          <w:p w14:paraId="50530C25" w14:textId="77777777" w:rsidR="004A78D5" w:rsidRPr="004A78D5" w:rsidRDefault="004A78D5" w:rsidP="004A78D5">
            <w:pPr>
              <w:rPr>
                <w:rFonts w:ascii="Bookman Old Style" w:hAnsi="Bookman Old Style" w:cs="Arial"/>
                <w:sz w:val="14"/>
                <w:szCs w:val="14"/>
              </w:rPr>
            </w:pPr>
          </w:p>
          <w:p w14:paraId="02D181F1" w14:textId="77777777" w:rsidR="004A78D5" w:rsidRPr="004A78D5" w:rsidRDefault="004A78D5" w:rsidP="004A78D5">
            <w:pPr>
              <w:rPr>
                <w:rFonts w:ascii="Bookman Old Style" w:hAnsi="Bookman Old Style" w:cs="Arial"/>
                <w:sz w:val="14"/>
                <w:szCs w:val="14"/>
              </w:rPr>
            </w:pPr>
          </w:p>
          <w:p w14:paraId="5C65B5E6" w14:textId="77777777" w:rsidR="004A78D5" w:rsidRPr="004A78D5" w:rsidRDefault="004A78D5" w:rsidP="004A78D5">
            <w:pPr>
              <w:rPr>
                <w:rFonts w:ascii="Bookman Old Style" w:hAnsi="Bookman Old Style" w:cs="Arial"/>
                <w:sz w:val="14"/>
                <w:szCs w:val="14"/>
              </w:rPr>
            </w:pPr>
          </w:p>
          <w:p w14:paraId="61C0AD39" w14:textId="450011CB" w:rsidR="004A78D5" w:rsidRDefault="004A78D5" w:rsidP="004A78D5">
            <w:pPr>
              <w:rPr>
                <w:rFonts w:ascii="Bookman Old Style" w:hAnsi="Bookman Old Style" w:cs="Arial"/>
                <w:sz w:val="14"/>
                <w:szCs w:val="14"/>
              </w:rPr>
            </w:pPr>
          </w:p>
          <w:p w14:paraId="2EB77F66" w14:textId="509F400C" w:rsidR="004A78D5" w:rsidRDefault="004A78D5" w:rsidP="004A78D5">
            <w:pPr>
              <w:rPr>
                <w:rFonts w:ascii="Bookman Old Style" w:hAnsi="Bookman Old Style" w:cs="Arial"/>
                <w:sz w:val="14"/>
                <w:szCs w:val="14"/>
              </w:rPr>
            </w:pPr>
          </w:p>
          <w:p w14:paraId="0868FDF4" w14:textId="77777777" w:rsidR="00BA31D1" w:rsidRPr="004A78D5" w:rsidRDefault="00BA31D1" w:rsidP="004A78D5">
            <w:pPr>
              <w:jc w:val="center"/>
              <w:rPr>
                <w:rFonts w:ascii="Bookman Old Style" w:hAnsi="Bookman Old Style" w:cs="Arial"/>
                <w:sz w:val="14"/>
                <w:szCs w:val="14"/>
              </w:rPr>
            </w:pPr>
          </w:p>
        </w:tc>
      </w:tr>
      <w:tr w:rsidR="000902BF" w:rsidRPr="000902BF" w14:paraId="28CC2A3F" w14:textId="77777777" w:rsidTr="000902BF">
        <w:trPr>
          <w:trHeight w:val="1020"/>
        </w:trPr>
        <w:tc>
          <w:tcPr>
            <w:tcW w:w="959" w:type="dxa"/>
            <w:shd w:val="clear" w:color="auto" w:fill="auto"/>
            <w:noWrap/>
            <w:hideMark/>
          </w:tcPr>
          <w:p w14:paraId="3F8F988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2DC4A3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817F68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A5944A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3DABA09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7C3BDC1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1F76B95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27</w:t>
            </w:r>
          </w:p>
        </w:tc>
        <w:tc>
          <w:tcPr>
            <w:tcW w:w="422" w:type="dxa"/>
            <w:shd w:val="clear" w:color="auto" w:fill="auto"/>
            <w:noWrap/>
            <w:hideMark/>
          </w:tcPr>
          <w:p w14:paraId="28B122F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w:t>
            </w:r>
          </w:p>
        </w:tc>
        <w:tc>
          <w:tcPr>
            <w:tcW w:w="1276" w:type="dxa"/>
            <w:shd w:val="clear" w:color="auto" w:fill="auto"/>
            <w:hideMark/>
          </w:tcPr>
          <w:p w14:paraId="2E960CF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Pengadaan dan pemeliharaan Sarana pasar</w:t>
            </w:r>
          </w:p>
        </w:tc>
        <w:tc>
          <w:tcPr>
            <w:tcW w:w="945" w:type="dxa"/>
            <w:shd w:val="clear" w:color="auto" w:fill="auto"/>
            <w:hideMark/>
          </w:tcPr>
          <w:p w14:paraId="4D7CD11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pengadaan gerobak sampah</w:t>
            </w:r>
          </w:p>
        </w:tc>
        <w:tc>
          <w:tcPr>
            <w:tcW w:w="906" w:type="dxa"/>
            <w:shd w:val="clear" w:color="auto" w:fill="auto"/>
            <w:hideMark/>
          </w:tcPr>
          <w:p w14:paraId="486DA23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 unit</w:t>
            </w:r>
          </w:p>
        </w:tc>
        <w:tc>
          <w:tcPr>
            <w:tcW w:w="1494" w:type="dxa"/>
            <w:shd w:val="clear" w:color="auto" w:fill="auto"/>
            <w:hideMark/>
          </w:tcPr>
          <w:p w14:paraId="30F4E96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423.980.000</w:t>
            </w:r>
          </w:p>
        </w:tc>
        <w:tc>
          <w:tcPr>
            <w:tcW w:w="936" w:type="dxa"/>
            <w:shd w:val="clear" w:color="auto" w:fill="auto"/>
            <w:noWrap/>
            <w:hideMark/>
          </w:tcPr>
          <w:p w14:paraId="3EABE572" w14:textId="6742882D" w:rsidR="004A78D5"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p w14:paraId="7E6F0487" w14:textId="040DBB9D" w:rsidR="004A78D5" w:rsidRDefault="004A78D5" w:rsidP="004A78D5">
            <w:pPr>
              <w:rPr>
                <w:rFonts w:ascii="Bookman Old Style" w:hAnsi="Bookman Old Style" w:cs="Arial"/>
                <w:sz w:val="14"/>
                <w:szCs w:val="14"/>
              </w:rPr>
            </w:pPr>
          </w:p>
          <w:p w14:paraId="1DE32039" w14:textId="2D57E84D" w:rsidR="004A78D5" w:rsidRDefault="004A78D5" w:rsidP="004A78D5">
            <w:pPr>
              <w:rPr>
                <w:rFonts w:ascii="Bookman Old Style" w:hAnsi="Bookman Old Style" w:cs="Arial"/>
                <w:sz w:val="14"/>
                <w:szCs w:val="14"/>
              </w:rPr>
            </w:pPr>
          </w:p>
          <w:p w14:paraId="2077914A" w14:textId="77777777" w:rsidR="00BA31D1" w:rsidRPr="004A78D5" w:rsidRDefault="00BA31D1" w:rsidP="004A78D5">
            <w:pPr>
              <w:rPr>
                <w:rFonts w:ascii="Bookman Old Style" w:hAnsi="Bookman Old Style" w:cs="Arial"/>
                <w:sz w:val="14"/>
                <w:szCs w:val="14"/>
              </w:rPr>
            </w:pPr>
          </w:p>
        </w:tc>
        <w:tc>
          <w:tcPr>
            <w:tcW w:w="1143" w:type="dxa"/>
            <w:shd w:val="clear" w:color="auto" w:fill="auto"/>
            <w:hideMark/>
          </w:tcPr>
          <w:p w14:paraId="638E210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Hotel di Kota Malang</w:t>
            </w:r>
          </w:p>
        </w:tc>
        <w:tc>
          <w:tcPr>
            <w:tcW w:w="992" w:type="dxa"/>
            <w:shd w:val="clear" w:color="auto" w:fill="auto"/>
            <w:hideMark/>
          </w:tcPr>
          <w:p w14:paraId="5E94EDF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Pedagang dan pengunjung pasar rakyat</w:t>
            </w:r>
          </w:p>
        </w:tc>
        <w:tc>
          <w:tcPr>
            <w:tcW w:w="869" w:type="dxa"/>
            <w:shd w:val="clear" w:color="auto" w:fill="auto"/>
            <w:noWrap/>
            <w:hideMark/>
          </w:tcPr>
          <w:p w14:paraId="127AFFD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13B4C6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 unit</w:t>
            </w:r>
          </w:p>
        </w:tc>
        <w:tc>
          <w:tcPr>
            <w:tcW w:w="1541" w:type="dxa"/>
            <w:shd w:val="clear" w:color="auto" w:fill="auto"/>
            <w:noWrap/>
            <w:hideMark/>
          </w:tcPr>
          <w:p w14:paraId="193F347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 </w:t>
            </w:r>
          </w:p>
        </w:tc>
      </w:tr>
      <w:tr w:rsidR="000902BF" w:rsidRPr="000902BF" w14:paraId="4EC351B6" w14:textId="77777777" w:rsidTr="000902BF">
        <w:trPr>
          <w:trHeight w:val="1020"/>
        </w:trPr>
        <w:tc>
          <w:tcPr>
            <w:tcW w:w="959" w:type="dxa"/>
            <w:shd w:val="clear" w:color="auto" w:fill="auto"/>
            <w:noWrap/>
            <w:hideMark/>
          </w:tcPr>
          <w:p w14:paraId="3B7D802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8A9A2F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EDDDF4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0CBA92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025B28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013FECE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0C70CC7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27</w:t>
            </w:r>
          </w:p>
        </w:tc>
        <w:tc>
          <w:tcPr>
            <w:tcW w:w="422" w:type="dxa"/>
            <w:shd w:val="clear" w:color="auto" w:fill="auto"/>
            <w:noWrap/>
            <w:hideMark/>
          </w:tcPr>
          <w:p w14:paraId="5E60A39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w:t>
            </w:r>
          </w:p>
        </w:tc>
        <w:tc>
          <w:tcPr>
            <w:tcW w:w="1276" w:type="dxa"/>
            <w:shd w:val="clear" w:color="auto" w:fill="auto"/>
            <w:hideMark/>
          </w:tcPr>
          <w:p w14:paraId="3C7072D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pengelolaan pasar rakyat sesuai standar nasional Indonesia</w:t>
            </w:r>
          </w:p>
        </w:tc>
        <w:tc>
          <w:tcPr>
            <w:tcW w:w="945" w:type="dxa"/>
            <w:shd w:val="clear" w:color="auto" w:fill="auto"/>
            <w:hideMark/>
          </w:tcPr>
          <w:p w14:paraId="40F387D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pengelolaan pasar rakyat sesuai SNI</w:t>
            </w:r>
          </w:p>
        </w:tc>
        <w:tc>
          <w:tcPr>
            <w:tcW w:w="906" w:type="dxa"/>
            <w:shd w:val="clear" w:color="auto" w:fill="auto"/>
            <w:hideMark/>
          </w:tcPr>
          <w:p w14:paraId="59AE163F" w14:textId="7FBE7308"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r w:rsidR="004A78D5">
              <w:rPr>
                <w:rFonts w:ascii="Bookman Old Style" w:hAnsi="Bookman Old Style" w:cs="Arial"/>
                <w:sz w:val="14"/>
                <w:szCs w:val="14"/>
              </w:rPr>
              <w:t>3</w:t>
            </w:r>
            <w:r w:rsidRPr="000902BF">
              <w:rPr>
                <w:rFonts w:ascii="Bookman Old Style" w:hAnsi="Bookman Old Style" w:cs="Arial"/>
                <w:sz w:val="14"/>
                <w:szCs w:val="14"/>
              </w:rPr>
              <w:t>0 org</w:t>
            </w:r>
          </w:p>
        </w:tc>
        <w:tc>
          <w:tcPr>
            <w:tcW w:w="1494" w:type="dxa"/>
            <w:shd w:val="clear" w:color="auto" w:fill="auto"/>
            <w:hideMark/>
          </w:tcPr>
          <w:p w14:paraId="0698470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131.430.000</w:t>
            </w:r>
          </w:p>
        </w:tc>
        <w:tc>
          <w:tcPr>
            <w:tcW w:w="936" w:type="dxa"/>
            <w:shd w:val="clear" w:color="auto" w:fill="auto"/>
            <w:noWrap/>
            <w:hideMark/>
          </w:tcPr>
          <w:p w14:paraId="1AE8BC3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6D89756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4D6AC29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Pengelola pasar dan pedagang pasar rakyat</w:t>
            </w:r>
          </w:p>
        </w:tc>
        <w:tc>
          <w:tcPr>
            <w:tcW w:w="869" w:type="dxa"/>
            <w:shd w:val="clear" w:color="auto" w:fill="auto"/>
            <w:noWrap/>
            <w:hideMark/>
          </w:tcPr>
          <w:p w14:paraId="13B72B2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4FEBE3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130 org</w:t>
            </w:r>
          </w:p>
        </w:tc>
        <w:tc>
          <w:tcPr>
            <w:tcW w:w="1541" w:type="dxa"/>
            <w:shd w:val="clear" w:color="auto" w:fill="auto"/>
            <w:noWrap/>
            <w:hideMark/>
          </w:tcPr>
          <w:p w14:paraId="6BD468B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131.430.000 </w:t>
            </w:r>
          </w:p>
        </w:tc>
      </w:tr>
      <w:tr w:rsidR="000902BF" w:rsidRPr="000902BF" w14:paraId="191FCC0F" w14:textId="77777777" w:rsidTr="000902BF">
        <w:trPr>
          <w:trHeight w:val="765"/>
        </w:trPr>
        <w:tc>
          <w:tcPr>
            <w:tcW w:w="959" w:type="dxa"/>
            <w:shd w:val="clear" w:color="auto" w:fill="auto"/>
            <w:noWrap/>
            <w:hideMark/>
          </w:tcPr>
          <w:p w14:paraId="3622835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6516753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99C283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66C04A6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79F4467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2B40EBC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74A2C88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27</w:t>
            </w:r>
          </w:p>
        </w:tc>
        <w:tc>
          <w:tcPr>
            <w:tcW w:w="422" w:type="dxa"/>
            <w:shd w:val="clear" w:color="auto" w:fill="auto"/>
            <w:noWrap/>
            <w:hideMark/>
          </w:tcPr>
          <w:p w14:paraId="23F4A21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1276" w:type="dxa"/>
            <w:shd w:val="clear" w:color="auto" w:fill="auto"/>
            <w:hideMark/>
          </w:tcPr>
          <w:p w14:paraId="7AFB10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Pengawasan dan pengendalian PKL</w:t>
            </w:r>
          </w:p>
        </w:tc>
        <w:tc>
          <w:tcPr>
            <w:tcW w:w="945" w:type="dxa"/>
            <w:shd w:val="clear" w:color="auto" w:fill="auto"/>
            <w:hideMark/>
          </w:tcPr>
          <w:p w14:paraId="0CADC39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papan himbauan PKL</w:t>
            </w:r>
          </w:p>
        </w:tc>
        <w:tc>
          <w:tcPr>
            <w:tcW w:w="906" w:type="dxa"/>
            <w:shd w:val="clear" w:color="auto" w:fill="auto"/>
            <w:hideMark/>
          </w:tcPr>
          <w:p w14:paraId="0135AC3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23 unit</w:t>
            </w:r>
          </w:p>
        </w:tc>
        <w:tc>
          <w:tcPr>
            <w:tcW w:w="1494" w:type="dxa"/>
            <w:shd w:val="clear" w:color="auto" w:fill="auto"/>
            <w:hideMark/>
          </w:tcPr>
          <w:p w14:paraId="031C4F1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73.398.000</w:t>
            </w:r>
          </w:p>
        </w:tc>
        <w:tc>
          <w:tcPr>
            <w:tcW w:w="936" w:type="dxa"/>
            <w:shd w:val="clear" w:color="auto" w:fill="auto"/>
            <w:noWrap/>
            <w:hideMark/>
          </w:tcPr>
          <w:p w14:paraId="7013C78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1DB648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Hotel di Kota Malang</w:t>
            </w:r>
          </w:p>
        </w:tc>
        <w:tc>
          <w:tcPr>
            <w:tcW w:w="992" w:type="dxa"/>
            <w:shd w:val="clear" w:color="auto" w:fill="auto"/>
            <w:hideMark/>
          </w:tcPr>
          <w:p w14:paraId="18AC0A0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Pedagang kaki lima di Kota Malang</w:t>
            </w:r>
          </w:p>
        </w:tc>
        <w:tc>
          <w:tcPr>
            <w:tcW w:w="869" w:type="dxa"/>
            <w:shd w:val="clear" w:color="auto" w:fill="auto"/>
            <w:noWrap/>
            <w:hideMark/>
          </w:tcPr>
          <w:p w14:paraId="1B095B8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510816B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23 unit</w:t>
            </w:r>
          </w:p>
        </w:tc>
        <w:tc>
          <w:tcPr>
            <w:tcW w:w="1541" w:type="dxa"/>
            <w:shd w:val="clear" w:color="auto" w:fill="auto"/>
            <w:noWrap/>
            <w:hideMark/>
          </w:tcPr>
          <w:p w14:paraId="3E5D37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85.100.000 </w:t>
            </w:r>
          </w:p>
        </w:tc>
      </w:tr>
      <w:tr w:rsidR="000902BF" w:rsidRPr="000902BF" w14:paraId="688564C5" w14:textId="77777777" w:rsidTr="000902BF">
        <w:trPr>
          <w:trHeight w:val="1275"/>
        </w:trPr>
        <w:tc>
          <w:tcPr>
            <w:tcW w:w="959" w:type="dxa"/>
            <w:shd w:val="clear" w:color="auto" w:fill="auto"/>
            <w:noWrap/>
            <w:hideMark/>
          </w:tcPr>
          <w:p w14:paraId="73E426A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2ACA2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3ED5D6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423DE6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2F16F30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1E76FBF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55ACD5B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27</w:t>
            </w:r>
          </w:p>
        </w:tc>
        <w:tc>
          <w:tcPr>
            <w:tcW w:w="422" w:type="dxa"/>
            <w:shd w:val="clear" w:color="auto" w:fill="auto"/>
            <w:noWrap/>
            <w:hideMark/>
          </w:tcPr>
          <w:p w14:paraId="628FED6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1276" w:type="dxa"/>
            <w:shd w:val="clear" w:color="auto" w:fill="auto"/>
            <w:hideMark/>
          </w:tcPr>
          <w:p w14:paraId="46926D8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Penataan dan penyuluhan PKL</w:t>
            </w:r>
          </w:p>
        </w:tc>
        <w:tc>
          <w:tcPr>
            <w:tcW w:w="945" w:type="dxa"/>
            <w:shd w:val="clear" w:color="auto" w:fill="auto"/>
            <w:hideMark/>
          </w:tcPr>
          <w:p w14:paraId="7A81360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PKL yang menerima penyuluhan</w:t>
            </w:r>
          </w:p>
        </w:tc>
        <w:tc>
          <w:tcPr>
            <w:tcW w:w="906" w:type="dxa"/>
            <w:shd w:val="clear" w:color="auto" w:fill="auto"/>
            <w:hideMark/>
          </w:tcPr>
          <w:p w14:paraId="4A027DC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110 PKL</w:t>
            </w:r>
          </w:p>
        </w:tc>
        <w:tc>
          <w:tcPr>
            <w:tcW w:w="1494" w:type="dxa"/>
            <w:shd w:val="clear" w:color="auto" w:fill="auto"/>
            <w:hideMark/>
          </w:tcPr>
          <w:p w14:paraId="5CA080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67.750.000</w:t>
            </w:r>
          </w:p>
        </w:tc>
        <w:tc>
          <w:tcPr>
            <w:tcW w:w="936" w:type="dxa"/>
            <w:shd w:val="clear" w:color="auto" w:fill="auto"/>
            <w:noWrap/>
            <w:hideMark/>
          </w:tcPr>
          <w:p w14:paraId="147751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077399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38E8187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Pedagang kaki lima se Kota Malang</w:t>
            </w:r>
          </w:p>
        </w:tc>
        <w:tc>
          <w:tcPr>
            <w:tcW w:w="869" w:type="dxa"/>
            <w:shd w:val="clear" w:color="auto" w:fill="auto"/>
            <w:noWrap/>
            <w:hideMark/>
          </w:tcPr>
          <w:p w14:paraId="3AFE535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49CFCB2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110 org</w:t>
            </w:r>
          </w:p>
        </w:tc>
        <w:tc>
          <w:tcPr>
            <w:tcW w:w="1541" w:type="dxa"/>
            <w:shd w:val="clear" w:color="auto" w:fill="auto"/>
            <w:noWrap/>
            <w:hideMark/>
          </w:tcPr>
          <w:p w14:paraId="43B0965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81.650.000 </w:t>
            </w:r>
          </w:p>
        </w:tc>
      </w:tr>
      <w:tr w:rsidR="000902BF" w:rsidRPr="000902BF" w14:paraId="30749E29" w14:textId="77777777" w:rsidTr="000902BF">
        <w:trPr>
          <w:trHeight w:val="1065"/>
        </w:trPr>
        <w:tc>
          <w:tcPr>
            <w:tcW w:w="959" w:type="dxa"/>
            <w:shd w:val="clear" w:color="auto" w:fill="auto"/>
            <w:noWrap/>
            <w:hideMark/>
          </w:tcPr>
          <w:p w14:paraId="6077C47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DB9D0F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C92809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6B5C6AE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37F4E9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55F76CD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101780D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27</w:t>
            </w:r>
          </w:p>
        </w:tc>
        <w:tc>
          <w:tcPr>
            <w:tcW w:w="422" w:type="dxa"/>
            <w:shd w:val="clear" w:color="auto" w:fill="auto"/>
            <w:noWrap/>
            <w:hideMark/>
          </w:tcPr>
          <w:p w14:paraId="70B5D6C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w:t>
            </w:r>
          </w:p>
        </w:tc>
        <w:tc>
          <w:tcPr>
            <w:tcW w:w="1276" w:type="dxa"/>
            <w:shd w:val="clear" w:color="auto" w:fill="auto"/>
            <w:hideMark/>
          </w:tcPr>
          <w:p w14:paraId="0AFD45A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Operasional UPT. Pasar</w:t>
            </w:r>
          </w:p>
        </w:tc>
        <w:tc>
          <w:tcPr>
            <w:tcW w:w="945" w:type="dxa"/>
            <w:shd w:val="clear" w:color="auto" w:fill="auto"/>
            <w:hideMark/>
          </w:tcPr>
          <w:p w14:paraId="31658B0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jenis peralatan dan perlengkapan operasional UPT. Pasar</w:t>
            </w:r>
          </w:p>
        </w:tc>
        <w:tc>
          <w:tcPr>
            <w:tcW w:w="906" w:type="dxa"/>
            <w:shd w:val="clear" w:color="auto" w:fill="auto"/>
            <w:hideMark/>
          </w:tcPr>
          <w:p w14:paraId="1F928AD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 jenis</w:t>
            </w:r>
          </w:p>
        </w:tc>
        <w:tc>
          <w:tcPr>
            <w:tcW w:w="1494" w:type="dxa"/>
            <w:shd w:val="clear" w:color="auto" w:fill="auto"/>
            <w:hideMark/>
          </w:tcPr>
          <w:p w14:paraId="53E44B8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6.692.301.200</w:t>
            </w:r>
          </w:p>
        </w:tc>
        <w:tc>
          <w:tcPr>
            <w:tcW w:w="936" w:type="dxa"/>
            <w:shd w:val="clear" w:color="auto" w:fill="auto"/>
            <w:noWrap/>
            <w:hideMark/>
          </w:tcPr>
          <w:p w14:paraId="7831EDC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2E7AE70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3BFE7A6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Pasar rakyat yang berada di UPT.pasar</w:t>
            </w:r>
          </w:p>
        </w:tc>
        <w:tc>
          <w:tcPr>
            <w:tcW w:w="869" w:type="dxa"/>
            <w:shd w:val="clear" w:color="auto" w:fill="auto"/>
            <w:noWrap/>
            <w:hideMark/>
          </w:tcPr>
          <w:p w14:paraId="2CAB4A8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4256762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 jenis</w:t>
            </w:r>
          </w:p>
        </w:tc>
        <w:tc>
          <w:tcPr>
            <w:tcW w:w="1541" w:type="dxa"/>
            <w:shd w:val="clear" w:color="auto" w:fill="auto"/>
            <w:noWrap/>
            <w:hideMark/>
          </w:tcPr>
          <w:p w14:paraId="09FFABF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8.875.280.630 </w:t>
            </w:r>
          </w:p>
        </w:tc>
      </w:tr>
      <w:tr w:rsidR="000902BF" w:rsidRPr="000902BF" w14:paraId="3B525483" w14:textId="77777777" w:rsidTr="000902BF">
        <w:trPr>
          <w:trHeight w:val="1575"/>
        </w:trPr>
        <w:tc>
          <w:tcPr>
            <w:tcW w:w="959" w:type="dxa"/>
            <w:shd w:val="clear" w:color="auto" w:fill="auto"/>
            <w:hideMark/>
          </w:tcPr>
          <w:p w14:paraId="04E461AA"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Meningkatnya perlindungan terhadap konsumen serta stabilitas harga pokok dan bahan penting lainnya</w:t>
            </w:r>
          </w:p>
        </w:tc>
        <w:tc>
          <w:tcPr>
            <w:tcW w:w="1134" w:type="dxa"/>
            <w:shd w:val="clear" w:color="auto" w:fill="auto"/>
            <w:hideMark/>
          </w:tcPr>
          <w:p w14:paraId="48837745"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Koefisien variasi harga baan pokok antar waktu</w:t>
            </w:r>
          </w:p>
        </w:tc>
        <w:tc>
          <w:tcPr>
            <w:tcW w:w="1134" w:type="dxa"/>
            <w:shd w:val="clear" w:color="auto" w:fill="auto"/>
            <w:hideMark/>
          </w:tcPr>
          <w:p w14:paraId="76837AF7"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Simpang standar dibagi harga rata - rata dikali 100%</w:t>
            </w:r>
          </w:p>
        </w:tc>
        <w:tc>
          <w:tcPr>
            <w:tcW w:w="856" w:type="dxa"/>
            <w:shd w:val="clear" w:color="auto" w:fill="auto"/>
            <w:noWrap/>
            <w:hideMark/>
          </w:tcPr>
          <w:p w14:paraId="2D113AF6"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2%</w:t>
            </w:r>
          </w:p>
        </w:tc>
        <w:tc>
          <w:tcPr>
            <w:tcW w:w="319" w:type="dxa"/>
            <w:shd w:val="clear" w:color="auto" w:fill="auto"/>
            <w:noWrap/>
            <w:hideMark/>
          </w:tcPr>
          <w:p w14:paraId="090FB222"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477" w:type="dxa"/>
            <w:shd w:val="clear" w:color="auto" w:fill="auto"/>
            <w:noWrap/>
            <w:hideMark/>
          </w:tcPr>
          <w:p w14:paraId="3A316FC2"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477" w:type="dxa"/>
            <w:shd w:val="clear" w:color="auto" w:fill="auto"/>
            <w:noWrap/>
            <w:hideMark/>
          </w:tcPr>
          <w:p w14:paraId="1599422A"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422" w:type="dxa"/>
            <w:shd w:val="clear" w:color="auto" w:fill="auto"/>
            <w:noWrap/>
            <w:hideMark/>
          </w:tcPr>
          <w:p w14:paraId="338C132F"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1276" w:type="dxa"/>
            <w:shd w:val="clear" w:color="auto" w:fill="auto"/>
            <w:hideMark/>
          </w:tcPr>
          <w:p w14:paraId="1FC8C852"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Bina Perdagangan</w:t>
            </w:r>
          </w:p>
        </w:tc>
        <w:tc>
          <w:tcPr>
            <w:tcW w:w="945" w:type="dxa"/>
            <w:shd w:val="clear" w:color="auto" w:fill="auto"/>
            <w:hideMark/>
          </w:tcPr>
          <w:p w14:paraId="74B9A7E2"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Persentase peningkatan UTTP bertanda tera sah </w:t>
            </w:r>
          </w:p>
        </w:tc>
        <w:tc>
          <w:tcPr>
            <w:tcW w:w="906" w:type="dxa"/>
            <w:shd w:val="clear" w:color="auto" w:fill="auto"/>
            <w:hideMark/>
          </w:tcPr>
          <w:p w14:paraId="116A8EDA"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100%</w:t>
            </w:r>
          </w:p>
        </w:tc>
        <w:tc>
          <w:tcPr>
            <w:tcW w:w="1494" w:type="dxa"/>
            <w:vMerge w:val="restart"/>
            <w:shd w:val="clear" w:color="auto" w:fill="auto"/>
            <w:hideMark/>
          </w:tcPr>
          <w:p w14:paraId="3FF6FD83"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1.647.500.600</w:t>
            </w:r>
          </w:p>
        </w:tc>
        <w:tc>
          <w:tcPr>
            <w:tcW w:w="936" w:type="dxa"/>
            <w:shd w:val="clear" w:color="auto" w:fill="auto"/>
            <w:noWrap/>
            <w:hideMark/>
          </w:tcPr>
          <w:p w14:paraId="01686C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noWrap/>
            <w:hideMark/>
          </w:tcPr>
          <w:p w14:paraId="1E26730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4175AE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4F06942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4A6EDB6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vMerge w:val="restart"/>
            <w:shd w:val="clear" w:color="auto" w:fill="auto"/>
            <w:noWrap/>
            <w:hideMark/>
          </w:tcPr>
          <w:p w14:paraId="19E32D6C"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2.136.082.249 </w:t>
            </w:r>
          </w:p>
        </w:tc>
      </w:tr>
      <w:tr w:rsidR="000902BF" w:rsidRPr="000902BF" w14:paraId="70507B10" w14:textId="77777777" w:rsidTr="000902BF">
        <w:trPr>
          <w:trHeight w:val="2925"/>
        </w:trPr>
        <w:tc>
          <w:tcPr>
            <w:tcW w:w="959" w:type="dxa"/>
            <w:shd w:val="clear" w:color="auto" w:fill="auto"/>
            <w:hideMark/>
          </w:tcPr>
          <w:p w14:paraId="6080FBFB"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lastRenderedPageBreak/>
              <w:t>Pertumbuhan UKM  subsektor ekonomi kreatif</w:t>
            </w:r>
          </w:p>
        </w:tc>
        <w:tc>
          <w:tcPr>
            <w:tcW w:w="1134" w:type="dxa"/>
            <w:shd w:val="clear" w:color="auto" w:fill="auto"/>
            <w:hideMark/>
          </w:tcPr>
          <w:p w14:paraId="4F4FB695"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peningkatan UKM subsektor ekonomi kreatif do Kota Malang</w:t>
            </w:r>
          </w:p>
        </w:tc>
        <w:tc>
          <w:tcPr>
            <w:tcW w:w="1134" w:type="dxa"/>
            <w:shd w:val="clear" w:color="auto" w:fill="auto"/>
            <w:hideMark/>
          </w:tcPr>
          <w:p w14:paraId="401C4945"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Jumlah UKM subsektor ekonomi kreatif di Kota Malang tahun (n) dikurangi jumlah UKM subsektor ekonomi kreatif Kota Malang tahun (n-1) dibagi jumlah UKM sub sektor ekonomi kreatif tahun (n-1) di Kota Malang dikali 100%</w:t>
            </w:r>
          </w:p>
        </w:tc>
        <w:tc>
          <w:tcPr>
            <w:tcW w:w="856" w:type="dxa"/>
            <w:shd w:val="clear" w:color="auto" w:fill="auto"/>
            <w:noWrap/>
            <w:hideMark/>
          </w:tcPr>
          <w:p w14:paraId="1833BF6D"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15%</w:t>
            </w:r>
          </w:p>
        </w:tc>
        <w:tc>
          <w:tcPr>
            <w:tcW w:w="319" w:type="dxa"/>
            <w:shd w:val="clear" w:color="auto" w:fill="auto"/>
            <w:noWrap/>
            <w:hideMark/>
          </w:tcPr>
          <w:p w14:paraId="1443668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78C1302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2660D2E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6B87010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353FCD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5" w:type="dxa"/>
            <w:shd w:val="clear" w:color="auto" w:fill="auto"/>
            <w:hideMark/>
          </w:tcPr>
          <w:p w14:paraId="6BC6098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pertumbuhan UKM</w:t>
            </w:r>
          </w:p>
        </w:tc>
        <w:tc>
          <w:tcPr>
            <w:tcW w:w="906" w:type="dxa"/>
            <w:shd w:val="clear" w:color="auto" w:fill="auto"/>
            <w:hideMark/>
          </w:tcPr>
          <w:p w14:paraId="27698A9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w:t>
            </w:r>
          </w:p>
        </w:tc>
        <w:tc>
          <w:tcPr>
            <w:tcW w:w="1494" w:type="dxa"/>
            <w:vMerge/>
            <w:shd w:val="clear" w:color="auto" w:fill="auto"/>
            <w:hideMark/>
          </w:tcPr>
          <w:p w14:paraId="16F796F5" w14:textId="77777777" w:rsidR="00BA31D1" w:rsidRPr="000902BF" w:rsidRDefault="00BA31D1" w:rsidP="000902BF">
            <w:pPr>
              <w:spacing w:line="288" w:lineRule="auto"/>
              <w:jc w:val="both"/>
              <w:rPr>
                <w:rFonts w:ascii="Bookman Old Style" w:hAnsi="Bookman Old Style" w:cs="Arial"/>
                <w:b/>
                <w:bCs/>
                <w:sz w:val="14"/>
                <w:szCs w:val="14"/>
              </w:rPr>
            </w:pPr>
          </w:p>
        </w:tc>
        <w:tc>
          <w:tcPr>
            <w:tcW w:w="936" w:type="dxa"/>
            <w:shd w:val="clear" w:color="auto" w:fill="auto"/>
            <w:noWrap/>
            <w:hideMark/>
          </w:tcPr>
          <w:p w14:paraId="3366FA6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noWrap/>
            <w:hideMark/>
          </w:tcPr>
          <w:p w14:paraId="10A0897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9C5C0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326FBE7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03EAA96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vMerge/>
            <w:shd w:val="clear" w:color="auto" w:fill="auto"/>
            <w:hideMark/>
          </w:tcPr>
          <w:p w14:paraId="5C70D962" w14:textId="77777777" w:rsidR="00BA31D1" w:rsidRPr="000902BF" w:rsidRDefault="00BA31D1" w:rsidP="000902BF">
            <w:pPr>
              <w:spacing w:line="288" w:lineRule="auto"/>
              <w:jc w:val="both"/>
              <w:rPr>
                <w:rFonts w:ascii="Bookman Old Style" w:hAnsi="Bookman Old Style" w:cs="Arial"/>
                <w:b/>
                <w:bCs/>
                <w:sz w:val="14"/>
                <w:szCs w:val="14"/>
              </w:rPr>
            </w:pPr>
          </w:p>
        </w:tc>
      </w:tr>
      <w:tr w:rsidR="000902BF" w:rsidRPr="000902BF" w14:paraId="41511CA5" w14:textId="77777777" w:rsidTr="000902BF">
        <w:trPr>
          <w:trHeight w:val="1785"/>
        </w:trPr>
        <w:tc>
          <w:tcPr>
            <w:tcW w:w="959" w:type="dxa"/>
            <w:shd w:val="clear" w:color="auto" w:fill="auto"/>
            <w:noWrap/>
            <w:hideMark/>
          </w:tcPr>
          <w:p w14:paraId="5A8DF55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30922D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08A094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A923EE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78435E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3613CC4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3090D44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3F2D684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1276" w:type="dxa"/>
            <w:shd w:val="clear" w:color="auto" w:fill="auto"/>
            <w:hideMark/>
          </w:tcPr>
          <w:p w14:paraId="4C05A77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Publikasi informasi harga barang kebutuhan pokok dan bahan penting lainnya</w:t>
            </w:r>
          </w:p>
        </w:tc>
        <w:tc>
          <w:tcPr>
            <w:tcW w:w="945" w:type="dxa"/>
            <w:shd w:val="clear" w:color="auto" w:fill="auto"/>
            <w:hideMark/>
          </w:tcPr>
          <w:p w14:paraId="0FF61A8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penayangan informasi harga barang pokok dan bahan penting lainnya di media cetak, televise dan radio</w:t>
            </w:r>
          </w:p>
        </w:tc>
        <w:tc>
          <w:tcPr>
            <w:tcW w:w="906" w:type="dxa"/>
            <w:shd w:val="clear" w:color="auto" w:fill="auto"/>
            <w:hideMark/>
          </w:tcPr>
          <w:p w14:paraId="6F64A3E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90 kali </w:t>
            </w:r>
          </w:p>
        </w:tc>
        <w:tc>
          <w:tcPr>
            <w:tcW w:w="1494" w:type="dxa"/>
            <w:shd w:val="clear" w:color="auto" w:fill="auto"/>
            <w:hideMark/>
          </w:tcPr>
          <w:p w14:paraId="02EFCB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143.780.000</w:t>
            </w:r>
          </w:p>
        </w:tc>
        <w:tc>
          <w:tcPr>
            <w:tcW w:w="936" w:type="dxa"/>
            <w:shd w:val="clear" w:color="auto" w:fill="auto"/>
            <w:noWrap/>
            <w:hideMark/>
          </w:tcPr>
          <w:p w14:paraId="4467621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noWrap/>
            <w:hideMark/>
          </w:tcPr>
          <w:p w14:paraId="4D2A8C5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74576F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Masyarakat di Kota Malang</w:t>
            </w:r>
          </w:p>
        </w:tc>
        <w:tc>
          <w:tcPr>
            <w:tcW w:w="869" w:type="dxa"/>
            <w:shd w:val="clear" w:color="auto" w:fill="auto"/>
            <w:noWrap/>
            <w:hideMark/>
          </w:tcPr>
          <w:p w14:paraId="596CB98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B1623F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90 kali</w:t>
            </w:r>
          </w:p>
        </w:tc>
        <w:tc>
          <w:tcPr>
            <w:tcW w:w="1541" w:type="dxa"/>
            <w:shd w:val="clear" w:color="auto" w:fill="auto"/>
            <w:noWrap/>
            <w:hideMark/>
          </w:tcPr>
          <w:p w14:paraId="5B6EB63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166.175.000 </w:t>
            </w:r>
          </w:p>
        </w:tc>
      </w:tr>
      <w:tr w:rsidR="000902BF" w:rsidRPr="000902BF" w14:paraId="115FA16F" w14:textId="77777777" w:rsidTr="000902BF">
        <w:trPr>
          <w:trHeight w:val="1020"/>
        </w:trPr>
        <w:tc>
          <w:tcPr>
            <w:tcW w:w="959" w:type="dxa"/>
            <w:shd w:val="clear" w:color="auto" w:fill="auto"/>
            <w:noWrap/>
            <w:hideMark/>
          </w:tcPr>
          <w:p w14:paraId="5FC4B66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1896DD7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EBC149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06E112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9952FE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4B5C95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39E8D95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34E781A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1276" w:type="dxa"/>
            <w:shd w:val="clear" w:color="auto" w:fill="auto"/>
            <w:hideMark/>
          </w:tcPr>
          <w:p w14:paraId="3064C3D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Operasi pasar dan pasar murah</w:t>
            </w:r>
          </w:p>
        </w:tc>
        <w:tc>
          <w:tcPr>
            <w:tcW w:w="945" w:type="dxa"/>
            <w:shd w:val="clear" w:color="auto" w:fill="auto"/>
            <w:hideMark/>
          </w:tcPr>
          <w:p w14:paraId="24BA24D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komoditi yang menerima bantuan angkut</w:t>
            </w:r>
          </w:p>
        </w:tc>
        <w:tc>
          <w:tcPr>
            <w:tcW w:w="906" w:type="dxa"/>
            <w:shd w:val="clear" w:color="auto" w:fill="auto"/>
            <w:hideMark/>
          </w:tcPr>
          <w:p w14:paraId="1423164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kali</w:t>
            </w:r>
          </w:p>
        </w:tc>
        <w:tc>
          <w:tcPr>
            <w:tcW w:w="1494" w:type="dxa"/>
            <w:shd w:val="clear" w:color="auto" w:fill="auto"/>
            <w:hideMark/>
          </w:tcPr>
          <w:p w14:paraId="21199B8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69.305.200</w:t>
            </w:r>
          </w:p>
        </w:tc>
        <w:tc>
          <w:tcPr>
            <w:tcW w:w="936" w:type="dxa"/>
            <w:shd w:val="clear" w:color="auto" w:fill="auto"/>
            <w:noWrap/>
            <w:hideMark/>
          </w:tcPr>
          <w:p w14:paraId="6E702A5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60150A1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2231277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Masyarakat menengah kebawah di kota malang</w:t>
            </w:r>
          </w:p>
        </w:tc>
        <w:tc>
          <w:tcPr>
            <w:tcW w:w="869" w:type="dxa"/>
            <w:shd w:val="clear" w:color="auto" w:fill="auto"/>
            <w:noWrap/>
            <w:hideMark/>
          </w:tcPr>
          <w:p w14:paraId="52C2E30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198C809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kali</w:t>
            </w:r>
          </w:p>
        </w:tc>
        <w:tc>
          <w:tcPr>
            <w:tcW w:w="1541" w:type="dxa"/>
            <w:shd w:val="clear" w:color="auto" w:fill="auto"/>
            <w:noWrap/>
            <w:hideMark/>
          </w:tcPr>
          <w:p w14:paraId="3E2E4D7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80.500.000 </w:t>
            </w:r>
          </w:p>
        </w:tc>
      </w:tr>
      <w:tr w:rsidR="000902BF" w:rsidRPr="000902BF" w14:paraId="33A2FB7E" w14:textId="77777777" w:rsidTr="000902BF">
        <w:trPr>
          <w:trHeight w:val="1275"/>
        </w:trPr>
        <w:tc>
          <w:tcPr>
            <w:tcW w:w="959" w:type="dxa"/>
            <w:shd w:val="clear" w:color="auto" w:fill="auto"/>
            <w:noWrap/>
            <w:hideMark/>
          </w:tcPr>
          <w:p w14:paraId="1CC0DDD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E0A612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F3D36C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A6A8F6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750C8E4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7DBC140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3359850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0C51E6D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w:t>
            </w:r>
          </w:p>
        </w:tc>
        <w:tc>
          <w:tcPr>
            <w:tcW w:w="1276" w:type="dxa"/>
            <w:shd w:val="clear" w:color="auto" w:fill="auto"/>
            <w:hideMark/>
          </w:tcPr>
          <w:p w14:paraId="3D128D6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Pemantauan ketersediaan atau distribusi bahan pokok dan bahan penting lainnya</w:t>
            </w:r>
          </w:p>
        </w:tc>
        <w:tc>
          <w:tcPr>
            <w:tcW w:w="945" w:type="dxa"/>
            <w:shd w:val="clear" w:color="auto" w:fill="auto"/>
            <w:hideMark/>
          </w:tcPr>
          <w:p w14:paraId="0BC71EC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pemantauan ketersediaan/ distribusi bahan pokok dan bahan penting lainnya</w:t>
            </w:r>
          </w:p>
        </w:tc>
        <w:tc>
          <w:tcPr>
            <w:tcW w:w="906" w:type="dxa"/>
            <w:shd w:val="clear" w:color="auto" w:fill="auto"/>
            <w:hideMark/>
          </w:tcPr>
          <w:p w14:paraId="70F39B6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kali</w:t>
            </w:r>
          </w:p>
        </w:tc>
        <w:tc>
          <w:tcPr>
            <w:tcW w:w="1494" w:type="dxa"/>
            <w:shd w:val="clear" w:color="auto" w:fill="auto"/>
            <w:hideMark/>
          </w:tcPr>
          <w:p w14:paraId="4C9D3DE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27.970.000 </w:t>
            </w:r>
          </w:p>
        </w:tc>
        <w:tc>
          <w:tcPr>
            <w:tcW w:w="936" w:type="dxa"/>
            <w:shd w:val="clear" w:color="auto" w:fill="auto"/>
            <w:noWrap/>
            <w:hideMark/>
          </w:tcPr>
          <w:p w14:paraId="475C49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3A83DA6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Kota Malang </w:t>
            </w:r>
          </w:p>
        </w:tc>
        <w:tc>
          <w:tcPr>
            <w:tcW w:w="992" w:type="dxa"/>
            <w:shd w:val="clear" w:color="auto" w:fill="auto"/>
            <w:hideMark/>
          </w:tcPr>
          <w:p w14:paraId="6F5F5A3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Distributor di Kota Malang</w:t>
            </w:r>
          </w:p>
        </w:tc>
        <w:tc>
          <w:tcPr>
            <w:tcW w:w="869" w:type="dxa"/>
            <w:shd w:val="clear" w:color="auto" w:fill="auto"/>
            <w:noWrap/>
            <w:hideMark/>
          </w:tcPr>
          <w:p w14:paraId="3815E3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AD0087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kali</w:t>
            </w:r>
          </w:p>
        </w:tc>
        <w:tc>
          <w:tcPr>
            <w:tcW w:w="1541" w:type="dxa"/>
            <w:shd w:val="clear" w:color="auto" w:fill="auto"/>
            <w:noWrap/>
            <w:hideMark/>
          </w:tcPr>
          <w:p w14:paraId="59E14F1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34.500.000 </w:t>
            </w:r>
          </w:p>
        </w:tc>
      </w:tr>
      <w:tr w:rsidR="000902BF" w:rsidRPr="000902BF" w14:paraId="4BB3B32A" w14:textId="77777777" w:rsidTr="000902BF">
        <w:trPr>
          <w:trHeight w:val="1275"/>
        </w:trPr>
        <w:tc>
          <w:tcPr>
            <w:tcW w:w="959" w:type="dxa"/>
            <w:shd w:val="clear" w:color="auto" w:fill="auto"/>
            <w:noWrap/>
            <w:hideMark/>
          </w:tcPr>
          <w:p w14:paraId="0E96F31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FF82C1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EC068C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680DF9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90E14A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7C3ADCA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792FBC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376F83E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1276" w:type="dxa"/>
            <w:shd w:val="clear" w:color="auto" w:fill="auto"/>
            <w:hideMark/>
          </w:tcPr>
          <w:p w14:paraId="4C22EFA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Pemutakhiran data sistem informasi pemantauan bahan pokok dan bahan penting lainnya</w:t>
            </w:r>
          </w:p>
        </w:tc>
        <w:tc>
          <w:tcPr>
            <w:tcW w:w="945" w:type="dxa"/>
            <w:shd w:val="clear" w:color="auto" w:fill="auto"/>
            <w:hideMark/>
          </w:tcPr>
          <w:p w14:paraId="734FE9B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Informasi harga barang kebutuhan pokok dan bahan penting lainnya berbasis online</w:t>
            </w:r>
          </w:p>
        </w:tc>
        <w:tc>
          <w:tcPr>
            <w:tcW w:w="906" w:type="dxa"/>
            <w:shd w:val="clear" w:color="auto" w:fill="auto"/>
            <w:hideMark/>
          </w:tcPr>
          <w:p w14:paraId="5BC6502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365 hari</w:t>
            </w:r>
          </w:p>
        </w:tc>
        <w:tc>
          <w:tcPr>
            <w:tcW w:w="1494" w:type="dxa"/>
            <w:shd w:val="clear" w:color="auto" w:fill="auto"/>
            <w:hideMark/>
          </w:tcPr>
          <w:p w14:paraId="61FE8C7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69.050.000 </w:t>
            </w:r>
          </w:p>
        </w:tc>
        <w:tc>
          <w:tcPr>
            <w:tcW w:w="936" w:type="dxa"/>
            <w:shd w:val="clear" w:color="auto" w:fill="auto"/>
            <w:noWrap/>
            <w:hideMark/>
          </w:tcPr>
          <w:p w14:paraId="7D5F7AF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52FCFF0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4ED0199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UKM di Kota Malang</w:t>
            </w:r>
          </w:p>
        </w:tc>
        <w:tc>
          <w:tcPr>
            <w:tcW w:w="869" w:type="dxa"/>
            <w:shd w:val="clear" w:color="auto" w:fill="auto"/>
            <w:noWrap/>
            <w:hideMark/>
          </w:tcPr>
          <w:p w14:paraId="2072873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64BA9FF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365 hari</w:t>
            </w:r>
          </w:p>
        </w:tc>
        <w:tc>
          <w:tcPr>
            <w:tcW w:w="1541" w:type="dxa"/>
            <w:shd w:val="clear" w:color="auto" w:fill="auto"/>
            <w:noWrap/>
            <w:hideMark/>
          </w:tcPr>
          <w:p w14:paraId="66970BF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80.500.000 </w:t>
            </w:r>
          </w:p>
        </w:tc>
      </w:tr>
      <w:tr w:rsidR="000902BF" w:rsidRPr="000902BF" w14:paraId="79AD31C4" w14:textId="77777777" w:rsidTr="000902BF">
        <w:trPr>
          <w:trHeight w:val="1275"/>
        </w:trPr>
        <w:tc>
          <w:tcPr>
            <w:tcW w:w="959" w:type="dxa"/>
            <w:shd w:val="clear" w:color="auto" w:fill="auto"/>
            <w:noWrap/>
            <w:hideMark/>
          </w:tcPr>
          <w:p w14:paraId="47ED2C5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0CA2C5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714DF2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16C290B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135E43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4B80ECD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2C0BE72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5FAF893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13</w:t>
            </w:r>
          </w:p>
        </w:tc>
        <w:tc>
          <w:tcPr>
            <w:tcW w:w="1276" w:type="dxa"/>
            <w:shd w:val="clear" w:color="auto" w:fill="auto"/>
            <w:hideMark/>
          </w:tcPr>
          <w:p w14:paraId="6C30498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Operasional UPT. Metrologi</w:t>
            </w:r>
          </w:p>
        </w:tc>
        <w:tc>
          <w:tcPr>
            <w:tcW w:w="945" w:type="dxa"/>
            <w:shd w:val="clear" w:color="auto" w:fill="auto"/>
            <w:hideMark/>
          </w:tcPr>
          <w:p w14:paraId="13821A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jenis peralatan dan perlengkapan operasional UPT. Metrologi</w:t>
            </w:r>
          </w:p>
        </w:tc>
        <w:tc>
          <w:tcPr>
            <w:tcW w:w="906" w:type="dxa"/>
            <w:shd w:val="clear" w:color="auto" w:fill="auto"/>
            <w:hideMark/>
          </w:tcPr>
          <w:p w14:paraId="0138273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 jenis</w:t>
            </w:r>
          </w:p>
        </w:tc>
        <w:tc>
          <w:tcPr>
            <w:tcW w:w="1494" w:type="dxa"/>
            <w:shd w:val="clear" w:color="auto" w:fill="auto"/>
            <w:hideMark/>
          </w:tcPr>
          <w:p w14:paraId="624411C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385.395.400</w:t>
            </w:r>
          </w:p>
        </w:tc>
        <w:tc>
          <w:tcPr>
            <w:tcW w:w="936" w:type="dxa"/>
            <w:shd w:val="clear" w:color="auto" w:fill="auto"/>
            <w:noWrap/>
            <w:hideMark/>
          </w:tcPr>
          <w:p w14:paraId="686B327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737B305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UPT. Metrologi</w:t>
            </w:r>
          </w:p>
        </w:tc>
        <w:tc>
          <w:tcPr>
            <w:tcW w:w="992" w:type="dxa"/>
            <w:shd w:val="clear" w:color="auto" w:fill="auto"/>
            <w:hideMark/>
          </w:tcPr>
          <w:p w14:paraId="57F9FC7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Pelaku yang memiliki UTTP</w:t>
            </w:r>
          </w:p>
        </w:tc>
        <w:tc>
          <w:tcPr>
            <w:tcW w:w="869" w:type="dxa"/>
            <w:shd w:val="clear" w:color="auto" w:fill="auto"/>
            <w:noWrap/>
            <w:hideMark/>
          </w:tcPr>
          <w:p w14:paraId="2C56C46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17B8C01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 jenis</w:t>
            </w:r>
          </w:p>
        </w:tc>
        <w:tc>
          <w:tcPr>
            <w:tcW w:w="1541" w:type="dxa"/>
            <w:shd w:val="clear" w:color="auto" w:fill="auto"/>
            <w:noWrap/>
            <w:hideMark/>
          </w:tcPr>
          <w:p w14:paraId="25AD053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460.000.000 </w:t>
            </w:r>
          </w:p>
        </w:tc>
      </w:tr>
      <w:tr w:rsidR="000902BF" w:rsidRPr="000902BF" w14:paraId="65EE4298" w14:textId="77777777" w:rsidTr="000902BF">
        <w:trPr>
          <w:trHeight w:val="1020"/>
        </w:trPr>
        <w:tc>
          <w:tcPr>
            <w:tcW w:w="959" w:type="dxa"/>
            <w:shd w:val="clear" w:color="auto" w:fill="auto"/>
            <w:noWrap/>
            <w:hideMark/>
          </w:tcPr>
          <w:p w14:paraId="045B2DE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38FCE0F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84E583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509B079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667E8B2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1FAE82C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04DC246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0C6D2C8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14</w:t>
            </w:r>
          </w:p>
        </w:tc>
        <w:tc>
          <w:tcPr>
            <w:tcW w:w="1276" w:type="dxa"/>
            <w:shd w:val="clear" w:color="auto" w:fill="auto"/>
            <w:hideMark/>
          </w:tcPr>
          <w:p w14:paraId="535312B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Pelayanan tera dan tera ulang</w:t>
            </w:r>
          </w:p>
        </w:tc>
        <w:tc>
          <w:tcPr>
            <w:tcW w:w="945" w:type="dxa"/>
            <w:shd w:val="clear" w:color="auto" w:fill="auto"/>
            <w:hideMark/>
          </w:tcPr>
          <w:p w14:paraId="3501A2C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alat UTTP yang ditera/tera ulang</w:t>
            </w:r>
          </w:p>
        </w:tc>
        <w:tc>
          <w:tcPr>
            <w:tcW w:w="906" w:type="dxa"/>
            <w:shd w:val="clear" w:color="auto" w:fill="auto"/>
            <w:hideMark/>
          </w:tcPr>
          <w:p w14:paraId="1ACDFA1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13,40</w:t>
            </w:r>
          </w:p>
        </w:tc>
        <w:tc>
          <w:tcPr>
            <w:tcW w:w="1494" w:type="dxa"/>
            <w:shd w:val="clear" w:color="auto" w:fill="auto"/>
            <w:hideMark/>
          </w:tcPr>
          <w:p w14:paraId="6B0029B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4.125.000</w:t>
            </w:r>
          </w:p>
        </w:tc>
        <w:tc>
          <w:tcPr>
            <w:tcW w:w="936" w:type="dxa"/>
            <w:shd w:val="clear" w:color="auto" w:fill="auto"/>
            <w:noWrap/>
            <w:hideMark/>
          </w:tcPr>
          <w:p w14:paraId="004DE1E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6E0DF4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3BE321C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Pelaku usaha perdagngan di Kota Malang</w:t>
            </w:r>
          </w:p>
        </w:tc>
        <w:tc>
          <w:tcPr>
            <w:tcW w:w="869" w:type="dxa"/>
            <w:shd w:val="clear" w:color="auto" w:fill="auto"/>
            <w:noWrap/>
            <w:hideMark/>
          </w:tcPr>
          <w:p w14:paraId="1394B0B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4A4CC80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13.400 UTTP</w:t>
            </w:r>
          </w:p>
        </w:tc>
        <w:tc>
          <w:tcPr>
            <w:tcW w:w="1541" w:type="dxa"/>
            <w:shd w:val="clear" w:color="auto" w:fill="auto"/>
            <w:noWrap/>
            <w:hideMark/>
          </w:tcPr>
          <w:p w14:paraId="7EA39D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34.500.000 </w:t>
            </w:r>
          </w:p>
        </w:tc>
      </w:tr>
      <w:tr w:rsidR="000902BF" w:rsidRPr="000902BF" w14:paraId="13F99943" w14:textId="77777777" w:rsidTr="000902BF">
        <w:trPr>
          <w:trHeight w:val="2550"/>
        </w:trPr>
        <w:tc>
          <w:tcPr>
            <w:tcW w:w="959" w:type="dxa"/>
            <w:shd w:val="clear" w:color="auto" w:fill="auto"/>
            <w:noWrap/>
            <w:hideMark/>
          </w:tcPr>
          <w:p w14:paraId="007DB5B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1B1B21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9099F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11418EB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1B0BFA4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358CADA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70EE232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7AC6657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w:t>
            </w:r>
          </w:p>
        </w:tc>
        <w:tc>
          <w:tcPr>
            <w:tcW w:w="1276" w:type="dxa"/>
            <w:shd w:val="clear" w:color="auto" w:fill="auto"/>
            <w:hideMark/>
          </w:tcPr>
          <w:p w14:paraId="282F037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Penyuluhan kemetrologian</w:t>
            </w:r>
          </w:p>
        </w:tc>
        <w:tc>
          <w:tcPr>
            <w:tcW w:w="945" w:type="dxa"/>
            <w:shd w:val="clear" w:color="auto" w:fill="auto"/>
            <w:hideMark/>
          </w:tcPr>
          <w:p w14:paraId="2EA4842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penyuluhan kemetrologian</w:t>
            </w:r>
          </w:p>
        </w:tc>
        <w:tc>
          <w:tcPr>
            <w:tcW w:w="906" w:type="dxa"/>
            <w:shd w:val="clear" w:color="auto" w:fill="auto"/>
            <w:hideMark/>
          </w:tcPr>
          <w:p w14:paraId="786DE40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250 peserta</w:t>
            </w:r>
          </w:p>
        </w:tc>
        <w:tc>
          <w:tcPr>
            <w:tcW w:w="1494" w:type="dxa"/>
            <w:shd w:val="clear" w:color="auto" w:fill="auto"/>
            <w:hideMark/>
          </w:tcPr>
          <w:p w14:paraId="2AD15B3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26.045.000</w:t>
            </w:r>
          </w:p>
        </w:tc>
        <w:tc>
          <w:tcPr>
            <w:tcW w:w="936" w:type="dxa"/>
            <w:shd w:val="clear" w:color="auto" w:fill="auto"/>
            <w:noWrap/>
            <w:hideMark/>
          </w:tcPr>
          <w:p w14:paraId="3CA5779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32E9CC8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Hotel di Kota Malang</w:t>
            </w:r>
          </w:p>
        </w:tc>
        <w:tc>
          <w:tcPr>
            <w:tcW w:w="992" w:type="dxa"/>
            <w:shd w:val="clear" w:color="auto" w:fill="auto"/>
            <w:hideMark/>
          </w:tcPr>
          <w:p w14:paraId="4E58F7E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Pemilik maupun distributor SPBUdan SPBE serta pengusaha yang memiliki UTTP di Kota Malang</w:t>
            </w:r>
          </w:p>
        </w:tc>
        <w:tc>
          <w:tcPr>
            <w:tcW w:w="869" w:type="dxa"/>
            <w:shd w:val="clear" w:color="auto" w:fill="auto"/>
            <w:noWrap/>
            <w:hideMark/>
          </w:tcPr>
          <w:p w14:paraId="462AC84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725265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250 peserta</w:t>
            </w:r>
          </w:p>
        </w:tc>
        <w:tc>
          <w:tcPr>
            <w:tcW w:w="1541" w:type="dxa"/>
            <w:shd w:val="clear" w:color="auto" w:fill="auto"/>
            <w:noWrap/>
            <w:hideMark/>
          </w:tcPr>
          <w:p w14:paraId="5E1CDA8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46.000.000 </w:t>
            </w:r>
          </w:p>
        </w:tc>
      </w:tr>
      <w:tr w:rsidR="000902BF" w:rsidRPr="000902BF" w14:paraId="04AE6B6D" w14:textId="77777777" w:rsidTr="000902BF">
        <w:trPr>
          <w:trHeight w:val="765"/>
        </w:trPr>
        <w:tc>
          <w:tcPr>
            <w:tcW w:w="959" w:type="dxa"/>
            <w:shd w:val="clear" w:color="auto" w:fill="auto"/>
            <w:noWrap/>
            <w:hideMark/>
          </w:tcPr>
          <w:p w14:paraId="697955B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EDB088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3E401B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D22599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69D3D1B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7E214DD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5EB434A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4255CF8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1276" w:type="dxa"/>
            <w:shd w:val="clear" w:color="auto" w:fill="auto"/>
            <w:hideMark/>
          </w:tcPr>
          <w:p w14:paraId="710833F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temu usaha dan kemitraan usaha</w:t>
            </w:r>
          </w:p>
        </w:tc>
        <w:tc>
          <w:tcPr>
            <w:tcW w:w="945" w:type="dxa"/>
            <w:shd w:val="clear" w:color="auto" w:fill="auto"/>
            <w:hideMark/>
          </w:tcPr>
          <w:p w14:paraId="62BF034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bermitra dengan toko modern</w:t>
            </w:r>
          </w:p>
        </w:tc>
        <w:tc>
          <w:tcPr>
            <w:tcW w:w="906" w:type="dxa"/>
            <w:shd w:val="clear" w:color="auto" w:fill="auto"/>
            <w:hideMark/>
          </w:tcPr>
          <w:p w14:paraId="54ED34D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 UKM</w:t>
            </w:r>
          </w:p>
        </w:tc>
        <w:tc>
          <w:tcPr>
            <w:tcW w:w="1494" w:type="dxa"/>
            <w:shd w:val="clear" w:color="auto" w:fill="auto"/>
            <w:hideMark/>
          </w:tcPr>
          <w:p w14:paraId="2B1241C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45.570.000</w:t>
            </w:r>
          </w:p>
        </w:tc>
        <w:tc>
          <w:tcPr>
            <w:tcW w:w="936" w:type="dxa"/>
            <w:shd w:val="clear" w:color="auto" w:fill="auto"/>
            <w:noWrap/>
            <w:hideMark/>
          </w:tcPr>
          <w:p w14:paraId="767339C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3D7D4FA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Hotel di Kota Malang</w:t>
            </w:r>
          </w:p>
        </w:tc>
        <w:tc>
          <w:tcPr>
            <w:tcW w:w="992" w:type="dxa"/>
            <w:shd w:val="clear" w:color="auto" w:fill="auto"/>
            <w:hideMark/>
          </w:tcPr>
          <w:p w14:paraId="0B64AB8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UKM di Kota Malang</w:t>
            </w:r>
          </w:p>
        </w:tc>
        <w:tc>
          <w:tcPr>
            <w:tcW w:w="869" w:type="dxa"/>
            <w:shd w:val="clear" w:color="auto" w:fill="auto"/>
            <w:noWrap/>
            <w:hideMark/>
          </w:tcPr>
          <w:p w14:paraId="3015444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AE9BA7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 ukm</w:t>
            </w:r>
          </w:p>
        </w:tc>
        <w:tc>
          <w:tcPr>
            <w:tcW w:w="1541" w:type="dxa"/>
            <w:shd w:val="clear" w:color="auto" w:fill="auto"/>
            <w:noWrap/>
            <w:hideMark/>
          </w:tcPr>
          <w:p w14:paraId="33A2B96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55.280.500 </w:t>
            </w:r>
          </w:p>
        </w:tc>
      </w:tr>
      <w:tr w:rsidR="000902BF" w:rsidRPr="000902BF" w14:paraId="2535D0F1" w14:textId="77777777" w:rsidTr="000902BF">
        <w:trPr>
          <w:trHeight w:val="510"/>
        </w:trPr>
        <w:tc>
          <w:tcPr>
            <w:tcW w:w="959" w:type="dxa"/>
            <w:shd w:val="clear" w:color="auto" w:fill="auto"/>
            <w:noWrap/>
            <w:hideMark/>
          </w:tcPr>
          <w:p w14:paraId="325BD60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82E31B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F371B2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0191B1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E31AB5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6287A60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08F8A6C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462299B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1276" w:type="dxa"/>
            <w:shd w:val="clear" w:color="auto" w:fill="auto"/>
            <w:hideMark/>
          </w:tcPr>
          <w:p w14:paraId="386F427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Promosi perdagangan produk Kota Malang</w:t>
            </w:r>
          </w:p>
        </w:tc>
        <w:tc>
          <w:tcPr>
            <w:tcW w:w="945" w:type="dxa"/>
            <w:shd w:val="clear" w:color="auto" w:fill="auto"/>
            <w:hideMark/>
          </w:tcPr>
          <w:p w14:paraId="1F55B24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mengikuti pameran</w:t>
            </w:r>
          </w:p>
        </w:tc>
        <w:tc>
          <w:tcPr>
            <w:tcW w:w="906" w:type="dxa"/>
            <w:shd w:val="clear" w:color="auto" w:fill="auto"/>
            <w:hideMark/>
          </w:tcPr>
          <w:p w14:paraId="35A5794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 UKM</w:t>
            </w:r>
          </w:p>
        </w:tc>
        <w:tc>
          <w:tcPr>
            <w:tcW w:w="1494" w:type="dxa"/>
            <w:shd w:val="clear" w:color="auto" w:fill="auto"/>
            <w:hideMark/>
          </w:tcPr>
          <w:p w14:paraId="282B768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452.070.000 </w:t>
            </w:r>
          </w:p>
        </w:tc>
        <w:tc>
          <w:tcPr>
            <w:tcW w:w="936" w:type="dxa"/>
            <w:shd w:val="clear" w:color="auto" w:fill="auto"/>
            <w:noWrap/>
            <w:hideMark/>
          </w:tcPr>
          <w:p w14:paraId="267021E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36D10EC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Indonesia</w:t>
            </w:r>
          </w:p>
        </w:tc>
        <w:tc>
          <w:tcPr>
            <w:tcW w:w="992" w:type="dxa"/>
            <w:shd w:val="clear" w:color="auto" w:fill="auto"/>
            <w:hideMark/>
          </w:tcPr>
          <w:p w14:paraId="0D30D82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UKM binaan perdagangan</w:t>
            </w:r>
          </w:p>
        </w:tc>
        <w:tc>
          <w:tcPr>
            <w:tcW w:w="869" w:type="dxa"/>
            <w:shd w:val="clear" w:color="auto" w:fill="auto"/>
            <w:noWrap/>
            <w:hideMark/>
          </w:tcPr>
          <w:p w14:paraId="25E17E0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56ABAF6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 ukm</w:t>
            </w:r>
          </w:p>
        </w:tc>
        <w:tc>
          <w:tcPr>
            <w:tcW w:w="1541" w:type="dxa"/>
            <w:shd w:val="clear" w:color="auto" w:fill="auto"/>
            <w:noWrap/>
            <w:hideMark/>
          </w:tcPr>
          <w:p w14:paraId="1375B1E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672.145.000 </w:t>
            </w:r>
          </w:p>
        </w:tc>
      </w:tr>
      <w:tr w:rsidR="000902BF" w:rsidRPr="000902BF" w14:paraId="2DFEDDFC" w14:textId="77777777" w:rsidTr="000902BF">
        <w:trPr>
          <w:trHeight w:val="1020"/>
        </w:trPr>
        <w:tc>
          <w:tcPr>
            <w:tcW w:w="959" w:type="dxa"/>
            <w:shd w:val="clear" w:color="auto" w:fill="auto"/>
            <w:noWrap/>
            <w:hideMark/>
          </w:tcPr>
          <w:p w14:paraId="1C9D7CF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0D04AF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1D92F9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7403745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394230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2511689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27E62B8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4421404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1276" w:type="dxa"/>
            <w:shd w:val="clear" w:color="auto" w:fill="auto"/>
            <w:hideMark/>
          </w:tcPr>
          <w:p w14:paraId="4AAC846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Sosialisasi legalitas usaha perdagangan</w:t>
            </w:r>
          </w:p>
        </w:tc>
        <w:tc>
          <w:tcPr>
            <w:tcW w:w="945" w:type="dxa"/>
            <w:shd w:val="clear" w:color="auto" w:fill="auto"/>
            <w:hideMark/>
          </w:tcPr>
          <w:p w14:paraId="5760CA6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mengurus legalitas usaha setelah sosialisasi</w:t>
            </w:r>
          </w:p>
        </w:tc>
        <w:tc>
          <w:tcPr>
            <w:tcW w:w="906" w:type="dxa"/>
            <w:shd w:val="clear" w:color="auto" w:fill="auto"/>
            <w:hideMark/>
          </w:tcPr>
          <w:p w14:paraId="37426B0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60 UKM</w:t>
            </w:r>
          </w:p>
        </w:tc>
        <w:tc>
          <w:tcPr>
            <w:tcW w:w="1494" w:type="dxa"/>
            <w:shd w:val="clear" w:color="auto" w:fill="auto"/>
            <w:hideMark/>
          </w:tcPr>
          <w:p w14:paraId="0A0FA9B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45.345.000 </w:t>
            </w:r>
          </w:p>
        </w:tc>
        <w:tc>
          <w:tcPr>
            <w:tcW w:w="936" w:type="dxa"/>
            <w:shd w:val="clear" w:color="auto" w:fill="auto"/>
            <w:noWrap/>
            <w:hideMark/>
          </w:tcPr>
          <w:p w14:paraId="15EE3BE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6F7CDAC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Hotel di Kota Malang</w:t>
            </w:r>
          </w:p>
        </w:tc>
        <w:tc>
          <w:tcPr>
            <w:tcW w:w="992" w:type="dxa"/>
            <w:shd w:val="clear" w:color="auto" w:fill="auto"/>
            <w:hideMark/>
          </w:tcPr>
          <w:p w14:paraId="23E186D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Pelaku usaha perdagangan di Kota Malang</w:t>
            </w:r>
          </w:p>
        </w:tc>
        <w:tc>
          <w:tcPr>
            <w:tcW w:w="869" w:type="dxa"/>
            <w:shd w:val="clear" w:color="auto" w:fill="auto"/>
            <w:noWrap/>
            <w:hideMark/>
          </w:tcPr>
          <w:p w14:paraId="1DFEC6D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521EECB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60 ukm</w:t>
            </w:r>
          </w:p>
        </w:tc>
        <w:tc>
          <w:tcPr>
            <w:tcW w:w="1541" w:type="dxa"/>
            <w:shd w:val="clear" w:color="auto" w:fill="auto"/>
            <w:noWrap/>
            <w:hideMark/>
          </w:tcPr>
          <w:p w14:paraId="076AF9D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54.009.750 </w:t>
            </w:r>
          </w:p>
        </w:tc>
      </w:tr>
      <w:tr w:rsidR="000902BF" w:rsidRPr="000902BF" w14:paraId="6DB4A33F" w14:textId="77777777" w:rsidTr="000902BF">
        <w:trPr>
          <w:trHeight w:val="1020"/>
        </w:trPr>
        <w:tc>
          <w:tcPr>
            <w:tcW w:w="959" w:type="dxa"/>
            <w:shd w:val="clear" w:color="auto" w:fill="auto"/>
            <w:noWrap/>
            <w:hideMark/>
          </w:tcPr>
          <w:p w14:paraId="2596C73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4656B7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1D7751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1B3BF2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7BA410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0F5D399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0676B7A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1370A08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w:t>
            </w:r>
          </w:p>
        </w:tc>
        <w:tc>
          <w:tcPr>
            <w:tcW w:w="1276" w:type="dxa"/>
            <w:shd w:val="clear" w:color="auto" w:fill="auto"/>
            <w:hideMark/>
          </w:tcPr>
          <w:p w14:paraId="62CAC4CA" w14:textId="43911E23" w:rsidR="00BA31D1" w:rsidRPr="000902BF" w:rsidRDefault="004A78D5" w:rsidP="004A78D5">
            <w:pPr>
              <w:spacing w:line="288" w:lineRule="auto"/>
              <w:jc w:val="both"/>
              <w:rPr>
                <w:rFonts w:ascii="Bookman Old Style" w:hAnsi="Bookman Old Style" w:cs="Arial"/>
                <w:sz w:val="14"/>
                <w:szCs w:val="14"/>
              </w:rPr>
            </w:pPr>
            <w:r>
              <w:rPr>
                <w:rFonts w:ascii="Bookman Old Style" w:hAnsi="Bookman Old Style" w:cs="Arial"/>
                <w:sz w:val="14"/>
                <w:szCs w:val="14"/>
              </w:rPr>
              <w:t>Pembinaan, Pemantauan dan pengawasan Gudang</w:t>
            </w:r>
          </w:p>
        </w:tc>
        <w:tc>
          <w:tcPr>
            <w:tcW w:w="945" w:type="dxa"/>
            <w:shd w:val="clear" w:color="auto" w:fill="auto"/>
            <w:hideMark/>
          </w:tcPr>
          <w:p w14:paraId="17EC553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pembinaan, pemantauan dan pengawas</w:t>
            </w:r>
            <w:r w:rsidRPr="000902BF">
              <w:rPr>
                <w:rFonts w:ascii="Bookman Old Style" w:hAnsi="Bookman Old Style" w:cs="Arial"/>
                <w:sz w:val="14"/>
                <w:szCs w:val="14"/>
              </w:rPr>
              <w:lastRenderedPageBreak/>
              <w:t>an gudang</w:t>
            </w:r>
          </w:p>
        </w:tc>
        <w:tc>
          <w:tcPr>
            <w:tcW w:w="906" w:type="dxa"/>
            <w:shd w:val="clear" w:color="auto" w:fill="auto"/>
            <w:hideMark/>
          </w:tcPr>
          <w:p w14:paraId="608F1FE3" w14:textId="313E0BBE" w:rsidR="004A78D5"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5</w:t>
            </w:r>
          </w:p>
          <w:p w14:paraId="3455487F" w14:textId="46CB0D1F" w:rsidR="004A78D5" w:rsidRDefault="004A78D5" w:rsidP="004A78D5">
            <w:pPr>
              <w:rPr>
                <w:rFonts w:ascii="Bookman Old Style" w:hAnsi="Bookman Old Style" w:cs="Arial"/>
                <w:sz w:val="14"/>
                <w:szCs w:val="14"/>
              </w:rPr>
            </w:pPr>
          </w:p>
          <w:p w14:paraId="76C3480F" w14:textId="3CB05392" w:rsidR="004A78D5" w:rsidRDefault="004A78D5" w:rsidP="004A78D5">
            <w:pPr>
              <w:rPr>
                <w:rFonts w:ascii="Bookman Old Style" w:hAnsi="Bookman Old Style" w:cs="Arial"/>
                <w:sz w:val="14"/>
                <w:szCs w:val="14"/>
              </w:rPr>
            </w:pPr>
          </w:p>
          <w:p w14:paraId="5382E613" w14:textId="77777777" w:rsidR="00BA31D1" w:rsidRPr="004A78D5" w:rsidRDefault="00BA31D1" w:rsidP="004A78D5">
            <w:pPr>
              <w:rPr>
                <w:rFonts w:ascii="Bookman Old Style" w:hAnsi="Bookman Old Style" w:cs="Arial"/>
                <w:sz w:val="14"/>
                <w:szCs w:val="14"/>
              </w:rPr>
            </w:pPr>
          </w:p>
        </w:tc>
        <w:tc>
          <w:tcPr>
            <w:tcW w:w="1494" w:type="dxa"/>
            <w:shd w:val="clear" w:color="auto" w:fill="auto"/>
            <w:hideMark/>
          </w:tcPr>
          <w:p w14:paraId="6DC724A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39.605.000</w:t>
            </w:r>
          </w:p>
        </w:tc>
        <w:tc>
          <w:tcPr>
            <w:tcW w:w="936" w:type="dxa"/>
            <w:shd w:val="clear" w:color="auto" w:fill="auto"/>
            <w:noWrap/>
            <w:hideMark/>
          </w:tcPr>
          <w:p w14:paraId="0BD6D93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C56E64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3CCCCB1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Para pelaku usaha pemilik gudang</w:t>
            </w:r>
          </w:p>
        </w:tc>
        <w:tc>
          <w:tcPr>
            <w:tcW w:w="869" w:type="dxa"/>
            <w:shd w:val="clear" w:color="auto" w:fill="auto"/>
            <w:noWrap/>
            <w:hideMark/>
          </w:tcPr>
          <w:p w14:paraId="179926E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6975253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1541" w:type="dxa"/>
            <w:shd w:val="clear" w:color="auto" w:fill="auto"/>
            <w:noWrap/>
            <w:hideMark/>
          </w:tcPr>
          <w:p w14:paraId="4E21472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47.661.750 </w:t>
            </w:r>
          </w:p>
        </w:tc>
      </w:tr>
      <w:tr w:rsidR="000902BF" w:rsidRPr="000902BF" w14:paraId="4A9C9516" w14:textId="77777777" w:rsidTr="000902BF">
        <w:trPr>
          <w:trHeight w:val="1275"/>
        </w:trPr>
        <w:tc>
          <w:tcPr>
            <w:tcW w:w="959" w:type="dxa"/>
            <w:shd w:val="clear" w:color="auto" w:fill="auto"/>
            <w:noWrap/>
            <w:hideMark/>
          </w:tcPr>
          <w:p w14:paraId="45E7AB8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63AC862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CA368C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53F74F4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1A8CD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53E9333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345F566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4882331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w:t>
            </w:r>
          </w:p>
        </w:tc>
        <w:tc>
          <w:tcPr>
            <w:tcW w:w="1276" w:type="dxa"/>
            <w:shd w:val="clear" w:color="auto" w:fill="auto"/>
            <w:hideMark/>
          </w:tcPr>
          <w:p w14:paraId="45EFB1E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pemantauan dan pengawasan sarana usaha/distribusi perdagangan</w:t>
            </w:r>
          </w:p>
        </w:tc>
        <w:tc>
          <w:tcPr>
            <w:tcW w:w="945" w:type="dxa"/>
            <w:shd w:val="clear" w:color="auto" w:fill="auto"/>
            <w:hideMark/>
          </w:tcPr>
          <w:p w14:paraId="1787F67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pembinaan, pemantauan dan pengawasan sarana usaha/distribusi perdagangan</w:t>
            </w:r>
          </w:p>
        </w:tc>
        <w:tc>
          <w:tcPr>
            <w:tcW w:w="906" w:type="dxa"/>
            <w:shd w:val="clear" w:color="auto" w:fill="auto"/>
            <w:hideMark/>
          </w:tcPr>
          <w:p w14:paraId="56079C2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1494" w:type="dxa"/>
            <w:shd w:val="clear" w:color="auto" w:fill="auto"/>
            <w:hideMark/>
          </w:tcPr>
          <w:p w14:paraId="7CFF863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29.560.000</w:t>
            </w:r>
          </w:p>
        </w:tc>
        <w:tc>
          <w:tcPr>
            <w:tcW w:w="936" w:type="dxa"/>
            <w:shd w:val="clear" w:color="auto" w:fill="auto"/>
            <w:noWrap/>
            <w:hideMark/>
          </w:tcPr>
          <w:p w14:paraId="71CC252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3FBAF0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Toko modern di Kota Malang</w:t>
            </w:r>
          </w:p>
        </w:tc>
        <w:tc>
          <w:tcPr>
            <w:tcW w:w="992" w:type="dxa"/>
            <w:shd w:val="clear" w:color="auto" w:fill="auto"/>
            <w:hideMark/>
          </w:tcPr>
          <w:p w14:paraId="01A1F32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Pelaku usaha perdagangan di Kota Malang</w:t>
            </w:r>
          </w:p>
        </w:tc>
        <w:tc>
          <w:tcPr>
            <w:tcW w:w="869" w:type="dxa"/>
            <w:shd w:val="clear" w:color="auto" w:fill="auto"/>
            <w:noWrap/>
            <w:hideMark/>
          </w:tcPr>
          <w:p w14:paraId="3CF8BFB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2DE0501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1541" w:type="dxa"/>
            <w:shd w:val="clear" w:color="auto" w:fill="auto"/>
            <w:noWrap/>
            <w:hideMark/>
          </w:tcPr>
          <w:p w14:paraId="116E2C0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36.167.500 </w:t>
            </w:r>
          </w:p>
        </w:tc>
      </w:tr>
      <w:tr w:rsidR="000902BF" w:rsidRPr="000902BF" w14:paraId="3C423C55" w14:textId="77777777" w:rsidTr="000902BF">
        <w:trPr>
          <w:trHeight w:val="1275"/>
        </w:trPr>
        <w:tc>
          <w:tcPr>
            <w:tcW w:w="959" w:type="dxa"/>
            <w:shd w:val="clear" w:color="auto" w:fill="auto"/>
            <w:noWrap/>
            <w:hideMark/>
          </w:tcPr>
          <w:p w14:paraId="741046D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F7A2B0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CD26B4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F69C58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7CAA98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04D6545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2D6E859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0406DE1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w:t>
            </w:r>
          </w:p>
        </w:tc>
        <w:tc>
          <w:tcPr>
            <w:tcW w:w="1276" w:type="dxa"/>
            <w:shd w:val="clear" w:color="auto" w:fill="auto"/>
            <w:hideMark/>
          </w:tcPr>
          <w:p w14:paraId="1683376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pemantauan dan pengawasan minuman beralkohol</w:t>
            </w:r>
          </w:p>
        </w:tc>
        <w:tc>
          <w:tcPr>
            <w:tcW w:w="945" w:type="dxa"/>
            <w:shd w:val="clear" w:color="auto" w:fill="auto"/>
            <w:hideMark/>
          </w:tcPr>
          <w:p w14:paraId="42F2425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pembinaan, pemantauan dan pengawasan minuman beralkohol</w:t>
            </w:r>
          </w:p>
        </w:tc>
        <w:tc>
          <w:tcPr>
            <w:tcW w:w="906" w:type="dxa"/>
            <w:shd w:val="clear" w:color="auto" w:fill="auto"/>
            <w:hideMark/>
          </w:tcPr>
          <w:p w14:paraId="62E7D31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1494" w:type="dxa"/>
            <w:shd w:val="clear" w:color="auto" w:fill="auto"/>
            <w:hideMark/>
          </w:tcPr>
          <w:p w14:paraId="729A81E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39.560.000</w:t>
            </w:r>
          </w:p>
        </w:tc>
        <w:tc>
          <w:tcPr>
            <w:tcW w:w="936" w:type="dxa"/>
            <w:shd w:val="clear" w:color="auto" w:fill="auto"/>
            <w:noWrap/>
            <w:hideMark/>
          </w:tcPr>
          <w:p w14:paraId="2C77807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7F8862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2E47BDB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Pelaku minuman beralkohol di Kota Malang</w:t>
            </w:r>
          </w:p>
        </w:tc>
        <w:tc>
          <w:tcPr>
            <w:tcW w:w="869" w:type="dxa"/>
            <w:shd w:val="clear" w:color="auto" w:fill="auto"/>
            <w:noWrap/>
            <w:hideMark/>
          </w:tcPr>
          <w:p w14:paraId="1146088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46C0C30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1541" w:type="dxa"/>
            <w:shd w:val="clear" w:color="auto" w:fill="auto"/>
            <w:noWrap/>
            <w:hideMark/>
          </w:tcPr>
          <w:p w14:paraId="6C05F98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47.667.500 </w:t>
            </w:r>
          </w:p>
        </w:tc>
      </w:tr>
      <w:tr w:rsidR="000902BF" w:rsidRPr="000902BF" w14:paraId="2FA27E93" w14:textId="77777777" w:rsidTr="000902BF">
        <w:trPr>
          <w:trHeight w:val="1020"/>
        </w:trPr>
        <w:tc>
          <w:tcPr>
            <w:tcW w:w="959" w:type="dxa"/>
            <w:shd w:val="clear" w:color="auto" w:fill="auto"/>
            <w:noWrap/>
            <w:hideMark/>
          </w:tcPr>
          <w:p w14:paraId="54115AA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8CE8C7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6F03B2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91A134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6863131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3BDF3F7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7E921B8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46371AC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11</w:t>
            </w:r>
          </w:p>
        </w:tc>
        <w:tc>
          <w:tcPr>
            <w:tcW w:w="1276" w:type="dxa"/>
            <w:shd w:val="clear" w:color="auto" w:fill="auto"/>
            <w:hideMark/>
          </w:tcPr>
          <w:p w14:paraId="4B0C27F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Bimbingan teknis ekspor bagi UKM Kota Malang</w:t>
            </w:r>
          </w:p>
        </w:tc>
        <w:tc>
          <w:tcPr>
            <w:tcW w:w="945" w:type="dxa"/>
            <w:shd w:val="clear" w:color="auto" w:fill="auto"/>
            <w:hideMark/>
          </w:tcPr>
          <w:p w14:paraId="2C66852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bimtek ekspor bagi UKM Kota Malang</w:t>
            </w:r>
          </w:p>
        </w:tc>
        <w:tc>
          <w:tcPr>
            <w:tcW w:w="906" w:type="dxa"/>
            <w:shd w:val="clear" w:color="auto" w:fill="auto"/>
            <w:hideMark/>
          </w:tcPr>
          <w:p w14:paraId="740FE3A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 UKM</w:t>
            </w:r>
          </w:p>
        </w:tc>
        <w:tc>
          <w:tcPr>
            <w:tcW w:w="1494" w:type="dxa"/>
            <w:shd w:val="clear" w:color="auto" w:fill="auto"/>
            <w:hideMark/>
          </w:tcPr>
          <w:p w14:paraId="209CF1A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37.815.000</w:t>
            </w:r>
          </w:p>
        </w:tc>
        <w:tc>
          <w:tcPr>
            <w:tcW w:w="936" w:type="dxa"/>
            <w:shd w:val="clear" w:color="auto" w:fill="auto"/>
            <w:noWrap/>
            <w:hideMark/>
          </w:tcPr>
          <w:p w14:paraId="3FF077A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072B1A8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Hotel di Kota Malang</w:t>
            </w:r>
          </w:p>
        </w:tc>
        <w:tc>
          <w:tcPr>
            <w:tcW w:w="992" w:type="dxa"/>
            <w:shd w:val="clear" w:color="auto" w:fill="auto"/>
            <w:hideMark/>
          </w:tcPr>
          <w:p w14:paraId="1BA5BD9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Pelaku usaha perdagangan di Kota Malang</w:t>
            </w:r>
          </w:p>
        </w:tc>
        <w:tc>
          <w:tcPr>
            <w:tcW w:w="869" w:type="dxa"/>
            <w:shd w:val="clear" w:color="auto" w:fill="auto"/>
            <w:noWrap/>
            <w:hideMark/>
          </w:tcPr>
          <w:p w14:paraId="4066BF5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40C8428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1541" w:type="dxa"/>
            <w:shd w:val="clear" w:color="auto" w:fill="auto"/>
            <w:noWrap/>
            <w:hideMark/>
          </w:tcPr>
          <w:p w14:paraId="5DAC220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45.637.749 </w:t>
            </w:r>
          </w:p>
        </w:tc>
      </w:tr>
      <w:tr w:rsidR="000902BF" w:rsidRPr="000902BF" w14:paraId="63DBD2D3" w14:textId="77777777" w:rsidTr="000902BF">
        <w:trPr>
          <w:trHeight w:val="765"/>
        </w:trPr>
        <w:tc>
          <w:tcPr>
            <w:tcW w:w="959" w:type="dxa"/>
            <w:shd w:val="clear" w:color="auto" w:fill="auto"/>
            <w:noWrap/>
            <w:hideMark/>
          </w:tcPr>
          <w:p w14:paraId="07DE95F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12AC51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0D715C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66C90F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7E027F8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40E3BE3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7C05A2E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7F46ED4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12</w:t>
            </w:r>
          </w:p>
        </w:tc>
        <w:tc>
          <w:tcPr>
            <w:tcW w:w="1276" w:type="dxa"/>
            <w:shd w:val="clear" w:color="auto" w:fill="auto"/>
            <w:hideMark/>
          </w:tcPr>
          <w:p w14:paraId="5F099EB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E-commerce bagi UKM Kota Malang</w:t>
            </w:r>
          </w:p>
        </w:tc>
        <w:tc>
          <w:tcPr>
            <w:tcW w:w="945" w:type="dxa"/>
            <w:shd w:val="clear" w:color="auto" w:fill="auto"/>
            <w:hideMark/>
          </w:tcPr>
          <w:p w14:paraId="0F1B08A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telah melakukan e-commerce</w:t>
            </w:r>
          </w:p>
        </w:tc>
        <w:tc>
          <w:tcPr>
            <w:tcW w:w="906" w:type="dxa"/>
            <w:shd w:val="clear" w:color="auto" w:fill="auto"/>
            <w:hideMark/>
          </w:tcPr>
          <w:p w14:paraId="1B26F82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200 UKM</w:t>
            </w:r>
          </w:p>
        </w:tc>
        <w:tc>
          <w:tcPr>
            <w:tcW w:w="1494" w:type="dxa"/>
            <w:shd w:val="clear" w:color="auto" w:fill="auto"/>
            <w:hideMark/>
          </w:tcPr>
          <w:p w14:paraId="4109FC8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30.505.000</w:t>
            </w:r>
          </w:p>
        </w:tc>
        <w:tc>
          <w:tcPr>
            <w:tcW w:w="936" w:type="dxa"/>
            <w:shd w:val="clear" w:color="auto" w:fill="auto"/>
            <w:noWrap/>
            <w:hideMark/>
          </w:tcPr>
          <w:p w14:paraId="372AA30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79BC723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Dikopindag</w:t>
            </w:r>
          </w:p>
        </w:tc>
        <w:tc>
          <w:tcPr>
            <w:tcW w:w="992" w:type="dxa"/>
            <w:shd w:val="clear" w:color="auto" w:fill="auto"/>
            <w:hideMark/>
          </w:tcPr>
          <w:p w14:paraId="4D77B1A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UKM binaan perdagangan</w:t>
            </w:r>
          </w:p>
        </w:tc>
        <w:tc>
          <w:tcPr>
            <w:tcW w:w="869" w:type="dxa"/>
            <w:shd w:val="clear" w:color="auto" w:fill="auto"/>
            <w:noWrap/>
            <w:hideMark/>
          </w:tcPr>
          <w:p w14:paraId="03E73AB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58C38F2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200 ikm</w:t>
            </w:r>
          </w:p>
        </w:tc>
        <w:tc>
          <w:tcPr>
            <w:tcW w:w="1541" w:type="dxa"/>
            <w:shd w:val="clear" w:color="auto" w:fill="auto"/>
            <w:noWrap/>
            <w:hideMark/>
          </w:tcPr>
          <w:p w14:paraId="61570EB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35.650.000 </w:t>
            </w:r>
          </w:p>
        </w:tc>
      </w:tr>
      <w:tr w:rsidR="000902BF" w:rsidRPr="000902BF" w14:paraId="543C96E1" w14:textId="77777777" w:rsidTr="000902BF">
        <w:trPr>
          <w:trHeight w:val="1020"/>
        </w:trPr>
        <w:tc>
          <w:tcPr>
            <w:tcW w:w="959" w:type="dxa"/>
            <w:shd w:val="clear" w:color="auto" w:fill="auto"/>
            <w:noWrap/>
            <w:hideMark/>
          </w:tcPr>
          <w:p w14:paraId="0333D4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76768DE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D2E352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0B9008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45687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46A84D4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41A8BA7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01071B4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18</w:t>
            </w:r>
          </w:p>
        </w:tc>
        <w:tc>
          <w:tcPr>
            <w:tcW w:w="1276" w:type="dxa"/>
            <w:shd w:val="clear" w:color="auto" w:fill="auto"/>
            <w:hideMark/>
          </w:tcPr>
          <w:p w14:paraId="08ADA89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dan pemutakhiran data UKM</w:t>
            </w:r>
          </w:p>
        </w:tc>
        <w:tc>
          <w:tcPr>
            <w:tcW w:w="945" w:type="dxa"/>
            <w:shd w:val="clear" w:color="auto" w:fill="auto"/>
            <w:hideMark/>
          </w:tcPr>
          <w:p w14:paraId="092A6F9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data UKM</w:t>
            </w:r>
          </w:p>
        </w:tc>
        <w:tc>
          <w:tcPr>
            <w:tcW w:w="906" w:type="dxa"/>
            <w:shd w:val="clear" w:color="auto" w:fill="auto"/>
            <w:hideMark/>
          </w:tcPr>
          <w:p w14:paraId="3C08EAE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500 UKM</w:t>
            </w:r>
          </w:p>
        </w:tc>
        <w:tc>
          <w:tcPr>
            <w:tcW w:w="1494" w:type="dxa"/>
            <w:shd w:val="clear" w:color="auto" w:fill="auto"/>
            <w:hideMark/>
          </w:tcPr>
          <w:p w14:paraId="3D28BB0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55.800.000 </w:t>
            </w:r>
          </w:p>
        </w:tc>
        <w:tc>
          <w:tcPr>
            <w:tcW w:w="936" w:type="dxa"/>
            <w:shd w:val="clear" w:color="auto" w:fill="auto"/>
            <w:noWrap/>
            <w:hideMark/>
          </w:tcPr>
          <w:p w14:paraId="5E9CF87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w:t>
            </w:r>
          </w:p>
        </w:tc>
        <w:tc>
          <w:tcPr>
            <w:tcW w:w="1143" w:type="dxa"/>
            <w:shd w:val="clear" w:color="auto" w:fill="auto"/>
            <w:hideMark/>
          </w:tcPr>
          <w:p w14:paraId="46F54BD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4B6B6A0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Pelaku usaha perdagangan di Kota Malang</w:t>
            </w:r>
          </w:p>
        </w:tc>
        <w:tc>
          <w:tcPr>
            <w:tcW w:w="869" w:type="dxa"/>
            <w:shd w:val="clear" w:color="auto" w:fill="auto"/>
            <w:noWrap/>
            <w:hideMark/>
          </w:tcPr>
          <w:p w14:paraId="72D01A4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48C564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55 ukm</w:t>
            </w:r>
          </w:p>
        </w:tc>
        <w:tc>
          <w:tcPr>
            <w:tcW w:w="1541" w:type="dxa"/>
            <w:shd w:val="clear" w:color="auto" w:fill="auto"/>
            <w:noWrap/>
            <w:hideMark/>
          </w:tcPr>
          <w:p w14:paraId="06D5D44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64.687.500 </w:t>
            </w:r>
          </w:p>
        </w:tc>
      </w:tr>
      <w:tr w:rsidR="000902BF" w:rsidRPr="000902BF" w14:paraId="716AAEBA" w14:textId="77777777" w:rsidTr="000902BF">
        <w:trPr>
          <w:trHeight w:val="765"/>
        </w:trPr>
        <w:tc>
          <w:tcPr>
            <w:tcW w:w="959" w:type="dxa"/>
            <w:shd w:val="clear" w:color="auto" w:fill="auto"/>
            <w:noWrap/>
            <w:hideMark/>
          </w:tcPr>
          <w:p w14:paraId="33752AB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0F4039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C3BC88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C8792E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381B1E1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035EAD2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6225859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5483A6B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1276" w:type="dxa"/>
            <w:shd w:val="clear" w:color="auto" w:fill="auto"/>
            <w:hideMark/>
          </w:tcPr>
          <w:p w14:paraId="599F635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Sosialisasi konsumen cerdas</w:t>
            </w:r>
          </w:p>
        </w:tc>
        <w:tc>
          <w:tcPr>
            <w:tcW w:w="945" w:type="dxa"/>
            <w:shd w:val="clear" w:color="auto" w:fill="auto"/>
            <w:hideMark/>
          </w:tcPr>
          <w:p w14:paraId="52B1F40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konsumen cerdas</w:t>
            </w:r>
          </w:p>
        </w:tc>
        <w:tc>
          <w:tcPr>
            <w:tcW w:w="906" w:type="dxa"/>
            <w:shd w:val="clear" w:color="auto" w:fill="auto"/>
            <w:hideMark/>
          </w:tcPr>
          <w:p w14:paraId="0FEC06C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125 org</w:t>
            </w:r>
          </w:p>
        </w:tc>
        <w:tc>
          <w:tcPr>
            <w:tcW w:w="1494" w:type="dxa"/>
            <w:shd w:val="clear" w:color="auto" w:fill="auto"/>
            <w:hideMark/>
          </w:tcPr>
          <w:p w14:paraId="6CCC4C9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100.000.000 </w:t>
            </w:r>
          </w:p>
        </w:tc>
        <w:tc>
          <w:tcPr>
            <w:tcW w:w="936" w:type="dxa"/>
            <w:shd w:val="clear" w:color="auto" w:fill="auto"/>
            <w:noWrap/>
            <w:hideMark/>
          </w:tcPr>
          <w:p w14:paraId="74A3305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3381902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Salah satu hotel di Kota Malang</w:t>
            </w:r>
          </w:p>
        </w:tc>
        <w:tc>
          <w:tcPr>
            <w:tcW w:w="992" w:type="dxa"/>
            <w:shd w:val="clear" w:color="auto" w:fill="auto"/>
            <w:hideMark/>
          </w:tcPr>
          <w:p w14:paraId="0C851F3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Masyarakat di Kota Malang</w:t>
            </w:r>
          </w:p>
        </w:tc>
        <w:tc>
          <w:tcPr>
            <w:tcW w:w="869" w:type="dxa"/>
            <w:shd w:val="clear" w:color="auto" w:fill="auto"/>
            <w:noWrap/>
            <w:hideMark/>
          </w:tcPr>
          <w:p w14:paraId="6A0A2C2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234DE64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250 org</w:t>
            </w:r>
          </w:p>
        </w:tc>
        <w:tc>
          <w:tcPr>
            <w:tcW w:w="1541" w:type="dxa"/>
            <w:shd w:val="clear" w:color="auto" w:fill="auto"/>
            <w:noWrap/>
            <w:hideMark/>
          </w:tcPr>
          <w:p w14:paraId="7E89395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115.000.000 </w:t>
            </w:r>
          </w:p>
        </w:tc>
      </w:tr>
      <w:tr w:rsidR="000902BF" w:rsidRPr="000902BF" w14:paraId="1272A6F9" w14:textId="77777777" w:rsidTr="000902BF">
        <w:trPr>
          <w:trHeight w:val="1275"/>
        </w:trPr>
        <w:tc>
          <w:tcPr>
            <w:tcW w:w="959" w:type="dxa"/>
            <w:shd w:val="clear" w:color="auto" w:fill="auto"/>
            <w:noWrap/>
            <w:hideMark/>
          </w:tcPr>
          <w:p w14:paraId="24BDFED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7E6864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1B920A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626E4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D11A0A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477" w:type="dxa"/>
            <w:shd w:val="clear" w:color="auto" w:fill="auto"/>
            <w:noWrap/>
            <w:hideMark/>
          </w:tcPr>
          <w:p w14:paraId="084C63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w:t>
            </w:r>
          </w:p>
        </w:tc>
        <w:tc>
          <w:tcPr>
            <w:tcW w:w="477" w:type="dxa"/>
            <w:shd w:val="clear" w:color="auto" w:fill="auto"/>
            <w:noWrap/>
            <w:hideMark/>
          </w:tcPr>
          <w:p w14:paraId="758A9C3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w:t>
            </w:r>
          </w:p>
        </w:tc>
        <w:tc>
          <w:tcPr>
            <w:tcW w:w="422" w:type="dxa"/>
            <w:shd w:val="clear" w:color="auto" w:fill="auto"/>
            <w:noWrap/>
            <w:hideMark/>
          </w:tcPr>
          <w:p w14:paraId="61981E5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23D084D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Pos ukur ulang barang non BDKT</w:t>
            </w:r>
          </w:p>
        </w:tc>
        <w:tc>
          <w:tcPr>
            <w:tcW w:w="945" w:type="dxa"/>
            <w:shd w:val="clear" w:color="auto" w:fill="auto"/>
            <w:hideMark/>
          </w:tcPr>
          <w:p w14:paraId="1183E28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pelaksanaan pengawasan ukur ulang barang non BDKT</w:t>
            </w:r>
          </w:p>
        </w:tc>
        <w:tc>
          <w:tcPr>
            <w:tcW w:w="906" w:type="dxa"/>
            <w:shd w:val="clear" w:color="auto" w:fill="auto"/>
            <w:hideMark/>
          </w:tcPr>
          <w:p w14:paraId="0B96FD8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22 kali</w:t>
            </w:r>
          </w:p>
        </w:tc>
        <w:tc>
          <w:tcPr>
            <w:tcW w:w="1494" w:type="dxa"/>
            <w:shd w:val="clear" w:color="auto" w:fill="auto"/>
            <w:hideMark/>
          </w:tcPr>
          <w:p w14:paraId="3A89411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46.000.000 </w:t>
            </w:r>
          </w:p>
        </w:tc>
        <w:tc>
          <w:tcPr>
            <w:tcW w:w="936" w:type="dxa"/>
            <w:shd w:val="clear" w:color="auto" w:fill="auto"/>
            <w:noWrap/>
            <w:hideMark/>
          </w:tcPr>
          <w:p w14:paraId="3E9304C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292AC53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68DDC6E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Pelaku usaha perdagangan di Kota Malang</w:t>
            </w:r>
          </w:p>
        </w:tc>
        <w:tc>
          <w:tcPr>
            <w:tcW w:w="869" w:type="dxa"/>
            <w:shd w:val="clear" w:color="auto" w:fill="auto"/>
            <w:noWrap/>
            <w:hideMark/>
          </w:tcPr>
          <w:p w14:paraId="1F24243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488D664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 kali</w:t>
            </w:r>
          </w:p>
        </w:tc>
        <w:tc>
          <w:tcPr>
            <w:tcW w:w="1541" w:type="dxa"/>
            <w:shd w:val="clear" w:color="auto" w:fill="auto"/>
            <w:noWrap/>
            <w:hideMark/>
          </w:tcPr>
          <w:p w14:paraId="739ABDD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60.000.000 </w:t>
            </w:r>
          </w:p>
        </w:tc>
      </w:tr>
      <w:tr w:rsidR="000902BF" w:rsidRPr="000902BF" w14:paraId="45BDA867" w14:textId="77777777" w:rsidTr="000902BF">
        <w:trPr>
          <w:trHeight w:val="255"/>
        </w:trPr>
        <w:tc>
          <w:tcPr>
            <w:tcW w:w="959" w:type="dxa"/>
            <w:shd w:val="clear" w:color="auto" w:fill="auto"/>
            <w:noWrap/>
            <w:hideMark/>
          </w:tcPr>
          <w:p w14:paraId="537C504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320D25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D323AE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B0BA8D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957D9D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1A4D531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237888F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622B6B1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36B8E2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5" w:type="dxa"/>
            <w:shd w:val="clear" w:color="auto" w:fill="auto"/>
            <w:hideMark/>
          </w:tcPr>
          <w:p w14:paraId="6DE631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6" w:type="dxa"/>
            <w:shd w:val="clear" w:color="auto" w:fill="auto"/>
            <w:hideMark/>
          </w:tcPr>
          <w:p w14:paraId="330E9D0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494" w:type="dxa"/>
            <w:shd w:val="clear" w:color="auto" w:fill="auto"/>
            <w:hideMark/>
          </w:tcPr>
          <w:p w14:paraId="52AB54D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6" w:type="dxa"/>
            <w:shd w:val="clear" w:color="auto" w:fill="auto"/>
            <w:noWrap/>
            <w:hideMark/>
          </w:tcPr>
          <w:p w14:paraId="11E2652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noWrap/>
            <w:hideMark/>
          </w:tcPr>
          <w:p w14:paraId="354FEA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5EEAB0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4025455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0E16A0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12AE59F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3324BFBF" w14:textId="77777777" w:rsidTr="000902BF">
        <w:trPr>
          <w:trHeight w:val="255"/>
        </w:trPr>
        <w:tc>
          <w:tcPr>
            <w:tcW w:w="959" w:type="dxa"/>
            <w:shd w:val="clear" w:color="auto" w:fill="auto"/>
            <w:noWrap/>
            <w:hideMark/>
          </w:tcPr>
          <w:p w14:paraId="17F24B3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53B4D2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F0A928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3A5017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C360EB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10DE7BB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423BCB2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0AEE7F0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7A8CD94E"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Urusan Umum</w:t>
            </w:r>
          </w:p>
        </w:tc>
        <w:tc>
          <w:tcPr>
            <w:tcW w:w="945" w:type="dxa"/>
            <w:shd w:val="clear" w:color="auto" w:fill="auto"/>
            <w:hideMark/>
          </w:tcPr>
          <w:p w14:paraId="08797F66"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906" w:type="dxa"/>
            <w:shd w:val="clear" w:color="auto" w:fill="auto"/>
            <w:hideMark/>
          </w:tcPr>
          <w:p w14:paraId="38191B7C"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1494" w:type="dxa"/>
            <w:shd w:val="clear" w:color="auto" w:fill="auto"/>
            <w:hideMark/>
          </w:tcPr>
          <w:p w14:paraId="36403D10"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6.275.749.000</w:t>
            </w:r>
          </w:p>
        </w:tc>
        <w:tc>
          <w:tcPr>
            <w:tcW w:w="936" w:type="dxa"/>
            <w:shd w:val="clear" w:color="auto" w:fill="auto"/>
            <w:noWrap/>
            <w:hideMark/>
          </w:tcPr>
          <w:p w14:paraId="5973608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noWrap/>
            <w:hideMark/>
          </w:tcPr>
          <w:p w14:paraId="3A4C2E4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79956C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70A3E8F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5B2D142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6B6C41C9"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54.288.890.062 </w:t>
            </w:r>
          </w:p>
        </w:tc>
      </w:tr>
      <w:tr w:rsidR="000902BF" w:rsidRPr="000902BF" w14:paraId="7FDCB53B" w14:textId="77777777" w:rsidTr="000902BF">
        <w:trPr>
          <w:trHeight w:val="255"/>
        </w:trPr>
        <w:tc>
          <w:tcPr>
            <w:tcW w:w="959" w:type="dxa"/>
            <w:shd w:val="clear" w:color="auto" w:fill="auto"/>
            <w:noWrap/>
            <w:hideMark/>
          </w:tcPr>
          <w:p w14:paraId="23DCC27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71C9B3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F7BFE0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62CD12F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705E091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629086E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5D9374E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7CF9865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0BA43E3C"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Umum</w:t>
            </w:r>
          </w:p>
        </w:tc>
        <w:tc>
          <w:tcPr>
            <w:tcW w:w="945" w:type="dxa"/>
            <w:shd w:val="clear" w:color="auto" w:fill="auto"/>
            <w:hideMark/>
          </w:tcPr>
          <w:p w14:paraId="36F429F0"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906" w:type="dxa"/>
            <w:shd w:val="clear" w:color="auto" w:fill="auto"/>
            <w:hideMark/>
          </w:tcPr>
          <w:p w14:paraId="4FF9A11F"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w:t>
            </w:r>
          </w:p>
        </w:tc>
        <w:tc>
          <w:tcPr>
            <w:tcW w:w="1494" w:type="dxa"/>
            <w:shd w:val="clear" w:color="auto" w:fill="auto"/>
            <w:hideMark/>
          </w:tcPr>
          <w:p w14:paraId="36A7004C"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6.275.749.000</w:t>
            </w:r>
          </w:p>
        </w:tc>
        <w:tc>
          <w:tcPr>
            <w:tcW w:w="936" w:type="dxa"/>
            <w:shd w:val="clear" w:color="auto" w:fill="auto"/>
            <w:noWrap/>
            <w:hideMark/>
          </w:tcPr>
          <w:p w14:paraId="3FC33BE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noWrap/>
            <w:hideMark/>
          </w:tcPr>
          <w:p w14:paraId="3FDCD92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684037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6185B29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612113D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4D02CF6F"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54.288.890.062 </w:t>
            </w:r>
          </w:p>
        </w:tc>
      </w:tr>
      <w:tr w:rsidR="000902BF" w:rsidRPr="000902BF" w14:paraId="34B6D689" w14:textId="77777777" w:rsidTr="000902BF">
        <w:trPr>
          <w:trHeight w:val="1350"/>
        </w:trPr>
        <w:tc>
          <w:tcPr>
            <w:tcW w:w="959" w:type="dxa"/>
            <w:shd w:val="clear" w:color="auto" w:fill="auto"/>
            <w:hideMark/>
          </w:tcPr>
          <w:p w14:paraId="51218574"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Meningkatnya Kinerja Pelayanan Perangkat Daerah</w:t>
            </w:r>
          </w:p>
        </w:tc>
        <w:tc>
          <w:tcPr>
            <w:tcW w:w="1134" w:type="dxa"/>
            <w:shd w:val="clear" w:color="auto" w:fill="auto"/>
            <w:noWrap/>
            <w:hideMark/>
          </w:tcPr>
          <w:p w14:paraId="0E099813"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Nilai SAKIP</w:t>
            </w:r>
          </w:p>
        </w:tc>
        <w:tc>
          <w:tcPr>
            <w:tcW w:w="1134" w:type="dxa"/>
            <w:shd w:val="clear" w:color="auto" w:fill="auto"/>
            <w:noWrap/>
            <w:hideMark/>
          </w:tcPr>
          <w:p w14:paraId="211BB7B8"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Nilai SAKIP</w:t>
            </w:r>
          </w:p>
        </w:tc>
        <w:tc>
          <w:tcPr>
            <w:tcW w:w="856" w:type="dxa"/>
            <w:shd w:val="clear" w:color="auto" w:fill="auto"/>
            <w:noWrap/>
            <w:hideMark/>
          </w:tcPr>
          <w:p w14:paraId="3F63C4C4"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80,9</w:t>
            </w:r>
          </w:p>
        </w:tc>
        <w:tc>
          <w:tcPr>
            <w:tcW w:w="319" w:type="dxa"/>
            <w:shd w:val="clear" w:color="auto" w:fill="auto"/>
            <w:noWrap/>
            <w:hideMark/>
          </w:tcPr>
          <w:p w14:paraId="7180728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67B5E73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77" w:type="dxa"/>
            <w:shd w:val="clear" w:color="auto" w:fill="auto"/>
            <w:noWrap/>
            <w:hideMark/>
          </w:tcPr>
          <w:p w14:paraId="48747B9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422" w:type="dxa"/>
            <w:shd w:val="clear" w:color="auto" w:fill="auto"/>
            <w:noWrap/>
            <w:hideMark/>
          </w:tcPr>
          <w:p w14:paraId="37B6B37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276" w:type="dxa"/>
            <w:shd w:val="clear" w:color="auto" w:fill="auto"/>
            <w:hideMark/>
          </w:tcPr>
          <w:p w14:paraId="77109581"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Pelayanan Kesekretariatan</w:t>
            </w:r>
          </w:p>
        </w:tc>
        <w:tc>
          <w:tcPr>
            <w:tcW w:w="945" w:type="dxa"/>
            <w:shd w:val="clear" w:color="auto" w:fill="auto"/>
            <w:hideMark/>
          </w:tcPr>
          <w:p w14:paraId="5244608F"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Persentase dokumen perencanaana, keuangan dan pelaporan yang di susun tepat waktu</w:t>
            </w:r>
          </w:p>
        </w:tc>
        <w:tc>
          <w:tcPr>
            <w:tcW w:w="906" w:type="dxa"/>
            <w:shd w:val="clear" w:color="auto" w:fill="auto"/>
            <w:hideMark/>
          </w:tcPr>
          <w:p w14:paraId="243940F7"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100%</w:t>
            </w:r>
          </w:p>
        </w:tc>
        <w:tc>
          <w:tcPr>
            <w:tcW w:w="1494" w:type="dxa"/>
            <w:shd w:val="clear" w:color="auto" w:fill="auto"/>
            <w:hideMark/>
          </w:tcPr>
          <w:p w14:paraId="437E169A"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6.275.749.000</w:t>
            </w:r>
          </w:p>
        </w:tc>
        <w:tc>
          <w:tcPr>
            <w:tcW w:w="936" w:type="dxa"/>
            <w:shd w:val="clear" w:color="auto" w:fill="auto"/>
            <w:noWrap/>
            <w:hideMark/>
          </w:tcPr>
          <w:p w14:paraId="5735E7B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43" w:type="dxa"/>
            <w:shd w:val="clear" w:color="auto" w:fill="auto"/>
            <w:noWrap/>
            <w:hideMark/>
          </w:tcPr>
          <w:p w14:paraId="4A0816A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35ABC9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69" w:type="dxa"/>
            <w:shd w:val="clear" w:color="auto" w:fill="auto"/>
            <w:noWrap/>
            <w:hideMark/>
          </w:tcPr>
          <w:p w14:paraId="3B01F39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54EA3ED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541" w:type="dxa"/>
            <w:shd w:val="clear" w:color="auto" w:fill="auto"/>
            <w:noWrap/>
            <w:hideMark/>
          </w:tcPr>
          <w:p w14:paraId="397ABD24" w14:textId="77777777" w:rsidR="00BA31D1" w:rsidRPr="000902BF" w:rsidRDefault="00BA31D1"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       54.288.890.062 </w:t>
            </w:r>
          </w:p>
        </w:tc>
      </w:tr>
      <w:tr w:rsidR="000902BF" w:rsidRPr="000902BF" w14:paraId="5933D035" w14:textId="77777777" w:rsidTr="000902BF">
        <w:trPr>
          <w:trHeight w:val="1530"/>
        </w:trPr>
        <w:tc>
          <w:tcPr>
            <w:tcW w:w="959" w:type="dxa"/>
            <w:shd w:val="clear" w:color="auto" w:fill="auto"/>
            <w:noWrap/>
            <w:hideMark/>
          </w:tcPr>
          <w:p w14:paraId="6551120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722E2CC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077AC2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A1404F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2D0E9B5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246A5A3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1F146C6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6D8FF65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1276" w:type="dxa"/>
            <w:shd w:val="clear" w:color="auto" w:fill="auto"/>
            <w:hideMark/>
          </w:tcPr>
          <w:p w14:paraId="46E9A37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Penatausahaan Barang Milik Daerah</w:t>
            </w:r>
          </w:p>
        </w:tc>
        <w:tc>
          <w:tcPr>
            <w:tcW w:w="945" w:type="dxa"/>
            <w:shd w:val="clear" w:color="auto" w:fill="auto"/>
            <w:hideMark/>
          </w:tcPr>
          <w:p w14:paraId="0C3214C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pelaporan barang milik daerah</w:t>
            </w:r>
          </w:p>
        </w:tc>
        <w:tc>
          <w:tcPr>
            <w:tcW w:w="906" w:type="dxa"/>
            <w:shd w:val="clear" w:color="auto" w:fill="auto"/>
            <w:hideMark/>
          </w:tcPr>
          <w:p w14:paraId="785407B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1494" w:type="dxa"/>
            <w:shd w:val="clear" w:color="auto" w:fill="auto"/>
            <w:hideMark/>
          </w:tcPr>
          <w:p w14:paraId="4AB9914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175.000.000</w:t>
            </w:r>
          </w:p>
        </w:tc>
        <w:tc>
          <w:tcPr>
            <w:tcW w:w="936" w:type="dxa"/>
            <w:shd w:val="clear" w:color="auto" w:fill="auto"/>
            <w:noWrap/>
            <w:hideMark/>
          </w:tcPr>
          <w:p w14:paraId="4C077D3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565B0C0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7DE8739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59A6E03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1F463B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1541" w:type="dxa"/>
            <w:shd w:val="clear" w:color="auto" w:fill="auto"/>
            <w:noWrap/>
            <w:hideMark/>
          </w:tcPr>
          <w:p w14:paraId="47A3279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115.000.000 </w:t>
            </w:r>
          </w:p>
        </w:tc>
      </w:tr>
      <w:tr w:rsidR="000902BF" w:rsidRPr="000902BF" w14:paraId="6B40A8BA" w14:textId="77777777" w:rsidTr="000902BF">
        <w:trPr>
          <w:trHeight w:val="1530"/>
        </w:trPr>
        <w:tc>
          <w:tcPr>
            <w:tcW w:w="959" w:type="dxa"/>
            <w:shd w:val="clear" w:color="auto" w:fill="auto"/>
            <w:noWrap/>
            <w:hideMark/>
          </w:tcPr>
          <w:p w14:paraId="33C76C1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48AFC0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2F3AFE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9AFE11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2B5B4E0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68CE3DF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4B2CD0A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114D63E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1276" w:type="dxa"/>
            <w:shd w:val="clear" w:color="auto" w:fill="auto"/>
            <w:hideMark/>
          </w:tcPr>
          <w:p w14:paraId="60FF12A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Penyusunan Laporan Capaian Kinerja dan Ikhtisar Realisasi Kinerja </w:t>
            </w:r>
          </w:p>
        </w:tc>
        <w:tc>
          <w:tcPr>
            <w:tcW w:w="945" w:type="dxa"/>
            <w:shd w:val="clear" w:color="auto" w:fill="auto"/>
            <w:hideMark/>
          </w:tcPr>
          <w:p w14:paraId="347A5F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laporan capaian kinerja dan ikhtisar realisasi kinerja</w:t>
            </w:r>
          </w:p>
        </w:tc>
        <w:tc>
          <w:tcPr>
            <w:tcW w:w="906" w:type="dxa"/>
            <w:shd w:val="clear" w:color="auto" w:fill="auto"/>
            <w:hideMark/>
          </w:tcPr>
          <w:p w14:paraId="55A75C1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 dokumen</w:t>
            </w:r>
          </w:p>
        </w:tc>
        <w:tc>
          <w:tcPr>
            <w:tcW w:w="1494" w:type="dxa"/>
            <w:shd w:val="clear" w:color="auto" w:fill="auto"/>
            <w:hideMark/>
          </w:tcPr>
          <w:p w14:paraId="108420D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1.500.000</w:t>
            </w:r>
          </w:p>
        </w:tc>
        <w:tc>
          <w:tcPr>
            <w:tcW w:w="936" w:type="dxa"/>
            <w:shd w:val="clear" w:color="auto" w:fill="auto"/>
            <w:noWrap/>
            <w:hideMark/>
          </w:tcPr>
          <w:p w14:paraId="37ECAD1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0DB88AF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7BB90AF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04E7682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C93445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 dokumen</w:t>
            </w:r>
          </w:p>
        </w:tc>
        <w:tc>
          <w:tcPr>
            <w:tcW w:w="1541" w:type="dxa"/>
            <w:shd w:val="clear" w:color="auto" w:fill="auto"/>
            <w:noWrap/>
            <w:hideMark/>
          </w:tcPr>
          <w:p w14:paraId="78B24CF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11.500.000 </w:t>
            </w:r>
          </w:p>
        </w:tc>
      </w:tr>
      <w:tr w:rsidR="000902BF" w:rsidRPr="000902BF" w14:paraId="6B5251A4" w14:textId="77777777" w:rsidTr="000902BF">
        <w:trPr>
          <w:trHeight w:val="1530"/>
        </w:trPr>
        <w:tc>
          <w:tcPr>
            <w:tcW w:w="959" w:type="dxa"/>
            <w:shd w:val="clear" w:color="auto" w:fill="auto"/>
            <w:noWrap/>
            <w:hideMark/>
          </w:tcPr>
          <w:p w14:paraId="2A95DC8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23A3C1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F1F899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17EEDDF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1C5503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49A292B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7CE3365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33A7B85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w:t>
            </w:r>
          </w:p>
        </w:tc>
        <w:tc>
          <w:tcPr>
            <w:tcW w:w="1276" w:type="dxa"/>
            <w:shd w:val="clear" w:color="auto" w:fill="auto"/>
            <w:hideMark/>
          </w:tcPr>
          <w:p w14:paraId="44579F4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Laporan Keuangan</w:t>
            </w:r>
          </w:p>
        </w:tc>
        <w:tc>
          <w:tcPr>
            <w:tcW w:w="945" w:type="dxa"/>
            <w:shd w:val="clear" w:color="auto" w:fill="auto"/>
            <w:hideMark/>
          </w:tcPr>
          <w:p w14:paraId="708606B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laporan keuangan</w:t>
            </w:r>
          </w:p>
        </w:tc>
        <w:tc>
          <w:tcPr>
            <w:tcW w:w="906" w:type="dxa"/>
            <w:shd w:val="clear" w:color="auto" w:fill="auto"/>
            <w:hideMark/>
          </w:tcPr>
          <w:p w14:paraId="60BC5C7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dokumen</w:t>
            </w:r>
          </w:p>
        </w:tc>
        <w:tc>
          <w:tcPr>
            <w:tcW w:w="1494" w:type="dxa"/>
            <w:shd w:val="clear" w:color="auto" w:fill="auto"/>
            <w:hideMark/>
          </w:tcPr>
          <w:p w14:paraId="353528A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99.480.000</w:t>
            </w:r>
          </w:p>
        </w:tc>
        <w:tc>
          <w:tcPr>
            <w:tcW w:w="936" w:type="dxa"/>
            <w:shd w:val="clear" w:color="auto" w:fill="auto"/>
            <w:noWrap/>
            <w:hideMark/>
          </w:tcPr>
          <w:p w14:paraId="5365C1E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01CC5A9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17BD0C8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4A95980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67F6AD0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dokumen</w:t>
            </w:r>
          </w:p>
        </w:tc>
        <w:tc>
          <w:tcPr>
            <w:tcW w:w="1541" w:type="dxa"/>
            <w:shd w:val="clear" w:color="auto" w:fill="auto"/>
            <w:noWrap/>
            <w:hideMark/>
          </w:tcPr>
          <w:p w14:paraId="7D59710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45.255.156.656 </w:t>
            </w:r>
          </w:p>
        </w:tc>
      </w:tr>
      <w:tr w:rsidR="000902BF" w:rsidRPr="000902BF" w14:paraId="20AA62A4" w14:textId="77777777" w:rsidTr="000902BF">
        <w:trPr>
          <w:trHeight w:val="1530"/>
        </w:trPr>
        <w:tc>
          <w:tcPr>
            <w:tcW w:w="959" w:type="dxa"/>
            <w:shd w:val="clear" w:color="auto" w:fill="auto"/>
            <w:noWrap/>
            <w:hideMark/>
          </w:tcPr>
          <w:p w14:paraId="5012E5A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001393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9FCF55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85D800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6043C7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6B90917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2429AC8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6DCD256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1276" w:type="dxa"/>
            <w:shd w:val="clear" w:color="auto" w:fill="auto"/>
            <w:hideMark/>
          </w:tcPr>
          <w:p w14:paraId="72203F7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Survei Kepuasaan Masyarakat</w:t>
            </w:r>
          </w:p>
        </w:tc>
        <w:tc>
          <w:tcPr>
            <w:tcW w:w="945" w:type="dxa"/>
            <w:shd w:val="clear" w:color="auto" w:fill="auto"/>
            <w:hideMark/>
          </w:tcPr>
          <w:p w14:paraId="5A2EFB9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hasil Survei Kepuasaan Masyarakat</w:t>
            </w:r>
          </w:p>
        </w:tc>
        <w:tc>
          <w:tcPr>
            <w:tcW w:w="906" w:type="dxa"/>
            <w:shd w:val="clear" w:color="auto" w:fill="auto"/>
            <w:hideMark/>
          </w:tcPr>
          <w:p w14:paraId="577791F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dokumen</w:t>
            </w:r>
          </w:p>
        </w:tc>
        <w:tc>
          <w:tcPr>
            <w:tcW w:w="1494" w:type="dxa"/>
            <w:shd w:val="clear" w:color="auto" w:fill="auto"/>
            <w:hideMark/>
          </w:tcPr>
          <w:p w14:paraId="2127D26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500.000</w:t>
            </w:r>
          </w:p>
        </w:tc>
        <w:tc>
          <w:tcPr>
            <w:tcW w:w="936" w:type="dxa"/>
            <w:shd w:val="clear" w:color="auto" w:fill="auto"/>
            <w:noWrap/>
            <w:hideMark/>
          </w:tcPr>
          <w:p w14:paraId="0FC078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65E2D0A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496B72E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3A23F8C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110B197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dokumen</w:t>
            </w:r>
          </w:p>
        </w:tc>
        <w:tc>
          <w:tcPr>
            <w:tcW w:w="1541" w:type="dxa"/>
            <w:shd w:val="clear" w:color="auto" w:fill="auto"/>
            <w:noWrap/>
            <w:hideMark/>
          </w:tcPr>
          <w:p w14:paraId="71DC04A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6.060.500 </w:t>
            </w:r>
          </w:p>
        </w:tc>
      </w:tr>
      <w:tr w:rsidR="000902BF" w:rsidRPr="000902BF" w14:paraId="770442C6" w14:textId="77777777" w:rsidTr="000902BF">
        <w:trPr>
          <w:trHeight w:val="1530"/>
        </w:trPr>
        <w:tc>
          <w:tcPr>
            <w:tcW w:w="959" w:type="dxa"/>
            <w:shd w:val="clear" w:color="auto" w:fill="auto"/>
            <w:noWrap/>
            <w:hideMark/>
          </w:tcPr>
          <w:p w14:paraId="4396F27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0DF89C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AB48D7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BA53F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7D91DAB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5F81394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7B7E869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3FFE6B7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w:t>
            </w:r>
          </w:p>
        </w:tc>
        <w:tc>
          <w:tcPr>
            <w:tcW w:w="1276" w:type="dxa"/>
            <w:shd w:val="clear" w:color="auto" w:fill="auto"/>
            <w:hideMark/>
          </w:tcPr>
          <w:p w14:paraId="1E6D334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Review Standar Pelayanan</w:t>
            </w:r>
          </w:p>
        </w:tc>
        <w:tc>
          <w:tcPr>
            <w:tcW w:w="945" w:type="dxa"/>
            <w:shd w:val="clear" w:color="auto" w:fill="auto"/>
            <w:hideMark/>
          </w:tcPr>
          <w:p w14:paraId="5E5436F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dokumen standar pelayanan </w:t>
            </w:r>
          </w:p>
        </w:tc>
        <w:tc>
          <w:tcPr>
            <w:tcW w:w="906" w:type="dxa"/>
            <w:shd w:val="clear" w:color="auto" w:fill="auto"/>
            <w:hideMark/>
          </w:tcPr>
          <w:p w14:paraId="5FCD0F8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dokumen</w:t>
            </w:r>
          </w:p>
        </w:tc>
        <w:tc>
          <w:tcPr>
            <w:tcW w:w="1494" w:type="dxa"/>
            <w:shd w:val="clear" w:color="auto" w:fill="auto"/>
            <w:hideMark/>
          </w:tcPr>
          <w:p w14:paraId="58D95C3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31.930.000</w:t>
            </w:r>
          </w:p>
        </w:tc>
        <w:tc>
          <w:tcPr>
            <w:tcW w:w="936" w:type="dxa"/>
            <w:shd w:val="clear" w:color="auto" w:fill="auto"/>
            <w:noWrap/>
            <w:hideMark/>
          </w:tcPr>
          <w:p w14:paraId="25B2E62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5B34F11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1910CCC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348DB41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B425A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dokumen</w:t>
            </w:r>
          </w:p>
        </w:tc>
        <w:tc>
          <w:tcPr>
            <w:tcW w:w="1541" w:type="dxa"/>
            <w:shd w:val="clear" w:color="auto" w:fill="auto"/>
            <w:noWrap/>
            <w:hideMark/>
          </w:tcPr>
          <w:p w14:paraId="7BA1534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40.250.000 </w:t>
            </w:r>
          </w:p>
        </w:tc>
      </w:tr>
      <w:tr w:rsidR="000902BF" w:rsidRPr="000902BF" w14:paraId="7E145A46" w14:textId="77777777" w:rsidTr="000902BF">
        <w:trPr>
          <w:trHeight w:val="1530"/>
        </w:trPr>
        <w:tc>
          <w:tcPr>
            <w:tcW w:w="959" w:type="dxa"/>
            <w:shd w:val="clear" w:color="auto" w:fill="auto"/>
            <w:noWrap/>
            <w:hideMark/>
          </w:tcPr>
          <w:p w14:paraId="7982957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21AE14D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E6123C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5FA6C70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1C2D94A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1BABDCD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2B43598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51CF5A5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w:t>
            </w:r>
          </w:p>
        </w:tc>
        <w:tc>
          <w:tcPr>
            <w:tcW w:w="1276" w:type="dxa"/>
            <w:shd w:val="clear" w:color="auto" w:fill="auto"/>
            <w:hideMark/>
          </w:tcPr>
          <w:p w14:paraId="1AC915C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Penyusunan RKA/PRKA dan DPA/DPPA</w:t>
            </w:r>
          </w:p>
        </w:tc>
        <w:tc>
          <w:tcPr>
            <w:tcW w:w="945" w:type="dxa"/>
            <w:shd w:val="clear" w:color="auto" w:fill="auto"/>
            <w:hideMark/>
          </w:tcPr>
          <w:p w14:paraId="2F54E47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RKA/PRKA dan DPA/DPPA</w:t>
            </w:r>
          </w:p>
        </w:tc>
        <w:tc>
          <w:tcPr>
            <w:tcW w:w="906" w:type="dxa"/>
            <w:shd w:val="clear" w:color="auto" w:fill="auto"/>
            <w:hideMark/>
          </w:tcPr>
          <w:p w14:paraId="66CD37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 dokumen</w:t>
            </w:r>
          </w:p>
        </w:tc>
        <w:tc>
          <w:tcPr>
            <w:tcW w:w="1494" w:type="dxa"/>
            <w:shd w:val="clear" w:color="auto" w:fill="auto"/>
            <w:hideMark/>
          </w:tcPr>
          <w:p w14:paraId="69DE5D4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1.000.000</w:t>
            </w:r>
          </w:p>
        </w:tc>
        <w:tc>
          <w:tcPr>
            <w:tcW w:w="936" w:type="dxa"/>
            <w:shd w:val="clear" w:color="auto" w:fill="auto"/>
            <w:noWrap/>
            <w:hideMark/>
          </w:tcPr>
          <w:p w14:paraId="12AEA20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5089AEF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4D0A392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1C4098C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7532599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 dokumen</w:t>
            </w:r>
          </w:p>
        </w:tc>
        <w:tc>
          <w:tcPr>
            <w:tcW w:w="1541" w:type="dxa"/>
            <w:shd w:val="clear" w:color="auto" w:fill="auto"/>
            <w:noWrap/>
            <w:hideMark/>
          </w:tcPr>
          <w:p w14:paraId="27A4F33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11.500.000 </w:t>
            </w:r>
          </w:p>
        </w:tc>
      </w:tr>
      <w:tr w:rsidR="000902BF" w:rsidRPr="000902BF" w14:paraId="4883FDB8" w14:textId="77777777" w:rsidTr="000902BF">
        <w:trPr>
          <w:trHeight w:val="1530"/>
        </w:trPr>
        <w:tc>
          <w:tcPr>
            <w:tcW w:w="959" w:type="dxa"/>
            <w:shd w:val="clear" w:color="auto" w:fill="auto"/>
            <w:noWrap/>
            <w:hideMark/>
          </w:tcPr>
          <w:p w14:paraId="6DD83DF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BCD32F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A294E0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DA2442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251D19B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6870F00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4FB609C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15A0DB3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12</w:t>
            </w:r>
          </w:p>
        </w:tc>
        <w:tc>
          <w:tcPr>
            <w:tcW w:w="1276" w:type="dxa"/>
            <w:shd w:val="clear" w:color="auto" w:fill="auto"/>
            <w:hideMark/>
          </w:tcPr>
          <w:p w14:paraId="5706F6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Penyusunan/ Review Renstra</w:t>
            </w:r>
          </w:p>
        </w:tc>
        <w:tc>
          <w:tcPr>
            <w:tcW w:w="945" w:type="dxa"/>
            <w:shd w:val="clear" w:color="auto" w:fill="auto"/>
            <w:hideMark/>
          </w:tcPr>
          <w:p w14:paraId="4132CE1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Renstra</w:t>
            </w:r>
          </w:p>
        </w:tc>
        <w:tc>
          <w:tcPr>
            <w:tcW w:w="906" w:type="dxa"/>
            <w:shd w:val="clear" w:color="auto" w:fill="auto"/>
            <w:hideMark/>
          </w:tcPr>
          <w:p w14:paraId="5519813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1494" w:type="dxa"/>
            <w:shd w:val="clear" w:color="auto" w:fill="auto"/>
            <w:hideMark/>
          </w:tcPr>
          <w:p w14:paraId="4E7E85D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500.000</w:t>
            </w:r>
          </w:p>
        </w:tc>
        <w:tc>
          <w:tcPr>
            <w:tcW w:w="936" w:type="dxa"/>
            <w:shd w:val="clear" w:color="auto" w:fill="auto"/>
            <w:noWrap/>
            <w:hideMark/>
          </w:tcPr>
          <w:p w14:paraId="66E1CD7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7F9537A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1A86176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253CBAB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25D4A2D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1541" w:type="dxa"/>
            <w:shd w:val="clear" w:color="auto" w:fill="auto"/>
            <w:noWrap/>
            <w:hideMark/>
          </w:tcPr>
          <w:p w14:paraId="697855E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6.325.000 </w:t>
            </w:r>
          </w:p>
        </w:tc>
      </w:tr>
      <w:tr w:rsidR="000902BF" w:rsidRPr="000902BF" w14:paraId="54DC0074" w14:textId="77777777" w:rsidTr="000902BF">
        <w:trPr>
          <w:trHeight w:val="1530"/>
        </w:trPr>
        <w:tc>
          <w:tcPr>
            <w:tcW w:w="959" w:type="dxa"/>
            <w:shd w:val="clear" w:color="auto" w:fill="auto"/>
            <w:noWrap/>
            <w:hideMark/>
          </w:tcPr>
          <w:p w14:paraId="0AA9594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DD2E60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ECFE10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7F8A9C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29950D4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562B578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57C99DC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6CB5A21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13</w:t>
            </w:r>
          </w:p>
        </w:tc>
        <w:tc>
          <w:tcPr>
            <w:tcW w:w="1276" w:type="dxa"/>
            <w:shd w:val="clear" w:color="auto" w:fill="auto"/>
            <w:hideMark/>
          </w:tcPr>
          <w:p w14:paraId="0F1765C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Renja/RKT</w:t>
            </w:r>
          </w:p>
        </w:tc>
        <w:tc>
          <w:tcPr>
            <w:tcW w:w="945" w:type="dxa"/>
            <w:shd w:val="clear" w:color="auto" w:fill="auto"/>
            <w:hideMark/>
          </w:tcPr>
          <w:p w14:paraId="0FA86A0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Renja/RKT</w:t>
            </w:r>
          </w:p>
        </w:tc>
        <w:tc>
          <w:tcPr>
            <w:tcW w:w="906" w:type="dxa"/>
            <w:shd w:val="clear" w:color="auto" w:fill="auto"/>
            <w:hideMark/>
          </w:tcPr>
          <w:p w14:paraId="4AF81CC7" w14:textId="1345249A" w:rsidR="00BA31D1" w:rsidRPr="000902BF" w:rsidRDefault="004A78D5" w:rsidP="000902BF">
            <w:pPr>
              <w:spacing w:line="288" w:lineRule="auto"/>
              <w:jc w:val="both"/>
              <w:rPr>
                <w:rFonts w:ascii="Bookman Old Style" w:hAnsi="Bookman Old Style" w:cs="Arial"/>
                <w:sz w:val="14"/>
                <w:szCs w:val="14"/>
              </w:rPr>
            </w:pPr>
            <w:r>
              <w:rPr>
                <w:rFonts w:ascii="Bookman Old Style" w:hAnsi="Bookman Old Style" w:cs="Arial"/>
                <w:sz w:val="14"/>
                <w:szCs w:val="14"/>
              </w:rPr>
              <w:t>1 d</w:t>
            </w:r>
            <w:r w:rsidR="00BA31D1" w:rsidRPr="000902BF">
              <w:rPr>
                <w:rFonts w:ascii="Bookman Old Style" w:hAnsi="Bookman Old Style" w:cs="Arial"/>
                <w:sz w:val="14"/>
                <w:szCs w:val="14"/>
              </w:rPr>
              <w:t>okumen</w:t>
            </w:r>
          </w:p>
        </w:tc>
        <w:tc>
          <w:tcPr>
            <w:tcW w:w="1494" w:type="dxa"/>
            <w:shd w:val="clear" w:color="auto" w:fill="auto"/>
            <w:hideMark/>
          </w:tcPr>
          <w:p w14:paraId="2B74EBC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71.150.000</w:t>
            </w:r>
          </w:p>
        </w:tc>
        <w:tc>
          <w:tcPr>
            <w:tcW w:w="936" w:type="dxa"/>
            <w:shd w:val="clear" w:color="auto" w:fill="auto"/>
            <w:noWrap/>
            <w:hideMark/>
          </w:tcPr>
          <w:p w14:paraId="3F85802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7F91B8E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Salah satu hotel di Kota Malang</w:t>
            </w:r>
          </w:p>
        </w:tc>
        <w:tc>
          <w:tcPr>
            <w:tcW w:w="992" w:type="dxa"/>
            <w:shd w:val="clear" w:color="auto" w:fill="auto"/>
            <w:hideMark/>
          </w:tcPr>
          <w:p w14:paraId="1470196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2B8ADB4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090B3DB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dokumen</w:t>
            </w:r>
          </w:p>
        </w:tc>
        <w:tc>
          <w:tcPr>
            <w:tcW w:w="1541" w:type="dxa"/>
            <w:shd w:val="clear" w:color="auto" w:fill="auto"/>
            <w:noWrap/>
            <w:hideMark/>
          </w:tcPr>
          <w:p w14:paraId="0F4B3FD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86.250.000 </w:t>
            </w:r>
          </w:p>
        </w:tc>
      </w:tr>
      <w:tr w:rsidR="000902BF" w:rsidRPr="000902BF" w14:paraId="24E9FBB6" w14:textId="77777777" w:rsidTr="000902BF">
        <w:trPr>
          <w:trHeight w:val="1530"/>
        </w:trPr>
        <w:tc>
          <w:tcPr>
            <w:tcW w:w="959" w:type="dxa"/>
            <w:shd w:val="clear" w:color="auto" w:fill="auto"/>
            <w:noWrap/>
            <w:hideMark/>
          </w:tcPr>
          <w:p w14:paraId="170A3F9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F35D7A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F9ECEB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1A6C89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50DC853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36EEC5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01262B6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305AD1A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w:t>
            </w:r>
          </w:p>
        </w:tc>
        <w:tc>
          <w:tcPr>
            <w:tcW w:w="1276" w:type="dxa"/>
            <w:shd w:val="clear" w:color="auto" w:fill="auto"/>
            <w:hideMark/>
          </w:tcPr>
          <w:p w14:paraId="272A9E7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profil perangkat daerah</w:t>
            </w:r>
          </w:p>
        </w:tc>
        <w:tc>
          <w:tcPr>
            <w:tcW w:w="945" w:type="dxa"/>
            <w:shd w:val="clear" w:color="auto" w:fill="auto"/>
            <w:hideMark/>
          </w:tcPr>
          <w:p w14:paraId="290EC8B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profil perangkat daerah</w:t>
            </w:r>
          </w:p>
        </w:tc>
        <w:tc>
          <w:tcPr>
            <w:tcW w:w="906" w:type="dxa"/>
            <w:shd w:val="clear" w:color="auto" w:fill="auto"/>
            <w:hideMark/>
          </w:tcPr>
          <w:p w14:paraId="3736BF2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1494" w:type="dxa"/>
            <w:shd w:val="clear" w:color="auto" w:fill="auto"/>
            <w:hideMark/>
          </w:tcPr>
          <w:p w14:paraId="4A5012D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213.760.000</w:t>
            </w:r>
          </w:p>
        </w:tc>
        <w:tc>
          <w:tcPr>
            <w:tcW w:w="936" w:type="dxa"/>
            <w:shd w:val="clear" w:color="auto" w:fill="auto"/>
            <w:noWrap/>
            <w:hideMark/>
          </w:tcPr>
          <w:p w14:paraId="7CF0D31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3DE02B7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5BF17BE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5A2A514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247D429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1541" w:type="dxa"/>
            <w:shd w:val="clear" w:color="auto" w:fill="auto"/>
            <w:noWrap/>
            <w:hideMark/>
          </w:tcPr>
          <w:p w14:paraId="7470C2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34.500.000 </w:t>
            </w:r>
          </w:p>
        </w:tc>
      </w:tr>
      <w:tr w:rsidR="000902BF" w:rsidRPr="000902BF" w14:paraId="1C6477B1" w14:textId="77777777" w:rsidTr="000902BF">
        <w:trPr>
          <w:trHeight w:val="1530"/>
        </w:trPr>
        <w:tc>
          <w:tcPr>
            <w:tcW w:w="959" w:type="dxa"/>
            <w:shd w:val="clear" w:color="auto" w:fill="auto"/>
            <w:noWrap/>
            <w:hideMark/>
          </w:tcPr>
          <w:p w14:paraId="3F6A2EE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795960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0A9630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2D49179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681B45C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79511DD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37F38C1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1551277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18</w:t>
            </w:r>
          </w:p>
        </w:tc>
        <w:tc>
          <w:tcPr>
            <w:tcW w:w="1276" w:type="dxa"/>
            <w:shd w:val="clear" w:color="auto" w:fill="auto"/>
            <w:hideMark/>
          </w:tcPr>
          <w:p w14:paraId="6564D2E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Pemeliharaan Rutin/Berkala Gedung Kantor</w:t>
            </w:r>
          </w:p>
        </w:tc>
        <w:tc>
          <w:tcPr>
            <w:tcW w:w="945" w:type="dxa"/>
            <w:shd w:val="clear" w:color="auto" w:fill="auto"/>
            <w:hideMark/>
          </w:tcPr>
          <w:p w14:paraId="67FBE8B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Luas bangunan yang akan dipelihara</w:t>
            </w:r>
          </w:p>
        </w:tc>
        <w:tc>
          <w:tcPr>
            <w:tcW w:w="906" w:type="dxa"/>
            <w:shd w:val="clear" w:color="auto" w:fill="auto"/>
            <w:hideMark/>
          </w:tcPr>
          <w:p w14:paraId="461BBD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250 m</w:t>
            </w:r>
            <w:r w:rsidRPr="000902BF">
              <w:rPr>
                <w:rFonts w:ascii="Bookman Old Style" w:hAnsi="Bookman Old Style" w:cs="Arial"/>
                <w:sz w:val="14"/>
                <w:szCs w:val="14"/>
                <w:vertAlign w:val="superscript"/>
              </w:rPr>
              <w:t>2</w:t>
            </w:r>
          </w:p>
        </w:tc>
        <w:tc>
          <w:tcPr>
            <w:tcW w:w="1494" w:type="dxa"/>
            <w:shd w:val="clear" w:color="auto" w:fill="auto"/>
            <w:hideMark/>
          </w:tcPr>
          <w:p w14:paraId="3150FF5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110.845.590</w:t>
            </w:r>
          </w:p>
        </w:tc>
        <w:tc>
          <w:tcPr>
            <w:tcW w:w="936" w:type="dxa"/>
            <w:shd w:val="clear" w:color="auto" w:fill="auto"/>
            <w:noWrap/>
            <w:hideMark/>
          </w:tcPr>
          <w:p w14:paraId="0B607DD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0FC803F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074CB4F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24C6E48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7D39305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250 m</w:t>
            </w:r>
            <w:r w:rsidRPr="000902BF">
              <w:rPr>
                <w:rFonts w:ascii="Bookman Old Style" w:hAnsi="Bookman Old Style" w:cs="Arial"/>
                <w:sz w:val="14"/>
                <w:szCs w:val="14"/>
                <w:vertAlign w:val="superscript"/>
              </w:rPr>
              <w:t>2</w:t>
            </w:r>
          </w:p>
        </w:tc>
        <w:tc>
          <w:tcPr>
            <w:tcW w:w="1541" w:type="dxa"/>
            <w:shd w:val="clear" w:color="auto" w:fill="auto"/>
            <w:noWrap/>
            <w:hideMark/>
          </w:tcPr>
          <w:p w14:paraId="1600164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604.722.428 </w:t>
            </w:r>
          </w:p>
        </w:tc>
      </w:tr>
      <w:tr w:rsidR="000902BF" w:rsidRPr="000902BF" w14:paraId="3B2EE889" w14:textId="77777777" w:rsidTr="000902BF">
        <w:trPr>
          <w:trHeight w:val="1530"/>
        </w:trPr>
        <w:tc>
          <w:tcPr>
            <w:tcW w:w="959" w:type="dxa"/>
            <w:shd w:val="clear" w:color="auto" w:fill="auto"/>
            <w:noWrap/>
            <w:hideMark/>
          </w:tcPr>
          <w:p w14:paraId="5550947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0F5CB14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2091FD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6318814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3E23935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75D7A28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6C830AE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7A46357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w:t>
            </w:r>
          </w:p>
        </w:tc>
        <w:tc>
          <w:tcPr>
            <w:tcW w:w="1276" w:type="dxa"/>
            <w:shd w:val="clear" w:color="auto" w:fill="auto"/>
            <w:hideMark/>
          </w:tcPr>
          <w:p w14:paraId="727E895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Pemeliharaan Rutin/Berkala Kendaraan Dinas/ Operasional</w:t>
            </w:r>
          </w:p>
        </w:tc>
        <w:tc>
          <w:tcPr>
            <w:tcW w:w="945" w:type="dxa"/>
            <w:shd w:val="clear" w:color="auto" w:fill="auto"/>
            <w:hideMark/>
          </w:tcPr>
          <w:p w14:paraId="7B68EBA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kendaraan dinas/operasional yang dipelihara</w:t>
            </w:r>
          </w:p>
        </w:tc>
        <w:tc>
          <w:tcPr>
            <w:tcW w:w="906" w:type="dxa"/>
            <w:shd w:val="clear" w:color="auto" w:fill="auto"/>
            <w:hideMark/>
          </w:tcPr>
          <w:p w14:paraId="0326814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 kendaraan</w:t>
            </w:r>
          </w:p>
        </w:tc>
        <w:tc>
          <w:tcPr>
            <w:tcW w:w="1494" w:type="dxa"/>
            <w:shd w:val="clear" w:color="auto" w:fill="auto"/>
            <w:hideMark/>
          </w:tcPr>
          <w:p w14:paraId="773944A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472.000.000</w:t>
            </w:r>
          </w:p>
        </w:tc>
        <w:tc>
          <w:tcPr>
            <w:tcW w:w="936" w:type="dxa"/>
            <w:shd w:val="clear" w:color="auto" w:fill="auto"/>
            <w:noWrap/>
            <w:hideMark/>
          </w:tcPr>
          <w:p w14:paraId="6B0B6A5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2FFAD0C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442898B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6478962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01261E6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 kendaraan</w:t>
            </w:r>
          </w:p>
        </w:tc>
        <w:tc>
          <w:tcPr>
            <w:tcW w:w="1541" w:type="dxa"/>
            <w:shd w:val="clear" w:color="auto" w:fill="auto"/>
            <w:noWrap/>
            <w:hideMark/>
          </w:tcPr>
          <w:p w14:paraId="2E6A32E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744.050.000 </w:t>
            </w:r>
          </w:p>
        </w:tc>
      </w:tr>
      <w:tr w:rsidR="000902BF" w:rsidRPr="000902BF" w14:paraId="5308F81B" w14:textId="77777777" w:rsidTr="000902BF">
        <w:trPr>
          <w:trHeight w:val="1530"/>
        </w:trPr>
        <w:tc>
          <w:tcPr>
            <w:tcW w:w="959" w:type="dxa"/>
            <w:shd w:val="clear" w:color="auto" w:fill="auto"/>
            <w:noWrap/>
            <w:hideMark/>
          </w:tcPr>
          <w:p w14:paraId="119BAC5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C2F829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5B18D6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678BA61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737017E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2E52A8D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34239CA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553E02D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22</w:t>
            </w:r>
          </w:p>
        </w:tc>
        <w:tc>
          <w:tcPr>
            <w:tcW w:w="1276" w:type="dxa"/>
            <w:shd w:val="clear" w:color="auto" w:fill="auto"/>
            <w:hideMark/>
          </w:tcPr>
          <w:p w14:paraId="46FEFC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Pemeliharaan Rutin/Berkala perlengkapan dan peralatan sarana prasarana kantor</w:t>
            </w:r>
          </w:p>
        </w:tc>
        <w:tc>
          <w:tcPr>
            <w:tcW w:w="945" w:type="dxa"/>
            <w:shd w:val="clear" w:color="auto" w:fill="auto"/>
            <w:hideMark/>
          </w:tcPr>
          <w:p w14:paraId="3F30FA4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perlengkapan dan peralatan gedung kantor yang dipelihara</w:t>
            </w:r>
          </w:p>
        </w:tc>
        <w:tc>
          <w:tcPr>
            <w:tcW w:w="906" w:type="dxa"/>
            <w:shd w:val="clear" w:color="auto" w:fill="auto"/>
            <w:hideMark/>
          </w:tcPr>
          <w:p w14:paraId="54FF3A4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 jenis</w:t>
            </w:r>
          </w:p>
        </w:tc>
        <w:tc>
          <w:tcPr>
            <w:tcW w:w="1494" w:type="dxa"/>
            <w:shd w:val="clear" w:color="auto" w:fill="auto"/>
            <w:hideMark/>
          </w:tcPr>
          <w:p w14:paraId="5E6CB67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50.000.000</w:t>
            </w:r>
          </w:p>
        </w:tc>
        <w:tc>
          <w:tcPr>
            <w:tcW w:w="936" w:type="dxa"/>
            <w:shd w:val="clear" w:color="auto" w:fill="auto"/>
            <w:noWrap/>
            <w:hideMark/>
          </w:tcPr>
          <w:p w14:paraId="0BA12EA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18694D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630867A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547D34F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626552D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 jenis</w:t>
            </w:r>
          </w:p>
        </w:tc>
        <w:tc>
          <w:tcPr>
            <w:tcW w:w="1541" w:type="dxa"/>
            <w:shd w:val="clear" w:color="auto" w:fill="auto"/>
            <w:noWrap/>
            <w:hideMark/>
          </w:tcPr>
          <w:p w14:paraId="64274ED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57.500.000 </w:t>
            </w:r>
          </w:p>
        </w:tc>
      </w:tr>
      <w:tr w:rsidR="000902BF" w:rsidRPr="000902BF" w14:paraId="589952CD" w14:textId="77777777" w:rsidTr="000902BF">
        <w:trPr>
          <w:trHeight w:val="1530"/>
        </w:trPr>
        <w:tc>
          <w:tcPr>
            <w:tcW w:w="959" w:type="dxa"/>
            <w:shd w:val="clear" w:color="auto" w:fill="auto"/>
            <w:noWrap/>
            <w:hideMark/>
          </w:tcPr>
          <w:p w14:paraId="1A2307C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CEDA98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48D197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4162B3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2184C00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7CC7F80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1E8402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495966A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1276" w:type="dxa"/>
            <w:shd w:val="clear" w:color="auto" w:fill="auto"/>
            <w:hideMark/>
          </w:tcPr>
          <w:p w14:paraId="05C3888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Jasa Surat Menyurat</w:t>
            </w:r>
          </w:p>
        </w:tc>
        <w:tc>
          <w:tcPr>
            <w:tcW w:w="945" w:type="dxa"/>
            <w:shd w:val="clear" w:color="auto" w:fill="auto"/>
            <w:hideMark/>
          </w:tcPr>
          <w:p w14:paraId="395992E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Surat yang teradministrasi dengan baik</w:t>
            </w:r>
          </w:p>
        </w:tc>
        <w:tc>
          <w:tcPr>
            <w:tcW w:w="906" w:type="dxa"/>
            <w:shd w:val="clear" w:color="auto" w:fill="auto"/>
            <w:hideMark/>
          </w:tcPr>
          <w:p w14:paraId="3C65D5C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4.101 surat</w:t>
            </w:r>
          </w:p>
        </w:tc>
        <w:tc>
          <w:tcPr>
            <w:tcW w:w="1494" w:type="dxa"/>
            <w:shd w:val="clear" w:color="auto" w:fill="auto"/>
            <w:noWrap/>
            <w:hideMark/>
          </w:tcPr>
          <w:p w14:paraId="29C6102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877.500.000 </w:t>
            </w:r>
          </w:p>
        </w:tc>
        <w:tc>
          <w:tcPr>
            <w:tcW w:w="936" w:type="dxa"/>
            <w:shd w:val="clear" w:color="auto" w:fill="auto"/>
            <w:noWrap/>
            <w:hideMark/>
          </w:tcPr>
          <w:p w14:paraId="2E6757A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D9987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15F760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4E4687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02D1C15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4.101 surat</w:t>
            </w:r>
          </w:p>
        </w:tc>
        <w:tc>
          <w:tcPr>
            <w:tcW w:w="1541" w:type="dxa"/>
            <w:shd w:val="clear" w:color="auto" w:fill="auto"/>
            <w:noWrap/>
            <w:hideMark/>
          </w:tcPr>
          <w:p w14:paraId="43F2E71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1.009.125.000 </w:t>
            </w:r>
          </w:p>
        </w:tc>
      </w:tr>
      <w:tr w:rsidR="000902BF" w:rsidRPr="000902BF" w14:paraId="5B272678" w14:textId="77777777" w:rsidTr="000902BF">
        <w:trPr>
          <w:trHeight w:val="1530"/>
        </w:trPr>
        <w:tc>
          <w:tcPr>
            <w:tcW w:w="959" w:type="dxa"/>
            <w:shd w:val="clear" w:color="auto" w:fill="auto"/>
            <w:noWrap/>
            <w:hideMark/>
          </w:tcPr>
          <w:p w14:paraId="0D0A585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0EBE19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43A2B7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56A2EE6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3A1457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1CF2510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171B43E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0C07A30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32</w:t>
            </w:r>
          </w:p>
        </w:tc>
        <w:tc>
          <w:tcPr>
            <w:tcW w:w="1276" w:type="dxa"/>
            <w:shd w:val="clear" w:color="auto" w:fill="auto"/>
            <w:hideMark/>
          </w:tcPr>
          <w:p w14:paraId="1C06BF7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Jasa Komunikasi, Sumber Daya Air dan Listrik</w:t>
            </w:r>
          </w:p>
        </w:tc>
        <w:tc>
          <w:tcPr>
            <w:tcW w:w="945" w:type="dxa"/>
            <w:shd w:val="clear" w:color="auto" w:fill="auto"/>
            <w:hideMark/>
          </w:tcPr>
          <w:p w14:paraId="49EB928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bulan pembayaran telepon, air, dan listrik</w:t>
            </w:r>
          </w:p>
        </w:tc>
        <w:tc>
          <w:tcPr>
            <w:tcW w:w="906" w:type="dxa"/>
            <w:shd w:val="clear" w:color="auto" w:fill="auto"/>
            <w:hideMark/>
          </w:tcPr>
          <w:p w14:paraId="6D61AA5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12 bulan</w:t>
            </w:r>
          </w:p>
        </w:tc>
        <w:tc>
          <w:tcPr>
            <w:tcW w:w="1494" w:type="dxa"/>
            <w:shd w:val="clear" w:color="auto" w:fill="auto"/>
            <w:noWrap/>
            <w:hideMark/>
          </w:tcPr>
          <w:p w14:paraId="56D0051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457.205.000 </w:t>
            </w:r>
          </w:p>
        </w:tc>
        <w:tc>
          <w:tcPr>
            <w:tcW w:w="936" w:type="dxa"/>
            <w:shd w:val="clear" w:color="auto" w:fill="auto"/>
            <w:noWrap/>
            <w:hideMark/>
          </w:tcPr>
          <w:p w14:paraId="05606CE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5F3F4F3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1ACF7EC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2540355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2B4A632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12 bulan</w:t>
            </w:r>
          </w:p>
        </w:tc>
        <w:tc>
          <w:tcPr>
            <w:tcW w:w="1541" w:type="dxa"/>
            <w:shd w:val="clear" w:color="auto" w:fill="auto"/>
            <w:noWrap/>
            <w:hideMark/>
          </w:tcPr>
          <w:p w14:paraId="5FC9C8B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238.285.748 </w:t>
            </w:r>
          </w:p>
        </w:tc>
      </w:tr>
      <w:tr w:rsidR="000902BF" w:rsidRPr="000902BF" w14:paraId="16A52B63" w14:textId="77777777" w:rsidTr="000902BF">
        <w:trPr>
          <w:trHeight w:val="1530"/>
        </w:trPr>
        <w:tc>
          <w:tcPr>
            <w:tcW w:w="959" w:type="dxa"/>
            <w:shd w:val="clear" w:color="auto" w:fill="auto"/>
            <w:noWrap/>
            <w:hideMark/>
          </w:tcPr>
          <w:p w14:paraId="07FBB6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E9C69C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1921FE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DDFA8E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185E9B2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0072F1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54B015C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02406FC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37</w:t>
            </w:r>
          </w:p>
        </w:tc>
        <w:tc>
          <w:tcPr>
            <w:tcW w:w="1276" w:type="dxa"/>
            <w:shd w:val="clear" w:color="auto" w:fill="auto"/>
            <w:hideMark/>
          </w:tcPr>
          <w:p w14:paraId="7D0BF2B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Jasa Kebersihan Kantor</w:t>
            </w:r>
          </w:p>
        </w:tc>
        <w:tc>
          <w:tcPr>
            <w:tcW w:w="945" w:type="dxa"/>
            <w:shd w:val="clear" w:color="auto" w:fill="auto"/>
            <w:hideMark/>
          </w:tcPr>
          <w:p w14:paraId="4E6C1C4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Luasan ruangan yang dibersihkan</w:t>
            </w:r>
          </w:p>
        </w:tc>
        <w:tc>
          <w:tcPr>
            <w:tcW w:w="906" w:type="dxa"/>
            <w:shd w:val="clear" w:color="auto" w:fill="auto"/>
            <w:hideMark/>
          </w:tcPr>
          <w:p w14:paraId="24856B4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2.755 m2</w:t>
            </w:r>
          </w:p>
        </w:tc>
        <w:tc>
          <w:tcPr>
            <w:tcW w:w="1494" w:type="dxa"/>
            <w:shd w:val="clear" w:color="auto" w:fill="auto"/>
            <w:noWrap/>
            <w:hideMark/>
          </w:tcPr>
          <w:p w14:paraId="2D71E92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180.000.000 </w:t>
            </w:r>
          </w:p>
        </w:tc>
        <w:tc>
          <w:tcPr>
            <w:tcW w:w="936" w:type="dxa"/>
            <w:shd w:val="clear" w:color="auto" w:fill="auto"/>
            <w:noWrap/>
            <w:hideMark/>
          </w:tcPr>
          <w:p w14:paraId="0609320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29D1731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633806F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776F85D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0C6DB89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2.755 m2</w:t>
            </w:r>
          </w:p>
        </w:tc>
        <w:tc>
          <w:tcPr>
            <w:tcW w:w="1541" w:type="dxa"/>
            <w:shd w:val="clear" w:color="auto" w:fill="auto"/>
            <w:noWrap/>
            <w:hideMark/>
          </w:tcPr>
          <w:p w14:paraId="684E15B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207.000.000 </w:t>
            </w:r>
          </w:p>
        </w:tc>
      </w:tr>
      <w:tr w:rsidR="000902BF" w:rsidRPr="000902BF" w14:paraId="4742663E" w14:textId="77777777" w:rsidTr="000902BF">
        <w:trPr>
          <w:trHeight w:val="1530"/>
        </w:trPr>
        <w:tc>
          <w:tcPr>
            <w:tcW w:w="959" w:type="dxa"/>
            <w:shd w:val="clear" w:color="auto" w:fill="auto"/>
            <w:noWrap/>
            <w:hideMark/>
          </w:tcPr>
          <w:p w14:paraId="597E372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5A15AF6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CF5CD2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CCCB58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645DAE4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78F39B4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3498E98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6944C2A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38</w:t>
            </w:r>
          </w:p>
        </w:tc>
        <w:tc>
          <w:tcPr>
            <w:tcW w:w="1276" w:type="dxa"/>
            <w:shd w:val="clear" w:color="auto" w:fill="auto"/>
            <w:hideMark/>
          </w:tcPr>
          <w:p w14:paraId="0DED5BB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Alat Tulis Kantor</w:t>
            </w:r>
          </w:p>
        </w:tc>
        <w:tc>
          <w:tcPr>
            <w:tcW w:w="945" w:type="dxa"/>
            <w:shd w:val="clear" w:color="auto" w:fill="auto"/>
            <w:hideMark/>
          </w:tcPr>
          <w:p w14:paraId="65E522E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alat tulis kantor</w:t>
            </w:r>
          </w:p>
        </w:tc>
        <w:tc>
          <w:tcPr>
            <w:tcW w:w="906" w:type="dxa"/>
            <w:shd w:val="clear" w:color="auto" w:fill="auto"/>
            <w:hideMark/>
          </w:tcPr>
          <w:p w14:paraId="2279999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87 jenis ATK</w:t>
            </w:r>
          </w:p>
        </w:tc>
        <w:tc>
          <w:tcPr>
            <w:tcW w:w="1494" w:type="dxa"/>
            <w:shd w:val="clear" w:color="auto" w:fill="auto"/>
            <w:noWrap/>
            <w:hideMark/>
          </w:tcPr>
          <w:p w14:paraId="2E06183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260.978.023 </w:t>
            </w:r>
          </w:p>
        </w:tc>
        <w:tc>
          <w:tcPr>
            <w:tcW w:w="936" w:type="dxa"/>
            <w:shd w:val="clear" w:color="auto" w:fill="auto"/>
            <w:noWrap/>
            <w:hideMark/>
          </w:tcPr>
          <w:p w14:paraId="3ADCA29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3D56712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3840513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1677A51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0705002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87 jenis ATK</w:t>
            </w:r>
          </w:p>
        </w:tc>
        <w:tc>
          <w:tcPr>
            <w:tcW w:w="1541" w:type="dxa"/>
            <w:shd w:val="clear" w:color="auto" w:fill="auto"/>
            <w:noWrap/>
            <w:hideMark/>
          </w:tcPr>
          <w:p w14:paraId="65E2C23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300.000.000 </w:t>
            </w:r>
          </w:p>
        </w:tc>
      </w:tr>
      <w:tr w:rsidR="000902BF" w:rsidRPr="000902BF" w14:paraId="5F4D4243" w14:textId="77777777" w:rsidTr="000902BF">
        <w:trPr>
          <w:trHeight w:val="1530"/>
        </w:trPr>
        <w:tc>
          <w:tcPr>
            <w:tcW w:w="959" w:type="dxa"/>
            <w:shd w:val="clear" w:color="auto" w:fill="auto"/>
            <w:noWrap/>
            <w:hideMark/>
          </w:tcPr>
          <w:p w14:paraId="5959285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4C6CBCC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293538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68F8E43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2F591C2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089AF2A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3B5B66E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3C887AC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39</w:t>
            </w:r>
          </w:p>
        </w:tc>
        <w:tc>
          <w:tcPr>
            <w:tcW w:w="1276" w:type="dxa"/>
            <w:shd w:val="clear" w:color="auto" w:fill="auto"/>
            <w:hideMark/>
          </w:tcPr>
          <w:p w14:paraId="5ADACE4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Barang Cetakan dan Penggandaan</w:t>
            </w:r>
          </w:p>
        </w:tc>
        <w:tc>
          <w:tcPr>
            <w:tcW w:w="945" w:type="dxa"/>
            <w:shd w:val="clear" w:color="auto" w:fill="auto"/>
            <w:hideMark/>
          </w:tcPr>
          <w:p w14:paraId="172762A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barang cetakan dan penggandaan</w:t>
            </w:r>
          </w:p>
        </w:tc>
        <w:tc>
          <w:tcPr>
            <w:tcW w:w="906" w:type="dxa"/>
            <w:shd w:val="clear" w:color="auto" w:fill="auto"/>
            <w:hideMark/>
          </w:tcPr>
          <w:p w14:paraId="5D00DF6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 jenis</w:t>
            </w:r>
          </w:p>
        </w:tc>
        <w:tc>
          <w:tcPr>
            <w:tcW w:w="1494" w:type="dxa"/>
            <w:shd w:val="clear" w:color="auto" w:fill="auto"/>
            <w:hideMark/>
          </w:tcPr>
          <w:p w14:paraId="058890B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687.884.807</w:t>
            </w:r>
          </w:p>
        </w:tc>
        <w:tc>
          <w:tcPr>
            <w:tcW w:w="936" w:type="dxa"/>
            <w:shd w:val="clear" w:color="auto" w:fill="auto"/>
            <w:noWrap/>
            <w:hideMark/>
          </w:tcPr>
          <w:p w14:paraId="6323E1A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7295314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608FD6D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0932E27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00276EB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 jenis</w:t>
            </w:r>
          </w:p>
        </w:tc>
        <w:tc>
          <w:tcPr>
            <w:tcW w:w="1541" w:type="dxa"/>
            <w:shd w:val="clear" w:color="auto" w:fill="auto"/>
            <w:noWrap/>
            <w:hideMark/>
          </w:tcPr>
          <w:p w14:paraId="03D00B4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566.950.000 </w:t>
            </w:r>
          </w:p>
        </w:tc>
      </w:tr>
      <w:tr w:rsidR="000902BF" w:rsidRPr="000902BF" w14:paraId="181994A0" w14:textId="77777777" w:rsidTr="000902BF">
        <w:trPr>
          <w:trHeight w:val="1530"/>
        </w:trPr>
        <w:tc>
          <w:tcPr>
            <w:tcW w:w="959" w:type="dxa"/>
            <w:shd w:val="clear" w:color="auto" w:fill="auto"/>
            <w:noWrap/>
            <w:hideMark/>
          </w:tcPr>
          <w:p w14:paraId="31F3F7A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770267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480A5E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766986B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962786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61B27B9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173CE83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16A63A7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40</w:t>
            </w:r>
          </w:p>
        </w:tc>
        <w:tc>
          <w:tcPr>
            <w:tcW w:w="1276" w:type="dxa"/>
            <w:shd w:val="clear" w:color="auto" w:fill="auto"/>
            <w:hideMark/>
          </w:tcPr>
          <w:p w14:paraId="021D939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Komponen Instalansi Listrik/Penerangan Bangunan Kantor</w:t>
            </w:r>
          </w:p>
        </w:tc>
        <w:tc>
          <w:tcPr>
            <w:tcW w:w="945" w:type="dxa"/>
            <w:shd w:val="clear" w:color="auto" w:fill="auto"/>
            <w:hideMark/>
          </w:tcPr>
          <w:p w14:paraId="43B3CFB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komponen instalansi listrik/penerangan bangunan kantor</w:t>
            </w:r>
          </w:p>
        </w:tc>
        <w:tc>
          <w:tcPr>
            <w:tcW w:w="906" w:type="dxa"/>
            <w:shd w:val="clear" w:color="auto" w:fill="auto"/>
            <w:hideMark/>
          </w:tcPr>
          <w:p w14:paraId="64345A6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 jenis</w:t>
            </w:r>
          </w:p>
        </w:tc>
        <w:tc>
          <w:tcPr>
            <w:tcW w:w="1494" w:type="dxa"/>
            <w:shd w:val="clear" w:color="auto" w:fill="auto"/>
            <w:noWrap/>
            <w:hideMark/>
          </w:tcPr>
          <w:p w14:paraId="477BFCE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20.000.000 </w:t>
            </w:r>
          </w:p>
        </w:tc>
        <w:tc>
          <w:tcPr>
            <w:tcW w:w="936" w:type="dxa"/>
            <w:shd w:val="clear" w:color="auto" w:fill="auto"/>
            <w:noWrap/>
            <w:hideMark/>
          </w:tcPr>
          <w:p w14:paraId="7AA0FBB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0CE542E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524413A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18B2939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15D4918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 jenis</w:t>
            </w:r>
          </w:p>
        </w:tc>
        <w:tc>
          <w:tcPr>
            <w:tcW w:w="1541" w:type="dxa"/>
            <w:shd w:val="clear" w:color="auto" w:fill="auto"/>
            <w:noWrap/>
            <w:hideMark/>
          </w:tcPr>
          <w:p w14:paraId="16DF85B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23.000.000 </w:t>
            </w:r>
          </w:p>
        </w:tc>
      </w:tr>
      <w:tr w:rsidR="000902BF" w:rsidRPr="000902BF" w14:paraId="502F47C6" w14:textId="77777777" w:rsidTr="000902BF">
        <w:trPr>
          <w:trHeight w:val="1530"/>
        </w:trPr>
        <w:tc>
          <w:tcPr>
            <w:tcW w:w="959" w:type="dxa"/>
            <w:shd w:val="clear" w:color="auto" w:fill="auto"/>
            <w:noWrap/>
            <w:hideMark/>
          </w:tcPr>
          <w:p w14:paraId="28677B1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4EB023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66BFF8E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6DBC8D5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7587DB4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77F469D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768D53B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26D1820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42</w:t>
            </w:r>
          </w:p>
        </w:tc>
        <w:tc>
          <w:tcPr>
            <w:tcW w:w="1276" w:type="dxa"/>
            <w:shd w:val="clear" w:color="auto" w:fill="auto"/>
            <w:hideMark/>
          </w:tcPr>
          <w:p w14:paraId="4E7510D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Bahan Bacaan dan Peraturan Perundang-Undangan</w:t>
            </w:r>
          </w:p>
        </w:tc>
        <w:tc>
          <w:tcPr>
            <w:tcW w:w="945" w:type="dxa"/>
            <w:shd w:val="clear" w:color="auto" w:fill="auto"/>
            <w:hideMark/>
          </w:tcPr>
          <w:p w14:paraId="7C13F5F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bahan bacaan dan peraturan perundang-undangan</w:t>
            </w:r>
          </w:p>
        </w:tc>
        <w:tc>
          <w:tcPr>
            <w:tcW w:w="906" w:type="dxa"/>
            <w:shd w:val="clear" w:color="auto" w:fill="auto"/>
            <w:hideMark/>
          </w:tcPr>
          <w:p w14:paraId="24CF500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3 jenis </w:t>
            </w:r>
          </w:p>
        </w:tc>
        <w:tc>
          <w:tcPr>
            <w:tcW w:w="1494" w:type="dxa"/>
            <w:shd w:val="clear" w:color="auto" w:fill="auto"/>
            <w:noWrap/>
            <w:hideMark/>
          </w:tcPr>
          <w:p w14:paraId="403F0EC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20.000.000 </w:t>
            </w:r>
          </w:p>
        </w:tc>
        <w:tc>
          <w:tcPr>
            <w:tcW w:w="936" w:type="dxa"/>
            <w:shd w:val="clear" w:color="auto" w:fill="auto"/>
            <w:noWrap/>
            <w:hideMark/>
          </w:tcPr>
          <w:p w14:paraId="4E263B5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2BBF2CA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6021F24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1157F97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770B01A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3 jenis </w:t>
            </w:r>
          </w:p>
        </w:tc>
        <w:tc>
          <w:tcPr>
            <w:tcW w:w="1541" w:type="dxa"/>
            <w:shd w:val="clear" w:color="auto" w:fill="auto"/>
            <w:noWrap/>
            <w:hideMark/>
          </w:tcPr>
          <w:p w14:paraId="7C4A79C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23.000.000 </w:t>
            </w:r>
          </w:p>
        </w:tc>
      </w:tr>
      <w:tr w:rsidR="000902BF" w:rsidRPr="000902BF" w14:paraId="67FE963E" w14:textId="77777777" w:rsidTr="000902BF">
        <w:trPr>
          <w:trHeight w:val="1530"/>
        </w:trPr>
        <w:tc>
          <w:tcPr>
            <w:tcW w:w="959" w:type="dxa"/>
            <w:shd w:val="clear" w:color="auto" w:fill="auto"/>
            <w:noWrap/>
            <w:hideMark/>
          </w:tcPr>
          <w:p w14:paraId="40E1477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1D7FF74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13E1E1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5715DE4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7CFE30C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3EA1FEF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67BFE87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484695D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43</w:t>
            </w:r>
          </w:p>
        </w:tc>
        <w:tc>
          <w:tcPr>
            <w:tcW w:w="1276" w:type="dxa"/>
            <w:shd w:val="clear" w:color="auto" w:fill="auto"/>
            <w:hideMark/>
          </w:tcPr>
          <w:p w14:paraId="56EF4D2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Makanan dan Minuman</w:t>
            </w:r>
          </w:p>
        </w:tc>
        <w:tc>
          <w:tcPr>
            <w:tcW w:w="945" w:type="dxa"/>
            <w:shd w:val="clear" w:color="auto" w:fill="auto"/>
            <w:hideMark/>
          </w:tcPr>
          <w:p w14:paraId="3570525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makanan dan minuman</w:t>
            </w:r>
          </w:p>
        </w:tc>
        <w:tc>
          <w:tcPr>
            <w:tcW w:w="906" w:type="dxa"/>
            <w:shd w:val="clear" w:color="auto" w:fill="auto"/>
            <w:hideMark/>
          </w:tcPr>
          <w:p w14:paraId="3112FC9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7849 kotak</w:t>
            </w:r>
          </w:p>
        </w:tc>
        <w:tc>
          <w:tcPr>
            <w:tcW w:w="1494" w:type="dxa"/>
            <w:shd w:val="clear" w:color="auto" w:fill="auto"/>
            <w:hideMark/>
          </w:tcPr>
          <w:p w14:paraId="4071F14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331.525.000</w:t>
            </w:r>
          </w:p>
        </w:tc>
        <w:tc>
          <w:tcPr>
            <w:tcW w:w="936" w:type="dxa"/>
            <w:shd w:val="clear" w:color="auto" w:fill="auto"/>
            <w:noWrap/>
            <w:hideMark/>
          </w:tcPr>
          <w:p w14:paraId="6E42B76A"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1083504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 Simpang Terusan Danau Sentani No.3 Kota Malang</w:t>
            </w:r>
          </w:p>
        </w:tc>
        <w:tc>
          <w:tcPr>
            <w:tcW w:w="992" w:type="dxa"/>
            <w:shd w:val="clear" w:color="auto" w:fill="auto"/>
            <w:hideMark/>
          </w:tcPr>
          <w:p w14:paraId="18AC57F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26B6745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409A2BD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7849 kotak</w:t>
            </w:r>
          </w:p>
        </w:tc>
        <w:tc>
          <w:tcPr>
            <w:tcW w:w="1541" w:type="dxa"/>
            <w:shd w:val="clear" w:color="auto" w:fill="auto"/>
            <w:noWrap/>
            <w:hideMark/>
          </w:tcPr>
          <w:p w14:paraId="7591733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241.500.000 </w:t>
            </w:r>
          </w:p>
        </w:tc>
      </w:tr>
      <w:tr w:rsidR="000902BF" w:rsidRPr="000902BF" w14:paraId="6C12AEAD" w14:textId="77777777" w:rsidTr="000902BF">
        <w:trPr>
          <w:trHeight w:val="1530"/>
        </w:trPr>
        <w:tc>
          <w:tcPr>
            <w:tcW w:w="959" w:type="dxa"/>
            <w:shd w:val="clear" w:color="auto" w:fill="auto"/>
            <w:noWrap/>
            <w:hideMark/>
          </w:tcPr>
          <w:p w14:paraId="2CD6B37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43AEFDF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2B51FFF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3D57DA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304217C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729627C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0580968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311C349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44</w:t>
            </w:r>
          </w:p>
        </w:tc>
        <w:tc>
          <w:tcPr>
            <w:tcW w:w="1276" w:type="dxa"/>
            <w:shd w:val="clear" w:color="auto" w:fill="auto"/>
            <w:hideMark/>
          </w:tcPr>
          <w:p w14:paraId="2219E2B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Rapat-Rapat Koordinasi dan Konsultasi Keluar Daerah</w:t>
            </w:r>
          </w:p>
        </w:tc>
        <w:tc>
          <w:tcPr>
            <w:tcW w:w="945" w:type="dxa"/>
            <w:shd w:val="clear" w:color="auto" w:fill="auto"/>
            <w:hideMark/>
          </w:tcPr>
          <w:p w14:paraId="561A5A5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rapat-rapat koordinasi dan konsultasi keluar daerah</w:t>
            </w:r>
          </w:p>
        </w:tc>
        <w:tc>
          <w:tcPr>
            <w:tcW w:w="906" w:type="dxa"/>
            <w:shd w:val="clear" w:color="auto" w:fill="auto"/>
            <w:hideMark/>
          </w:tcPr>
          <w:p w14:paraId="4C09BF9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 kali</w:t>
            </w:r>
          </w:p>
        </w:tc>
        <w:tc>
          <w:tcPr>
            <w:tcW w:w="1494" w:type="dxa"/>
            <w:shd w:val="clear" w:color="auto" w:fill="auto"/>
            <w:hideMark/>
          </w:tcPr>
          <w:p w14:paraId="2D07A58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770.710.580</w:t>
            </w:r>
          </w:p>
        </w:tc>
        <w:tc>
          <w:tcPr>
            <w:tcW w:w="936" w:type="dxa"/>
            <w:shd w:val="clear" w:color="auto" w:fill="auto"/>
            <w:noWrap/>
            <w:hideMark/>
          </w:tcPr>
          <w:p w14:paraId="1964E85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F31CDA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Seluruh Indonesia, Kota Malang</w:t>
            </w:r>
          </w:p>
        </w:tc>
        <w:tc>
          <w:tcPr>
            <w:tcW w:w="992" w:type="dxa"/>
            <w:shd w:val="clear" w:color="auto" w:fill="auto"/>
            <w:hideMark/>
          </w:tcPr>
          <w:p w14:paraId="44AAA80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61FBF44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19D6E6F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 kali</w:t>
            </w:r>
          </w:p>
        </w:tc>
        <w:tc>
          <w:tcPr>
            <w:tcW w:w="1541" w:type="dxa"/>
            <w:shd w:val="clear" w:color="auto" w:fill="auto"/>
            <w:noWrap/>
            <w:hideMark/>
          </w:tcPr>
          <w:p w14:paraId="64675AC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3.028.214.730 </w:t>
            </w:r>
          </w:p>
        </w:tc>
      </w:tr>
      <w:tr w:rsidR="000902BF" w:rsidRPr="000902BF" w14:paraId="431996DA" w14:textId="77777777" w:rsidTr="000902BF">
        <w:trPr>
          <w:trHeight w:val="1530"/>
        </w:trPr>
        <w:tc>
          <w:tcPr>
            <w:tcW w:w="959" w:type="dxa"/>
            <w:shd w:val="clear" w:color="auto" w:fill="auto"/>
            <w:noWrap/>
            <w:hideMark/>
          </w:tcPr>
          <w:p w14:paraId="23C4250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6CC381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3914C1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821A20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D51571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048796F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60B7CB7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060460A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w:t>
            </w:r>
          </w:p>
        </w:tc>
        <w:tc>
          <w:tcPr>
            <w:tcW w:w="1276" w:type="dxa"/>
            <w:shd w:val="clear" w:color="auto" w:fill="auto"/>
            <w:hideMark/>
          </w:tcPr>
          <w:p w14:paraId="70FBCB4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Peringatan/ Kegiatan Insidentil</w:t>
            </w:r>
          </w:p>
        </w:tc>
        <w:tc>
          <w:tcPr>
            <w:tcW w:w="945" w:type="dxa"/>
            <w:shd w:val="clear" w:color="auto" w:fill="auto"/>
            <w:hideMark/>
          </w:tcPr>
          <w:p w14:paraId="06B1D43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perkiraan kegiatan peringatan/ kegiatan insidentil</w:t>
            </w:r>
          </w:p>
        </w:tc>
        <w:tc>
          <w:tcPr>
            <w:tcW w:w="906" w:type="dxa"/>
            <w:shd w:val="clear" w:color="auto" w:fill="auto"/>
            <w:hideMark/>
          </w:tcPr>
          <w:p w14:paraId="6F25D8E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kali</w:t>
            </w:r>
          </w:p>
        </w:tc>
        <w:tc>
          <w:tcPr>
            <w:tcW w:w="1494" w:type="dxa"/>
            <w:shd w:val="clear" w:color="auto" w:fill="auto"/>
            <w:hideMark/>
          </w:tcPr>
          <w:p w14:paraId="19FE065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60000000</w:t>
            </w:r>
          </w:p>
        </w:tc>
        <w:tc>
          <w:tcPr>
            <w:tcW w:w="936" w:type="dxa"/>
            <w:shd w:val="clear" w:color="auto" w:fill="auto"/>
            <w:noWrap/>
            <w:hideMark/>
          </w:tcPr>
          <w:p w14:paraId="4146AA0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EF48CC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Kota Malang</w:t>
            </w:r>
          </w:p>
        </w:tc>
        <w:tc>
          <w:tcPr>
            <w:tcW w:w="992" w:type="dxa"/>
            <w:shd w:val="clear" w:color="auto" w:fill="auto"/>
            <w:hideMark/>
          </w:tcPr>
          <w:p w14:paraId="16C992C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4E107FA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69FE460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kali</w:t>
            </w:r>
          </w:p>
        </w:tc>
        <w:tc>
          <w:tcPr>
            <w:tcW w:w="1541" w:type="dxa"/>
            <w:shd w:val="clear" w:color="auto" w:fill="auto"/>
            <w:noWrap/>
            <w:hideMark/>
          </w:tcPr>
          <w:p w14:paraId="5AD1F10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69.000.000 </w:t>
            </w:r>
          </w:p>
        </w:tc>
      </w:tr>
      <w:tr w:rsidR="000902BF" w:rsidRPr="000902BF" w14:paraId="01431796" w14:textId="77777777" w:rsidTr="000902BF">
        <w:trPr>
          <w:trHeight w:val="1530"/>
        </w:trPr>
        <w:tc>
          <w:tcPr>
            <w:tcW w:w="959" w:type="dxa"/>
            <w:shd w:val="clear" w:color="auto" w:fill="auto"/>
            <w:noWrap/>
            <w:hideMark/>
          </w:tcPr>
          <w:p w14:paraId="47BD113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B49898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F2CC14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42FF891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603B68C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622FC5A7"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5DBE815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7073DE9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61</w:t>
            </w:r>
          </w:p>
        </w:tc>
        <w:tc>
          <w:tcPr>
            <w:tcW w:w="1276" w:type="dxa"/>
            <w:shd w:val="clear" w:color="auto" w:fill="auto"/>
            <w:hideMark/>
          </w:tcPr>
          <w:p w14:paraId="282FECE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Pengadaan perlengkapan dan peralatan sarana dan prasarana kantor</w:t>
            </w:r>
          </w:p>
        </w:tc>
        <w:tc>
          <w:tcPr>
            <w:tcW w:w="945" w:type="dxa"/>
            <w:shd w:val="clear" w:color="auto" w:fill="auto"/>
            <w:hideMark/>
          </w:tcPr>
          <w:p w14:paraId="519F1DE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perlengkapan gedung kantor</w:t>
            </w:r>
          </w:p>
        </w:tc>
        <w:tc>
          <w:tcPr>
            <w:tcW w:w="906" w:type="dxa"/>
            <w:shd w:val="clear" w:color="auto" w:fill="auto"/>
            <w:hideMark/>
          </w:tcPr>
          <w:p w14:paraId="604BCAB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 jenis</w:t>
            </w:r>
          </w:p>
        </w:tc>
        <w:tc>
          <w:tcPr>
            <w:tcW w:w="1494" w:type="dxa"/>
            <w:shd w:val="clear" w:color="auto" w:fill="auto"/>
            <w:noWrap/>
            <w:hideMark/>
          </w:tcPr>
          <w:p w14:paraId="56ABA79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100.000.000 </w:t>
            </w:r>
          </w:p>
        </w:tc>
        <w:tc>
          <w:tcPr>
            <w:tcW w:w="936" w:type="dxa"/>
            <w:shd w:val="clear" w:color="auto" w:fill="auto"/>
            <w:noWrap/>
            <w:hideMark/>
          </w:tcPr>
          <w:p w14:paraId="124A1E8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408221D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Dikopindag</w:t>
            </w:r>
          </w:p>
        </w:tc>
        <w:tc>
          <w:tcPr>
            <w:tcW w:w="992" w:type="dxa"/>
            <w:shd w:val="clear" w:color="auto" w:fill="auto"/>
            <w:hideMark/>
          </w:tcPr>
          <w:p w14:paraId="5B593E8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09C0797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38009B7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 jenis</w:t>
            </w:r>
          </w:p>
        </w:tc>
        <w:tc>
          <w:tcPr>
            <w:tcW w:w="1541" w:type="dxa"/>
            <w:shd w:val="clear" w:color="auto" w:fill="auto"/>
            <w:noWrap/>
            <w:hideMark/>
          </w:tcPr>
          <w:p w14:paraId="0A58871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115.000.000 </w:t>
            </w:r>
          </w:p>
        </w:tc>
      </w:tr>
      <w:tr w:rsidR="000902BF" w:rsidRPr="000902BF" w14:paraId="5943DD5D" w14:textId="77777777" w:rsidTr="000902BF">
        <w:trPr>
          <w:trHeight w:val="1530"/>
        </w:trPr>
        <w:tc>
          <w:tcPr>
            <w:tcW w:w="959" w:type="dxa"/>
            <w:shd w:val="clear" w:color="auto" w:fill="auto"/>
            <w:noWrap/>
            <w:hideMark/>
          </w:tcPr>
          <w:p w14:paraId="05EC78A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5BDCBFF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EBD0EE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75F26A6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6FE9804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6BEB3C4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3A74157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1268F79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66</w:t>
            </w:r>
          </w:p>
        </w:tc>
        <w:tc>
          <w:tcPr>
            <w:tcW w:w="1276" w:type="dxa"/>
            <w:shd w:val="clear" w:color="auto" w:fill="auto"/>
            <w:hideMark/>
          </w:tcPr>
          <w:p w14:paraId="5FEFF30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Pengadaan BBM dan Pelumas</w:t>
            </w:r>
          </w:p>
        </w:tc>
        <w:tc>
          <w:tcPr>
            <w:tcW w:w="945" w:type="dxa"/>
            <w:shd w:val="clear" w:color="auto" w:fill="auto"/>
            <w:hideMark/>
          </w:tcPr>
          <w:p w14:paraId="134B988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/volume BBM dan pelumas</w:t>
            </w:r>
          </w:p>
        </w:tc>
        <w:tc>
          <w:tcPr>
            <w:tcW w:w="906" w:type="dxa"/>
            <w:shd w:val="clear" w:color="auto" w:fill="auto"/>
            <w:hideMark/>
          </w:tcPr>
          <w:p w14:paraId="5627615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83.479 liter</w:t>
            </w:r>
          </w:p>
        </w:tc>
        <w:tc>
          <w:tcPr>
            <w:tcW w:w="1494" w:type="dxa"/>
            <w:shd w:val="clear" w:color="auto" w:fill="auto"/>
            <w:hideMark/>
          </w:tcPr>
          <w:p w14:paraId="3FCE087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950.000.000</w:t>
            </w:r>
          </w:p>
        </w:tc>
        <w:tc>
          <w:tcPr>
            <w:tcW w:w="936" w:type="dxa"/>
            <w:shd w:val="clear" w:color="auto" w:fill="auto"/>
            <w:noWrap/>
            <w:hideMark/>
          </w:tcPr>
          <w:p w14:paraId="5E27B07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33A9D35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jl.trunojoyo no.1 Kota Malang</w:t>
            </w:r>
          </w:p>
        </w:tc>
        <w:tc>
          <w:tcPr>
            <w:tcW w:w="992" w:type="dxa"/>
            <w:shd w:val="clear" w:color="auto" w:fill="auto"/>
            <w:hideMark/>
          </w:tcPr>
          <w:p w14:paraId="151EACF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54DD73B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4EAC147B"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83.479 liter</w:t>
            </w:r>
          </w:p>
        </w:tc>
        <w:tc>
          <w:tcPr>
            <w:tcW w:w="1541" w:type="dxa"/>
            <w:shd w:val="clear" w:color="auto" w:fill="auto"/>
            <w:noWrap/>
            <w:hideMark/>
          </w:tcPr>
          <w:p w14:paraId="3A9AA1F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1.092.500.000 </w:t>
            </w:r>
          </w:p>
        </w:tc>
      </w:tr>
      <w:tr w:rsidR="000902BF" w:rsidRPr="000902BF" w14:paraId="341FD65F" w14:textId="77777777" w:rsidTr="000902BF">
        <w:trPr>
          <w:trHeight w:val="1530"/>
        </w:trPr>
        <w:tc>
          <w:tcPr>
            <w:tcW w:w="959" w:type="dxa"/>
            <w:shd w:val="clear" w:color="auto" w:fill="auto"/>
            <w:noWrap/>
            <w:hideMark/>
          </w:tcPr>
          <w:p w14:paraId="1B901CD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02AE443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727B8DA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08F5344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41E46496"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71F3969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28E4553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5AA57099"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72</w:t>
            </w:r>
          </w:p>
        </w:tc>
        <w:tc>
          <w:tcPr>
            <w:tcW w:w="1276" w:type="dxa"/>
            <w:shd w:val="clear" w:color="auto" w:fill="auto"/>
            <w:hideMark/>
          </w:tcPr>
          <w:p w14:paraId="17DD8D1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Pengembangan Kapasitas Sumber Daya Aparatur</w:t>
            </w:r>
          </w:p>
        </w:tc>
        <w:tc>
          <w:tcPr>
            <w:tcW w:w="945" w:type="dxa"/>
            <w:shd w:val="clear" w:color="auto" w:fill="auto"/>
            <w:hideMark/>
          </w:tcPr>
          <w:p w14:paraId="2979F68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sumber daya aparatur yang ditingkatkan/ dikembangkan </w:t>
            </w:r>
            <w:r w:rsidRPr="000902BF">
              <w:rPr>
                <w:rFonts w:ascii="Bookman Old Style" w:hAnsi="Bookman Old Style" w:cs="Arial"/>
                <w:sz w:val="14"/>
                <w:szCs w:val="14"/>
              </w:rPr>
              <w:lastRenderedPageBreak/>
              <w:t>kapasitasnya</w:t>
            </w:r>
          </w:p>
        </w:tc>
        <w:tc>
          <w:tcPr>
            <w:tcW w:w="906" w:type="dxa"/>
            <w:shd w:val="clear" w:color="auto" w:fill="auto"/>
            <w:hideMark/>
          </w:tcPr>
          <w:p w14:paraId="46F3971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82 org</w:t>
            </w:r>
          </w:p>
        </w:tc>
        <w:tc>
          <w:tcPr>
            <w:tcW w:w="1494" w:type="dxa"/>
            <w:shd w:val="clear" w:color="auto" w:fill="auto"/>
            <w:hideMark/>
          </w:tcPr>
          <w:p w14:paraId="09F77B5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300.000.000 </w:t>
            </w:r>
          </w:p>
        </w:tc>
        <w:tc>
          <w:tcPr>
            <w:tcW w:w="936" w:type="dxa"/>
            <w:shd w:val="clear" w:color="auto" w:fill="auto"/>
            <w:noWrap/>
            <w:hideMark/>
          </w:tcPr>
          <w:p w14:paraId="7642638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hideMark/>
          </w:tcPr>
          <w:p w14:paraId="6BF05BF3"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Seluruh Indonesia, Kota Malang</w:t>
            </w:r>
          </w:p>
        </w:tc>
        <w:tc>
          <w:tcPr>
            <w:tcW w:w="992" w:type="dxa"/>
            <w:shd w:val="clear" w:color="auto" w:fill="auto"/>
            <w:hideMark/>
          </w:tcPr>
          <w:p w14:paraId="7F045E80"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65AA63F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hideMark/>
          </w:tcPr>
          <w:p w14:paraId="54CAB4C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82 org</w:t>
            </w:r>
          </w:p>
        </w:tc>
        <w:tc>
          <w:tcPr>
            <w:tcW w:w="1541" w:type="dxa"/>
            <w:shd w:val="clear" w:color="auto" w:fill="auto"/>
            <w:noWrap/>
            <w:hideMark/>
          </w:tcPr>
          <w:p w14:paraId="7F8533C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345.000.000 </w:t>
            </w:r>
          </w:p>
        </w:tc>
      </w:tr>
      <w:tr w:rsidR="000902BF" w:rsidRPr="000902BF" w14:paraId="129A228C" w14:textId="77777777" w:rsidTr="000902BF">
        <w:trPr>
          <w:trHeight w:val="1530"/>
        </w:trPr>
        <w:tc>
          <w:tcPr>
            <w:tcW w:w="959" w:type="dxa"/>
            <w:shd w:val="clear" w:color="auto" w:fill="auto"/>
            <w:noWrap/>
            <w:hideMark/>
          </w:tcPr>
          <w:p w14:paraId="446FD13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1134" w:type="dxa"/>
            <w:shd w:val="clear" w:color="auto" w:fill="auto"/>
            <w:noWrap/>
            <w:hideMark/>
          </w:tcPr>
          <w:p w14:paraId="10B997C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1134" w:type="dxa"/>
            <w:shd w:val="clear" w:color="auto" w:fill="auto"/>
            <w:noWrap/>
            <w:hideMark/>
          </w:tcPr>
          <w:p w14:paraId="3B015A21"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6" w:type="dxa"/>
            <w:shd w:val="clear" w:color="auto" w:fill="auto"/>
            <w:noWrap/>
            <w:hideMark/>
          </w:tcPr>
          <w:p w14:paraId="3DEB88D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319" w:type="dxa"/>
            <w:shd w:val="clear" w:color="auto" w:fill="auto"/>
            <w:noWrap/>
            <w:hideMark/>
          </w:tcPr>
          <w:p w14:paraId="0FED8CA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477" w:type="dxa"/>
            <w:shd w:val="clear" w:color="auto" w:fill="auto"/>
            <w:noWrap/>
            <w:hideMark/>
          </w:tcPr>
          <w:p w14:paraId="273AAA42"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477" w:type="dxa"/>
            <w:shd w:val="clear" w:color="auto" w:fill="auto"/>
            <w:noWrap/>
            <w:hideMark/>
          </w:tcPr>
          <w:p w14:paraId="10A25E8D"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w:t>
            </w:r>
          </w:p>
        </w:tc>
        <w:tc>
          <w:tcPr>
            <w:tcW w:w="422" w:type="dxa"/>
            <w:shd w:val="clear" w:color="auto" w:fill="auto"/>
            <w:noWrap/>
            <w:hideMark/>
          </w:tcPr>
          <w:p w14:paraId="4012000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w:t>
            </w:r>
          </w:p>
        </w:tc>
        <w:tc>
          <w:tcPr>
            <w:tcW w:w="1276" w:type="dxa"/>
            <w:shd w:val="clear" w:color="auto" w:fill="auto"/>
            <w:hideMark/>
          </w:tcPr>
          <w:p w14:paraId="0D978D8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Bahan Anjab / ABK</w:t>
            </w:r>
          </w:p>
        </w:tc>
        <w:tc>
          <w:tcPr>
            <w:tcW w:w="945" w:type="dxa"/>
            <w:shd w:val="clear" w:color="auto" w:fill="auto"/>
            <w:hideMark/>
          </w:tcPr>
          <w:p w14:paraId="0A1CE8A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Bahan Anjab / ABK PD</w:t>
            </w:r>
          </w:p>
        </w:tc>
        <w:tc>
          <w:tcPr>
            <w:tcW w:w="906" w:type="dxa"/>
            <w:shd w:val="clear" w:color="auto" w:fill="auto"/>
            <w:noWrap/>
            <w:hideMark/>
          </w:tcPr>
          <w:p w14:paraId="1216377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1494" w:type="dxa"/>
            <w:shd w:val="clear" w:color="auto" w:fill="auto"/>
            <w:noWrap/>
            <w:hideMark/>
          </w:tcPr>
          <w:p w14:paraId="795BBB0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32.280.000 </w:t>
            </w:r>
          </w:p>
        </w:tc>
        <w:tc>
          <w:tcPr>
            <w:tcW w:w="936" w:type="dxa"/>
            <w:shd w:val="clear" w:color="auto" w:fill="auto"/>
            <w:noWrap/>
            <w:hideMark/>
          </w:tcPr>
          <w:p w14:paraId="4F230F14"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Block Grant</w:t>
            </w:r>
          </w:p>
        </w:tc>
        <w:tc>
          <w:tcPr>
            <w:tcW w:w="1143" w:type="dxa"/>
            <w:shd w:val="clear" w:color="auto" w:fill="auto"/>
            <w:noWrap/>
            <w:hideMark/>
          </w:tcPr>
          <w:p w14:paraId="0F063EC5"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Dikopindag</w:t>
            </w:r>
          </w:p>
        </w:tc>
        <w:tc>
          <w:tcPr>
            <w:tcW w:w="992" w:type="dxa"/>
            <w:shd w:val="clear" w:color="auto" w:fill="auto"/>
            <w:hideMark/>
          </w:tcPr>
          <w:p w14:paraId="7DA2D07F"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 Kota Malang</w:t>
            </w:r>
          </w:p>
        </w:tc>
        <w:tc>
          <w:tcPr>
            <w:tcW w:w="869" w:type="dxa"/>
            <w:shd w:val="clear" w:color="auto" w:fill="auto"/>
            <w:noWrap/>
            <w:hideMark/>
          </w:tcPr>
          <w:p w14:paraId="6A259C88"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49" w:type="dxa"/>
            <w:shd w:val="clear" w:color="auto" w:fill="auto"/>
            <w:noWrap/>
            <w:hideMark/>
          </w:tcPr>
          <w:p w14:paraId="3FF30C1C"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1541" w:type="dxa"/>
            <w:shd w:val="clear" w:color="auto" w:fill="auto"/>
            <w:noWrap/>
            <w:hideMark/>
          </w:tcPr>
          <w:p w14:paraId="6A246DEE" w14:textId="77777777" w:rsidR="00BA31D1" w:rsidRPr="000902BF" w:rsidRDefault="00BA31D1"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              57.500.000 </w:t>
            </w:r>
          </w:p>
        </w:tc>
      </w:tr>
    </w:tbl>
    <w:p w14:paraId="4CBD5996" w14:textId="77777777" w:rsidR="00BC0DDC" w:rsidRPr="00E72727" w:rsidRDefault="00BC0DDC" w:rsidP="00BC0DDC">
      <w:pPr>
        <w:spacing w:line="288" w:lineRule="auto"/>
        <w:jc w:val="both"/>
        <w:rPr>
          <w:rFonts w:ascii="Bookman Old Style" w:hAnsi="Bookman Old Style" w:cs="Arial"/>
        </w:rPr>
      </w:pPr>
    </w:p>
    <w:p w14:paraId="145FF4E7" w14:textId="77777777" w:rsidR="00135974" w:rsidRPr="00D02411" w:rsidRDefault="00DA6E36" w:rsidP="00587D83">
      <w:pPr>
        <w:spacing w:line="288" w:lineRule="auto"/>
        <w:jc w:val="center"/>
        <w:rPr>
          <w:rFonts w:ascii="Bookman Old Style" w:hAnsi="Bookman Old Style" w:cs="Arial"/>
        </w:rPr>
      </w:pPr>
      <w:r w:rsidRPr="00E72727">
        <w:rPr>
          <w:rFonts w:ascii="Bookman Old Style" w:hAnsi="Bookman Old Style" w:cs="Arial"/>
          <w:lang w:val="id-ID"/>
        </w:rPr>
        <w:t>Sumber: Dinas Koperasi, Perindustrian dan Perdagangan Kota Malang, 2019</w:t>
      </w:r>
    </w:p>
    <w:p w14:paraId="4042FBB1" w14:textId="77777777" w:rsidR="00135974" w:rsidRDefault="00135974" w:rsidP="000655FC">
      <w:pPr>
        <w:spacing w:line="288" w:lineRule="auto"/>
        <w:jc w:val="both"/>
        <w:rPr>
          <w:rFonts w:ascii="Bookman Old Style" w:hAnsi="Bookman Old Style" w:cs="Arial"/>
        </w:rPr>
      </w:pPr>
    </w:p>
    <w:tbl>
      <w:tblPr>
        <w:tblW w:w="1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6"/>
        <w:gridCol w:w="236"/>
        <w:gridCol w:w="278"/>
        <w:gridCol w:w="283"/>
        <w:gridCol w:w="284"/>
        <w:gridCol w:w="992"/>
        <w:gridCol w:w="993"/>
        <w:gridCol w:w="992"/>
        <w:gridCol w:w="992"/>
        <w:gridCol w:w="992"/>
        <w:gridCol w:w="567"/>
        <w:gridCol w:w="905"/>
        <w:gridCol w:w="992"/>
        <w:gridCol w:w="938"/>
        <w:gridCol w:w="993"/>
        <w:gridCol w:w="938"/>
        <w:gridCol w:w="992"/>
        <w:gridCol w:w="851"/>
        <w:gridCol w:w="850"/>
        <w:gridCol w:w="236"/>
        <w:gridCol w:w="236"/>
        <w:gridCol w:w="250"/>
        <w:gridCol w:w="283"/>
        <w:gridCol w:w="284"/>
      </w:tblGrid>
      <w:tr w:rsidR="007324F9" w:rsidRPr="000902BF" w14:paraId="2A4F69C9" w14:textId="77777777" w:rsidTr="000902BF">
        <w:trPr>
          <w:trHeight w:val="382"/>
          <w:tblHeader/>
        </w:trPr>
        <w:tc>
          <w:tcPr>
            <w:tcW w:w="1242" w:type="dxa"/>
            <w:vMerge w:val="restart"/>
            <w:shd w:val="clear" w:color="auto" w:fill="auto"/>
            <w:hideMark/>
          </w:tcPr>
          <w:p w14:paraId="0E3A9C80"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Struktur Organisasi</w:t>
            </w:r>
          </w:p>
        </w:tc>
        <w:tc>
          <w:tcPr>
            <w:tcW w:w="6845" w:type="dxa"/>
            <w:gridSpan w:val="11"/>
            <w:shd w:val="clear" w:color="auto" w:fill="auto"/>
            <w:noWrap/>
            <w:hideMark/>
          </w:tcPr>
          <w:p w14:paraId="55961939" w14:textId="296E1D9F"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RENSTRA / RENJA PERANGKAT DAERAH</w:t>
            </w:r>
          </w:p>
        </w:tc>
        <w:tc>
          <w:tcPr>
            <w:tcW w:w="8748" w:type="dxa"/>
            <w:gridSpan w:val="13"/>
            <w:shd w:val="clear" w:color="auto" w:fill="auto"/>
            <w:hideMark/>
          </w:tcPr>
          <w:p w14:paraId="23E1D905" w14:textId="00731377" w:rsidR="007324F9" w:rsidRPr="000902BF" w:rsidRDefault="007324F9" w:rsidP="000902BF">
            <w:pPr>
              <w:spacing w:line="288" w:lineRule="auto"/>
              <w:jc w:val="center"/>
              <w:rPr>
                <w:rFonts w:ascii="Bookman Old Style" w:hAnsi="Bookman Old Style" w:cs="Arial"/>
                <w:sz w:val="14"/>
                <w:szCs w:val="14"/>
              </w:rPr>
            </w:pPr>
            <w:r w:rsidRPr="000902BF">
              <w:rPr>
                <w:rFonts w:ascii="Bookman Old Style" w:hAnsi="Bookman Old Style" w:cs="Arial"/>
                <w:b/>
                <w:bCs/>
                <w:sz w:val="14"/>
                <w:szCs w:val="14"/>
              </w:rPr>
              <w:t>PERMENDAGRI 90 TAHUN 2019</w:t>
            </w:r>
          </w:p>
        </w:tc>
      </w:tr>
      <w:tr w:rsidR="000902BF" w:rsidRPr="000902BF" w14:paraId="4572DF9C" w14:textId="77777777" w:rsidTr="000902BF">
        <w:trPr>
          <w:trHeight w:val="600"/>
          <w:tblHeader/>
        </w:trPr>
        <w:tc>
          <w:tcPr>
            <w:tcW w:w="1242" w:type="dxa"/>
            <w:vMerge/>
            <w:shd w:val="clear" w:color="auto" w:fill="auto"/>
            <w:hideMark/>
          </w:tcPr>
          <w:p w14:paraId="439A1D1C" w14:textId="77777777" w:rsidR="007324F9" w:rsidRPr="000902BF" w:rsidRDefault="007324F9" w:rsidP="000902BF">
            <w:pPr>
              <w:spacing w:line="288" w:lineRule="auto"/>
              <w:jc w:val="both"/>
              <w:rPr>
                <w:rFonts w:ascii="Bookman Old Style" w:hAnsi="Bookman Old Style" w:cs="Arial"/>
                <w:b/>
                <w:bCs/>
                <w:sz w:val="14"/>
                <w:szCs w:val="14"/>
              </w:rPr>
            </w:pPr>
          </w:p>
        </w:tc>
        <w:tc>
          <w:tcPr>
            <w:tcW w:w="1317" w:type="dxa"/>
            <w:gridSpan w:val="5"/>
            <w:shd w:val="clear" w:color="auto" w:fill="auto"/>
            <w:hideMark/>
          </w:tcPr>
          <w:p w14:paraId="0A5B93E4"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Kode Program/Kegiatan</w:t>
            </w:r>
          </w:p>
        </w:tc>
        <w:tc>
          <w:tcPr>
            <w:tcW w:w="992" w:type="dxa"/>
            <w:shd w:val="clear" w:color="auto" w:fill="auto"/>
            <w:hideMark/>
          </w:tcPr>
          <w:p w14:paraId="764547B3"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Urusan</w:t>
            </w:r>
          </w:p>
        </w:tc>
        <w:tc>
          <w:tcPr>
            <w:tcW w:w="993" w:type="dxa"/>
            <w:shd w:val="clear" w:color="auto" w:fill="auto"/>
            <w:hideMark/>
          </w:tcPr>
          <w:p w14:paraId="5ADC8EDE"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Bidang Urusan</w:t>
            </w:r>
          </w:p>
        </w:tc>
        <w:tc>
          <w:tcPr>
            <w:tcW w:w="992" w:type="dxa"/>
            <w:shd w:val="clear" w:color="auto" w:fill="auto"/>
            <w:hideMark/>
          </w:tcPr>
          <w:p w14:paraId="5A61C9C4"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Program/Kegiatan</w:t>
            </w:r>
          </w:p>
        </w:tc>
        <w:tc>
          <w:tcPr>
            <w:tcW w:w="992" w:type="dxa"/>
            <w:shd w:val="clear" w:color="auto" w:fill="auto"/>
            <w:hideMark/>
          </w:tcPr>
          <w:p w14:paraId="74864C5A"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Indikator</w:t>
            </w:r>
          </w:p>
        </w:tc>
        <w:tc>
          <w:tcPr>
            <w:tcW w:w="992" w:type="dxa"/>
            <w:shd w:val="clear" w:color="auto" w:fill="auto"/>
            <w:hideMark/>
          </w:tcPr>
          <w:p w14:paraId="5F2C04F7"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Target 2021</w:t>
            </w:r>
          </w:p>
        </w:tc>
        <w:tc>
          <w:tcPr>
            <w:tcW w:w="567" w:type="dxa"/>
            <w:shd w:val="clear" w:color="auto" w:fill="auto"/>
            <w:hideMark/>
          </w:tcPr>
          <w:p w14:paraId="36C763B4"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Satuan</w:t>
            </w:r>
          </w:p>
        </w:tc>
        <w:tc>
          <w:tcPr>
            <w:tcW w:w="905" w:type="dxa"/>
            <w:shd w:val="clear" w:color="auto" w:fill="auto"/>
            <w:hideMark/>
          </w:tcPr>
          <w:p w14:paraId="1A48C06B"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Sub Kegiatan</w:t>
            </w:r>
          </w:p>
        </w:tc>
        <w:tc>
          <w:tcPr>
            <w:tcW w:w="992" w:type="dxa"/>
            <w:shd w:val="clear" w:color="auto" w:fill="auto"/>
            <w:hideMark/>
          </w:tcPr>
          <w:p w14:paraId="740A7C0B"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Indikator Sub Kegiatan</w:t>
            </w:r>
          </w:p>
        </w:tc>
        <w:tc>
          <w:tcPr>
            <w:tcW w:w="938" w:type="dxa"/>
            <w:shd w:val="clear" w:color="auto" w:fill="auto"/>
            <w:hideMark/>
          </w:tcPr>
          <w:p w14:paraId="5145B485"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Kegiatan</w:t>
            </w:r>
          </w:p>
        </w:tc>
        <w:tc>
          <w:tcPr>
            <w:tcW w:w="993" w:type="dxa"/>
            <w:shd w:val="clear" w:color="auto" w:fill="auto"/>
            <w:hideMark/>
          </w:tcPr>
          <w:p w14:paraId="7A2B3C56"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Indikator Kegiatan</w:t>
            </w:r>
          </w:p>
        </w:tc>
        <w:tc>
          <w:tcPr>
            <w:tcW w:w="938" w:type="dxa"/>
            <w:shd w:val="clear" w:color="auto" w:fill="auto"/>
            <w:hideMark/>
          </w:tcPr>
          <w:p w14:paraId="67B6B044"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w:t>
            </w:r>
          </w:p>
        </w:tc>
        <w:tc>
          <w:tcPr>
            <w:tcW w:w="992" w:type="dxa"/>
            <w:shd w:val="clear" w:color="auto" w:fill="auto"/>
            <w:hideMark/>
          </w:tcPr>
          <w:p w14:paraId="669518D0"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Indikator Program</w:t>
            </w:r>
          </w:p>
        </w:tc>
        <w:tc>
          <w:tcPr>
            <w:tcW w:w="851" w:type="dxa"/>
            <w:shd w:val="clear" w:color="auto" w:fill="auto"/>
            <w:hideMark/>
          </w:tcPr>
          <w:p w14:paraId="00E5C3ED"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Bidang Urusan</w:t>
            </w:r>
          </w:p>
        </w:tc>
        <w:tc>
          <w:tcPr>
            <w:tcW w:w="850" w:type="dxa"/>
            <w:shd w:val="clear" w:color="auto" w:fill="auto"/>
            <w:hideMark/>
          </w:tcPr>
          <w:p w14:paraId="0999FED8"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Urusan</w:t>
            </w:r>
          </w:p>
        </w:tc>
        <w:tc>
          <w:tcPr>
            <w:tcW w:w="1289" w:type="dxa"/>
            <w:gridSpan w:val="5"/>
            <w:shd w:val="clear" w:color="auto" w:fill="auto"/>
            <w:hideMark/>
          </w:tcPr>
          <w:p w14:paraId="1A623AB5" w14:textId="24FF75F6"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Kode</w:t>
            </w:r>
          </w:p>
        </w:tc>
      </w:tr>
      <w:tr w:rsidR="000902BF" w:rsidRPr="000902BF" w14:paraId="3F7C3BA4" w14:textId="77777777" w:rsidTr="000902BF">
        <w:trPr>
          <w:trHeight w:val="289"/>
          <w:tblHeader/>
        </w:trPr>
        <w:tc>
          <w:tcPr>
            <w:tcW w:w="1242" w:type="dxa"/>
            <w:shd w:val="clear" w:color="auto" w:fill="auto"/>
            <w:noWrap/>
            <w:hideMark/>
          </w:tcPr>
          <w:p w14:paraId="62F943CE"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1</w:t>
            </w:r>
          </w:p>
        </w:tc>
        <w:tc>
          <w:tcPr>
            <w:tcW w:w="1317" w:type="dxa"/>
            <w:gridSpan w:val="5"/>
            <w:shd w:val="clear" w:color="auto" w:fill="auto"/>
            <w:noWrap/>
            <w:hideMark/>
          </w:tcPr>
          <w:p w14:paraId="0FAB1167"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2</w:t>
            </w:r>
          </w:p>
        </w:tc>
        <w:tc>
          <w:tcPr>
            <w:tcW w:w="992" w:type="dxa"/>
            <w:shd w:val="clear" w:color="auto" w:fill="auto"/>
            <w:noWrap/>
            <w:hideMark/>
          </w:tcPr>
          <w:p w14:paraId="30C74E8C"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3</w:t>
            </w:r>
          </w:p>
        </w:tc>
        <w:tc>
          <w:tcPr>
            <w:tcW w:w="993" w:type="dxa"/>
            <w:shd w:val="clear" w:color="auto" w:fill="auto"/>
            <w:noWrap/>
            <w:hideMark/>
          </w:tcPr>
          <w:p w14:paraId="691D1830"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4</w:t>
            </w:r>
          </w:p>
        </w:tc>
        <w:tc>
          <w:tcPr>
            <w:tcW w:w="992" w:type="dxa"/>
            <w:shd w:val="clear" w:color="auto" w:fill="auto"/>
            <w:noWrap/>
            <w:hideMark/>
          </w:tcPr>
          <w:p w14:paraId="1C35E6A5"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5</w:t>
            </w:r>
          </w:p>
        </w:tc>
        <w:tc>
          <w:tcPr>
            <w:tcW w:w="992" w:type="dxa"/>
            <w:shd w:val="clear" w:color="auto" w:fill="auto"/>
            <w:noWrap/>
            <w:hideMark/>
          </w:tcPr>
          <w:p w14:paraId="5ADE0F6C"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6</w:t>
            </w:r>
          </w:p>
        </w:tc>
        <w:tc>
          <w:tcPr>
            <w:tcW w:w="992" w:type="dxa"/>
            <w:shd w:val="clear" w:color="auto" w:fill="auto"/>
            <w:noWrap/>
            <w:hideMark/>
          </w:tcPr>
          <w:p w14:paraId="14028704"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7</w:t>
            </w:r>
          </w:p>
        </w:tc>
        <w:tc>
          <w:tcPr>
            <w:tcW w:w="567" w:type="dxa"/>
            <w:shd w:val="clear" w:color="auto" w:fill="auto"/>
            <w:noWrap/>
            <w:hideMark/>
          </w:tcPr>
          <w:p w14:paraId="400263B1"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8</w:t>
            </w:r>
          </w:p>
        </w:tc>
        <w:tc>
          <w:tcPr>
            <w:tcW w:w="905" w:type="dxa"/>
            <w:shd w:val="clear" w:color="auto" w:fill="auto"/>
            <w:hideMark/>
          </w:tcPr>
          <w:p w14:paraId="36B762D4"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9</w:t>
            </w:r>
          </w:p>
        </w:tc>
        <w:tc>
          <w:tcPr>
            <w:tcW w:w="992" w:type="dxa"/>
            <w:shd w:val="clear" w:color="auto" w:fill="auto"/>
            <w:hideMark/>
          </w:tcPr>
          <w:p w14:paraId="34573D93"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10</w:t>
            </w:r>
          </w:p>
        </w:tc>
        <w:tc>
          <w:tcPr>
            <w:tcW w:w="938" w:type="dxa"/>
            <w:shd w:val="clear" w:color="auto" w:fill="auto"/>
            <w:hideMark/>
          </w:tcPr>
          <w:p w14:paraId="11E21316"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11</w:t>
            </w:r>
          </w:p>
        </w:tc>
        <w:tc>
          <w:tcPr>
            <w:tcW w:w="993" w:type="dxa"/>
            <w:shd w:val="clear" w:color="auto" w:fill="auto"/>
            <w:hideMark/>
          </w:tcPr>
          <w:p w14:paraId="2902EEF0"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12</w:t>
            </w:r>
          </w:p>
        </w:tc>
        <w:tc>
          <w:tcPr>
            <w:tcW w:w="938" w:type="dxa"/>
            <w:shd w:val="clear" w:color="auto" w:fill="auto"/>
            <w:hideMark/>
          </w:tcPr>
          <w:p w14:paraId="70952CA6"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13</w:t>
            </w:r>
          </w:p>
        </w:tc>
        <w:tc>
          <w:tcPr>
            <w:tcW w:w="992" w:type="dxa"/>
            <w:shd w:val="clear" w:color="auto" w:fill="auto"/>
            <w:hideMark/>
          </w:tcPr>
          <w:p w14:paraId="25DED6BD"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14</w:t>
            </w:r>
          </w:p>
        </w:tc>
        <w:tc>
          <w:tcPr>
            <w:tcW w:w="851" w:type="dxa"/>
            <w:shd w:val="clear" w:color="auto" w:fill="auto"/>
            <w:hideMark/>
          </w:tcPr>
          <w:p w14:paraId="70E0E301"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15</w:t>
            </w:r>
          </w:p>
        </w:tc>
        <w:tc>
          <w:tcPr>
            <w:tcW w:w="850" w:type="dxa"/>
            <w:shd w:val="clear" w:color="auto" w:fill="auto"/>
            <w:hideMark/>
          </w:tcPr>
          <w:p w14:paraId="7E718F1A"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16</w:t>
            </w:r>
          </w:p>
        </w:tc>
        <w:tc>
          <w:tcPr>
            <w:tcW w:w="1289" w:type="dxa"/>
            <w:gridSpan w:val="5"/>
            <w:shd w:val="clear" w:color="auto" w:fill="auto"/>
            <w:hideMark/>
          </w:tcPr>
          <w:p w14:paraId="658BCE75" w14:textId="77777777" w:rsidR="007324F9" w:rsidRPr="000902BF" w:rsidRDefault="007324F9" w:rsidP="000902BF">
            <w:pPr>
              <w:spacing w:line="288" w:lineRule="auto"/>
              <w:jc w:val="center"/>
              <w:rPr>
                <w:rFonts w:ascii="Bookman Old Style" w:hAnsi="Bookman Old Style" w:cs="Arial"/>
                <w:b/>
                <w:bCs/>
                <w:sz w:val="14"/>
                <w:szCs w:val="14"/>
              </w:rPr>
            </w:pPr>
            <w:r w:rsidRPr="000902BF">
              <w:rPr>
                <w:rFonts w:ascii="Bookman Old Style" w:hAnsi="Bookman Old Style" w:cs="Arial"/>
                <w:b/>
                <w:bCs/>
                <w:sz w:val="14"/>
                <w:szCs w:val="14"/>
              </w:rPr>
              <w:t>17</w:t>
            </w:r>
          </w:p>
        </w:tc>
      </w:tr>
      <w:tr w:rsidR="000902BF" w:rsidRPr="000902BF" w14:paraId="5DD628FD" w14:textId="77777777" w:rsidTr="000902BF">
        <w:trPr>
          <w:trHeight w:val="1800"/>
        </w:trPr>
        <w:tc>
          <w:tcPr>
            <w:tcW w:w="1242" w:type="dxa"/>
            <w:shd w:val="clear" w:color="auto" w:fill="auto"/>
            <w:hideMark/>
          </w:tcPr>
          <w:p w14:paraId="1C08D3F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Dinas Koperasi, Perindustrian, dan Perdagangan</w:t>
            </w:r>
          </w:p>
        </w:tc>
        <w:tc>
          <w:tcPr>
            <w:tcW w:w="236" w:type="dxa"/>
            <w:shd w:val="clear" w:color="auto" w:fill="auto"/>
            <w:hideMark/>
          </w:tcPr>
          <w:p w14:paraId="19B7F52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144DE3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A0EBAC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2203E5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A050FA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F35AD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Koperasi, Usaha Kecil, dan Menengah</w:t>
            </w:r>
          </w:p>
        </w:tc>
        <w:tc>
          <w:tcPr>
            <w:tcW w:w="993" w:type="dxa"/>
            <w:shd w:val="clear" w:color="auto" w:fill="auto"/>
            <w:hideMark/>
          </w:tcPr>
          <w:p w14:paraId="1946D2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Bidang Koperasi</w:t>
            </w:r>
          </w:p>
        </w:tc>
        <w:tc>
          <w:tcPr>
            <w:tcW w:w="992" w:type="dxa"/>
            <w:shd w:val="clear" w:color="auto" w:fill="auto"/>
            <w:hideMark/>
          </w:tcPr>
          <w:p w14:paraId="4D0FA674"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Pembinaan  Koperasi</w:t>
            </w:r>
          </w:p>
        </w:tc>
        <w:tc>
          <w:tcPr>
            <w:tcW w:w="992" w:type="dxa"/>
            <w:shd w:val="clear" w:color="auto" w:fill="auto"/>
            <w:hideMark/>
          </w:tcPr>
          <w:p w14:paraId="6C718B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Koperasi Aktif</w:t>
            </w:r>
          </w:p>
        </w:tc>
        <w:tc>
          <w:tcPr>
            <w:tcW w:w="992" w:type="dxa"/>
            <w:shd w:val="clear" w:color="auto" w:fill="auto"/>
            <w:hideMark/>
          </w:tcPr>
          <w:p w14:paraId="5AFDD1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87,10 %</w:t>
            </w:r>
          </w:p>
        </w:tc>
        <w:tc>
          <w:tcPr>
            <w:tcW w:w="567" w:type="dxa"/>
            <w:shd w:val="clear" w:color="auto" w:fill="auto"/>
            <w:hideMark/>
          </w:tcPr>
          <w:p w14:paraId="56570DF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64BED9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8A0578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0A4A4DC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F978C0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53E50C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51B219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1" w:type="dxa"/>
            <w:shd w:val="clear" w:color="auto" w:fill="auto"/>
            <w:hideMark/>
          </w:tcPr>
          <w:p w14:paraId="4CE496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7862A4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B554B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230249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5BF90C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C58BB9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321416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546582E6" w14:textId="77777777" w:rsidTr="000902BF">
        <w:trPr>
          <w:trHeight w:val="5700"/>
        </w:trPr>
        <w:tc>
          <w:tcPr>
            <w:tcW w:w="1242" w:type="dxa"/>
            <w:shd w:val="clear" w:color="auto" w:fill="auto"/>
            <w:hideMark/>
          </w:tcPr>
          <w:p w14:paraId="7BEF4A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260618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2F0549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8EA12B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6DC41C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AD5616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707EB3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5D77B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6AE1F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Pembentukan Perubahan Dan Pembubaran Koperasi</w:t>
            </w:r>
          </w:p>
        </w:tc>
        <w:tc>
          <w:tcPr>
            <w:tcW w:w="992" w:type="dxa"/>
            <w:shd w:val="clear" w:color="auto" w:fill="auto"/>
            <w:hideMark/>
          </w:tcPr>
          <w:p w14:paraId="01025AC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Unit Koperasi yang difasilitasi pembentukan, perubahan dan pembubarannya</w:t>
            </w:r>
          </w:p>
        </w:tc>
        <w:tc>
          <w:tcPr>
            <w:tcW w:w="992" w:type="dxa"/>
            <w:shd w:val="clear" w:color="auto" w:fill="auto"/>
            <w:hideMark/>
          </w:tcPr>
          <w:p w14:paraId="5260AAA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 kop</w:t>
            </w:r>
          </w:p>
        </w:tc>
        <w:tc>
          <w:tcPr>
            <w:tcW w:w="567" w:type="dxa"/>
            <w:shd w:val="clear" w:color="auto" w:fill="auto"/>
            <w:hideMark/>
          </w:tcPr>
          <w:p w14:paraId="6180A5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F63F2E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Kepatuhan Koperasi terhadap Peraturan Perundang-Undangan Kewenan</w:t>
            </w:r>
            <w:bookmarkStart w:id="11" w:name="_GoBack"/>
            <w:bookmarkEnd w:id="11"/>
            <w:r w:rsidRPr="000902BF">
              <w:rPr>
                <w:rFonts w:ascii="Bookman Old Style" w:hAnsi="Bookman Old Style" w:cs="Arial"/>
                <w:sz w:val="14"/>
                <w:szCs w:val="14"/>
              </w:rPr>
              <w:t>gan Kabupaten/Kota</w:t>
            </w:r>
          </w:p>
        </w:tc>
        <w:tc>
          <w:tcPr>
            <w:tcW w:w="992" w:type="dxa"/>
            <w:shd w:val="clear" w:color="auto" w:fill="auto"/>
            <w:hideMark/>
          </w:tcPr>
          <w:p w14:paraId="586A18D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difasilitasi pembubarannya</w:t>
            </w:r>
          </w:p>
        </w:tc>
        <w:tc>
          <w:tcPr>
            <w:tcW w:w="938" w:type="dxa"/>
            <w:shd w:val="clear" w:color="auto" w:fill="auto"/>
            <w:hideMark/>
          </w:tcPr>
          <w:p w14:paraId="79483E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dan Pengawasan Koperasi, Koperasi Simpan Pinjam/Unit Simpan Pinjam Koperasi yang  Wilayah Keanggotaannya dalam Daerah Kabupaten/ Kota</w:t>
            </w:r>
          </w:p>
        </w:tc>
        <w:tc>
          <w:tcPr>
            <w:tcW w:w="993" w:type="dxa"/>
            <w:shd w:val="clear" w:color="auto" w:fill="auto"/>
            <w:hideMark/>
          </w:tcPr>
          <w:p w14:paraId="63A510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akan dilakukan pengawasan kekuatan, kesehatan, kemandirian, ketangguhan, serta Akuntabilitas Koperasi dalam rangka kepatuhan koperasi terhadap Peraturan Perundanng-Undangan yang berlaku.</w:t>
            </w:r>
          </w:p>
        </w:tc>
        <w:tc>
          <w:tcPr>
            <w:tcW w:w="938" w:type="dxa"/>
            <w:shd w:val="clear" w:color="auto" w:fill="auto"/>
            <w:hideMark/>
          </w:tcPr>
          <w:p w14:paraId="4E79DF1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PENGAWASAN DAN PEMERIKSAAN KOPERASI</w:t>
            </w:r>
          </w:p>
        </w:tc>
        <w:tc>
          <w:tcPr>
            <w:tcW w:w="992" w:type="dxa"/>
            <w:shd w:val="clear" w:color="auto" w:fill="auto"/>
            <w:hideMark/>
          </w:tcPr>
          <w:p w14:paraId="34709A0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dan Pengawasan Koperasi, Koperasi Simpan  Pinjam/Unit  Simpan  Pinjam  Koperasi.</w:t>
            </w:r>
          </w:p>
        </w:tc>
        <w:tc>
          <w:tcPr>
            <w:tcW w:w="851" w:type="dxa"/>
            <w:shd w:val="clear" w:color="auto" w:fill="auto"/>
            <w:hideMark/>
          </w:tcPr>
          <w:p w14:paraId="5ED2A1A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518FDDE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740D22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2CCA862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708915D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56173E6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54C2E8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6AADC22A" w14:textId="77777777" w:rsidTr="000902BF">
        <w:trPr>
          <w:trHeight w:val="2700"/>
        </w:trPr>
        <w:tc>
          <w:tcPr>
            <w:tcW w:w="1242" w:type="dxa"/>
            <w:shd w:val="clear" w:color="auto" w:fill="auto"/>
            <w:hideMark/>
          </w:tcPr>
          <w:p w14:paraId="555B9F0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36F0917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609EF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636F1B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4E329D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9C8A70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1BB5D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C01C18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A6AD5F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Bimtek Pelaksanaan Rapat Anggota Koperasi</w:t>
            </w:r>
          </w:p>
        </w:tc>
        <w:tc>
          <w:tcPr>
            <w:tcW w:w="992" w:type="dxa"/>
            <w:shd w:val="clear" w:color="auto" w:fill="auto"/>
            <w:hideMark/>
          </w:tcPr>
          <w:p w14:paraId="6F9FA18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melakukan RAT setelah Bimtek</w:t>
            </w:r>
          </w:p>
        </w:tc>
        <w:tc>
          <w:tcPr>
            <w:tcW w:w="992" w:type="dxa"/>
            <w:shd w:val="clear" w:color="auto" w:fill="auto"/>
            <w:hideMark/>
          </w:tcPr>
          <w:p w14:paraId="5A056D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75 org</w:t>
            </w:r>
          </w:p>
        </w:tc>
        <w:tc>
          <w:tcPr>
            <w:tcW w:w="567" w:type="dxa"/>
            <w:shd w:val="clear" w:color="auto" w:fill="auto"/>
            <w:hideMark/>
          </w:tcPr>
          <w:p w14:paraId="1D54E12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C4E402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Pemahaman dan Pengetahuan Perkoperasian Serta Kapasitas dan Kompetensi SDM Koperasi</w:t>
            </w:r>
          </w:p>
        </w:tc>
        <w:tc>
          <w:tcPr>
            <w:tcW w:w="992" w:type="dxa"/>
            <w:shd w:val="clear" w:color="auto" w:fill="auto"/>
            <w:hideMark/>
          </w:tcPr>
          <w:p w14:paraId="4100E2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melakukan RAT setelah Bimtek</w:t>
            </w:r>
          </w:p>
        </w:tc>
        <w:tc>
          <w:tcPr>
            <w:tcW w:w="938" w:type="dxa"/>
            <w:shd w:val="clear" w:color="auto" w:fill="auto"/>
            <w:hideMark/>
          </w:tcPr>
          <w:p w14:paraId="59F3A9C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Pendidikan dan Latihan Perkoperasian Bagi Koperasi yang Wilayah Keanggotaan dalam Daerah Kabupaten/ Kota</w:t>
            </w:r>
          </w:p>
        </w:tc>
        <w:tc>
          <w:tcPr>
            <w:tcW w:w="993" w:type="dxa"/>
            <w:shd w:val="clear" w:color="auto" w:fill="auto"/>
            <w:hideMark/>
          </w:tcPr>
          <w:p w14:paraId="73C527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Pemahaman    dan    Pengetahuan Perkoperasian Serta   Kapasitas dan Kompetensi SDM Koperasi</w:t>
            </w:r>
          </w:p>
        </w:tc>
        <w:tc>
          <w:tcPr>
            <w:tcW w:w="938" w:type="dxa"/>
            <w:shd w:val="clear" w:color="auto" w:fill="auto"/>
            <w:hideMark/>
          </w:tcPr>
          <w:p w14:paraId="6D98EFB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PENDIDIKAN DAN LATIHAN PERKOPERASIAN</w:t>
            </w:r>
          </w:p>
        </w:tc>
        <w:tc>
          <w:tcPr>
            <w:tcW w:w="992" w:type="dxa"/>
            <w:shd w:val="clear" w:color="auto" w:fill="auto"/>
            <w:hideMark/>
          </w:tcPr>
          <w:p w14:paraId="1F30D97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Pendidikan dan Latihan Perkoperasian Bagi Koperasi </w:t>
            </w:r>
          </w:p>
        </w:tc>
        <w:tc>
          <w:tcPr>
            <w:tcW w:w="851" w:type="dxa"/>
            <w:shd w:val="clear" w:color="auto" w:fill="auto"/>
            <w:hideMark/>
          </w:tcPr>
          <w:p w14:paraId="30141E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0EEB6D4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8CC475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4FD9827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666EC90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c>
          <w:tcPr>
            <w:tcW w:w="283" w:type="dxa"/>
            <w:shd w:val="clear" w:color="auto" w:fill="auto"/>
            <w:hideMark/>
          </w:tcPr>
          <w:p w14:paraId="4321E09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05B0CCC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5DAA3C99" w14:textId="77777777" w:rsidTr="000902BF">
        <w:trPr>
          <w:trHeight w:val="5100"/>
        </w:trPr>
        <w:tc>
          <w:tcPr>
            <w:tcW w:w="1242" w:type="dxa"/>
            <w:shd w:val="clear" w:color="auto" w:fill="auto"/>
            <w:hideMark/>
          </w:tcPr>
          <w:p w14:paraId="26FEC27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67716B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1AF28E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7C0BEC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86457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C74F6F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E342A9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1252C53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C657B9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Sosialisasi Perkoperasian bagi Masyarakat</w:t>
            </w:r>
          </w:p>
        </w:tc>
        <w:tc>
          <w:tcPr>
            <w:tcW w:w="992" w:type="dxa"/>
            <w:shd w:val="clear" w:color="auto" w:fill="auto"/>
            <w:hideMark/>
          </w:tcPr>
          <w:p w14:paraId="2C43462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Masyarakat  yang mengikuti Sosialisasi Perkoperasian</w:t>
            </w:r>
          </w:p>
        </w:tc>
        <w:tc>
          <w:tcPr>
            <w:tcW w:w="992" w:type="dxa"/>
            <w:shd w:val="clear" w:color="auto" w:fill="auto"/>
            <w:hideMark/>
          </w:tcPr>
          <w:p w14:paraId="2BE7B23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70 org</w:t>
            </w:r>
          </w:p>
        </w:tc>
        <w:tc>
          <w:tcPr>
            <w:tcW w:w="567" w:type="dxa"/>
            <w:shd w:val="clear" w:color="auto" w:fill="auto"/>
            <w:hideMark/>
          </w:tcPr>
          <w:p w14:paraId="72ABE2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70D29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Peningkatan Produktivitas, Nilai Tambah, Akses Pasar, Akses Pembiayaan, Penguatan  Kelembagaan, Penataan Manajemen, Standarisasi, dan Restrukturisasi Usaha Koperasi Kewenangan Provinsi</w:t>
            </w:r>
          </w:p>
        </w:tc>
        <w:tc>
          <w:tcPr>
            <w:tcW w:w="992" w:type="dxa"/>
            <w:shd w:val="clear" w:color="auto" w:fill="auto"/>
            <w:hideMark/>
          </w:tcPr>
          <w:p w14:paraId="5EEFA73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Masyarakat  yang mengikuti Sosialisasi Perkoperasian</w:t>
            </w:r>
          </w:p>
        </w:tc>
        <w:tc>
          <w:tcPr>
            <w:tcW w:w="938" w:type="dxa"/>
            <w:shd w:val="clear" w:color="auto" w:fill="auto"/>
            <w:hideMark/>
          </w:tcPr>
          <w:p w14:paraId="2AEF973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dan Perlindungan Koperasi yang Keanggotaannya dalam Daerah Kabupaten/ Kota</w:t>
            </w:r>
          </w:p>
        </w:tc>
        <w:tc>
          <w:tcPr>
            <w:tcW w:w="993" w:type="dxa"/>
            <w:shd w:val="clear" w:color="auto" w:fill="auto"/>
            <w:hideMark/>
          </w:tcPr>
          <w:p w14:paraId="4489F5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Peningkatan Produktivitas, Nilai Tambah, Akses Pasar, Akses Pembiayaan, Penguatan  Kelembagaan, Penataan Manajemen,  dan Restrukturisasi Usaha Koperasi</w:t>
            </w:r>
          </w:p>
        </w:tc>
        <w:tc>
          <w:tcPr>
            <w:tcW w:w="938" w:type="dxa"/>
            <w:shd w:val="clear" w:color="auto" w:fill="auto"/>
            <w:hideMark/>
          </w:tcPr>
          <w:p w14:paraId="7B9535C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DAN PERLINDUNGAN KOPERASI</w:t>
            </w:r>
          </w:p>
        </w:tc>
        <w:tc>
          <w:tcPr>
            <w:tcW w:w="992" w:type="dxa"/>
            <w:shd w:val="clear" w:color="auto" w:fill="auto"/>
            <w:hideMark/>
          </w:tcPr>
          <w:p w14:paraId="263D488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dan Perlindungan Koperasi yang Keanggotaannya dalam Daerah Kabupaten/ Kota</w:t>
            </w:r>
          </w:p>
        </w:tc>
        <w:tc>
          <w:tcPr>
            <w:tcW w:w="851" w:type="dxa"/>
            <w:shd w:val="clear" w:color="auto" w:fill="auto"/>
            <w:hideMark/>
          </w:tcPr>
          <w:p w14:paraId="1814E5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74AE590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F9B0E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5A8943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5EFF06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06</w:t>
            </w:r>
          </w:p>
        </w:tc>
        <w:tc>
          <w:tcPr>
            <w:tcW w:w="283" w:type="dxa"/>
            <w:shd w:val="clear" w:color="auto" w:fill="auto"/>
            <w:hideMark/>
          </w:tcPr>
          <w:p w14:paraId="78AC39C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023245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1923C3B5" w14:textId="77777777" w:rsidTr="000902BF">
        <w:trPr>
          <w:trHeight w:val="2329"/>
        </w:trPr>
        <w:tc>
          <w:tcPr>
            <w:tcW w:w="1242" w:type="dxa"/>
            <w:shd w:val="clear" w:color="auto" w:fill="auto"/>
            <w:hideMark/>
          </w:tcPr>
          <w:p w14:paraId="66E3AA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471976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6EB24F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75F5E8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5D9EFE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4D44E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FCABA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F50658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A53DFF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Partisipasi Koperasi dan Masyarakat dalam Peringatan Hari Koperasi</w:t>
            </w:r>
          </w:p>
        </w:tc>
        <w:tc>
          <w:tcPr>
            <w:tcW w:w="992" w:type="dxa"/>
            <w:shd w:val="clear" w:color="auto" w:fill="auto"/>
            <w:hideMark/>
          </w:tcPr>
          <w:p w14:paraId="4EC393C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Pengurus Koperasi / masyarakat yang difasilitasi dalam rangka peringatan hari koperasi</w:t>
            </w:r>
          </w:p>
        </w:tc>
        <w:tc>
          <w:tcPr>
            <w:tcW w:w="992" w:type="dxa"/>
            <w:shd w:val="clear" w:color="auto" w:fill="auto"/>
            <w:hideMark/>
          </w:tcPr>
          <w:p w14:paraId="4008B74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408 org</w:t>
            </w:r>
          </w:p>
        </w:tc>
        <w:tc>
          <w:tcPr>
            <w:tcW w:w="567" w:type="dxa"/>
            <w:shd w:val="clear" w:color="auto" w:fill="auto"/>
            <w:hideMark/>
          </w:tcPr>
          <w:p w14:paraId="296BAF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233B8E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Pemahaman dan Pengetahuan Perkoperasian Serta Kapasitas dan Kompetensi SDM Koperasi</w:t>
            </w:r>
          </w:p>
        </w:tc>
        <w:tc>
          <w:tcPr>
            <w:tcW w:w="992" w:type="dxa"/>
            <w:shd w:val="clear" w:color="auto" w:fill="auto"/>
            <w:hideMark/>
          </w:tcPr>
          <w:p w14:paraId="3EDB12A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Pengurus Koperasi / masyarakat yang difasilitasi dalam rangka peringatan hari koperasi</w:t>
            </w:r>
          </w:p>
        </w:tc>
        <w:tc>
          <w:tcPr>
            <w:tcW w:w="938" w:type="dxa"/>
            <w:shd w:val="clear" w:color="auto" w:fill="auto"/>
            <w:hideMark/>
          </w:tcPr>
          <w:p w14:paraId="756831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Pendidikan dan Latihan Perkoperasian Bagi Koperasi yang Wilayah Keanggotaan dalam Daerah Kabupaten/ Kota</w:t>
            </w:r>
          </w:p>
        </w:tc>
        <w:tc>
          <w:tcPr>
            <w:tcW w:w="993" w:type="dxa"/>
            <w:shd w:val="clear" w:color="auto" w:fill="auto"/>
            <w:hideMark/>
          </w:tcPr>
          <w:p w14:paraId="392F383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Pemahaman    dan    Pengetahuan Perkoperasian Serta   Kapasitas dan Kompetensi SDM Koperasi</w:t>
            </w:r>
          </w:p>
        </w:tc>
        <w:tc>
          <w:tcPr>
            <w:tcW w:w="938" w:type="dxa"/>
            <w:shd w:val="clear" w:color="auto" w:fill="auto"/>
            <w:hideMark/>
          </w:tcPr>
          <w:p w14:paraId="638B49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PENDIDIKAN DAN LATIHAN PERKOPERASIAN</w:t>
            </w:r>
          </w:p>
        </w:tc>
        <w:tc>
          <w:tcPr>
            <w:tcW w:w="992" w:type="dxa"/>
            <w:shd w:val="clear" w:color="auto" w:fill="auto"/>
            <w:hideMark/>
          </w:tcPr>
          <w:p w14:paraId="7184197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Pendidikan dan Latihan Perkoperasian Bagi Koperasi </w:t>
            </w:r>
          </w:p>
        </w:tc>
        <w:tc>
          <w:tcPr>
            <w:tcW w:w="851" w:type="dxa"/>
            <w:shd w:val="clear" w:color="auto" w:fill="auto"/>
            <w:hideMark/>
          </w:tcPr>
          <w:p w14:paraId="73D1F8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593D9D7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BD008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66D758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6E59EE8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c>
          <w:tcPr>
            <w:tcW w:w="283" w:type="dxa"/>
            <w:shd w:val="clear" w:color="auto" w:fill="auto"/>
            <w:hideMark/>
          </w:tcPr>
          <w:p w14:paraId="0B2051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71E5D4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4169D7B8" w14:textId="77777777" w:rsidTr="000902BF">
        <w:trPr>
          <w:trHeight w:val="2303"/>
        </w:trPr>
        <w:tc>
          <w:tcPr>
            <w:tcW w:w="1242" w:type="dxa"/>
            <w:shd w:val="clear" w:color="auto" w:fill="auto"/>
            <w:hideMark/>
          </w:tcPr>
          <w:p w14:paraId="0C17AAD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3016A1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84F13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3CA5286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70AD7D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606712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03095A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2EAEEE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9DB10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Kapasitas manajer KSP/USP dan sertifikasi</w:t>
            </w:r>
          </w:p>
        </w:tc>
        <w:tc>
          <w:tcPr>
            <w:tcW w:w="992" w:type="dxa"/>
            <w:shd w:val="clear" w:color="auto" w:fill="auto"/>
            <w:hideMark/>
          </w:tcPr>
          <w:p w14:paraId="34091B9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Koperasi  KSP/USP yang mendapatkan sertifikat </w:t>
            </w:r>
          </w:p>
        </w:tc>
        <w:tc>
          <w:tcPr>
            <w:tcW w:w="992" w:type="dxa"/>
            <w:shd w:val="clear" w:color="auto" w:fill="auto"/>
            <w:hideMark/>
          </w:tcPr>
          <w:p w14:paraId="5C736C7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 sertifikat</w:t>
            </w:r>
          </w:p>
        </w:tc>
        <w:tc>
          <w:tcPr>
            <w:tcW w:w="567" w:type="dxa"/>
            <w:shd w:val="clear" w:color="auto" w:fill="auto"/>
            <w:hideMark/>
          </w:tcPr>
          <w:p w14:paraId="531625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39B552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Pemahaman dan Pengetahuan Perkoperasian Serta Kapasitas dan Kompetensi SDM Koperasi</w:t>
            </w:r>
          </w:p>
        </w:tc>
        <w:tc>
          <w:tcPr>
            <w:tcW w:w="992" w:type="dxa"/>
            <w:shd w:val="clear" w:color="auto" w:fill="auto"/>
            <w:hideMark/>
          </w:tcPr>
          <w:p w14:paraId="491F98A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Koperasi  KSP/USP yang mendapatkan sertifikat </w:t>
            </w:r>
          </w:p>
        </w:tc>
        <w:tc>
          <w:tcPr>
            <w:tcW w:w="938" w:type="dxa"/>
            <w:shd w:val="clear" w:color="auto" w:fill="auto"/>
            <w:hideMark/>
          </w:tcPr>
          <w:p w14:paraId="5C3041C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Pendidikan dan Latihan Perkoperasian Bagi Koperasi yang Wilayah Keanggotaan dalam Daerah Kabupaten/ Kota</w:t>
            </w:r>
          </w:p>
        </w:tc>
        <w:tc>
          <w:tcPr>
            <w:tcW w:w="993" w:type="dxa"/>
            <w:shd w:val="clear" w:color="auto" w:fill="auto"/>
            <w:hideMark/>
          </w:tcPr>
          <w:p w14:paraId="4258DDA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Pemahaman    dan    Pengetahuan Perkoperasian Serta   Kapasitas dan Kompetensi SDM Koperasi</w:t>
            </w:r>
          </w:p>
        </w:tc>
        <w:tc>
          <w:tcPr>
            <w:tcW w:w="938" w:type="dxa"/>
            <w:shd w:val="clear" w:color="auto" w:fill="auto"/>
            <w:hideMark/>
          </w:tcPr>
          <w:p w14:paraId="663BAEB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PENDIDIKAN DAN LATIHAN PERKOPERASIAN</w:t>
            </w:r>
          </w:p>
        </w:tc>
        <w:tc>
          <w:tcPr>
            <w:tcW w:w="992" w:type="dxa"/>
            <w:shd w:val="clear" w:color="auto" w:fill="auto"/>
            <w:hideMark/>
          </w:tcPr>
          <w:p w14:paraId="1AA9E5D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Pendidikan dan Latihan Perkoperasian Bagi Koperasi </w:t>
            </w:r>
          </w:p>
        </w:tc>
        <w:tc>
          <w:tcPr>
            <w:tcW w:w="851" w:type="dxa"/>
            <w:shd w:val="clear" w:color="auto" w:fill="auto"/>
            <w:hideMark/>
          </w:tcPr>
          <w:p w14:paraId="02E42B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06581EC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DA2A20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632F95B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338E95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c>
          <w:tcPr>
            <w:tcW w:w="283" w:type="dxa"/>
            <w:shd w:val="clear" w:color="auto" w:fill="auto"/>
            <w:hideMark/>
          </w:tcPr>
          <w:p w14:paraId="7FFF71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05A260D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3F737B7E" w14:textId="77777777" w:rsidTr="000902BF">
        <w:trPr>
          <w:trHeight w:val="5100"/>
        </w:trPr>
        <w:tc>
          <w:tcPr>
            <w:tcW w:w="1242" w:type="dxa"/>
            <w:shd w:val="clear" w:color="auto" w:fill="auto"/>
            <w:hideMark/>
          </w:tcPr>
          <w:p w14:paraId="14858FD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62EC682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2645E5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7F84C01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2CB30C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81B92D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4DC492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11EFF0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CE5997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Sosialisasi pembentukan koperasi sariah</w:t>
            </w:r>
          </w:p>
        </w:tc>
        <w:tc>
          <w:tcPr>
            <w:tcW w:w="992" w:type="dxa"/>
            <w:shd w:val="clear" w:color="auto" w:fill="auto"/>
            <w:hideMark/>
          </w:tcPr>
          <w:p w14:paraId="4F3C8CF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menerapkan Koperasi Syariah</w:t>
            </w:r>
          </w:p>
        </w:tc>
        <w:tc>
          <w:tcPr>
            <w:tcW w:w="992" w:type="dxa"/>
            <w:shd w:val="clear" w:color="auto" w:fill="auto"/>
            <w:hideMark/>
          </w:tcPr>
          <w:p w14:paraId="60F7F4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58 kop</w:t>
            </w:r>
          </w:p>
        </w:tc>
        <w:tc>
          <w:tcPr>
            <w:tcW w:w="567" w:type="dxa"/>
            <w:shd w:val="clear" w:color="auto" w:fill="auto"/>
            <w:hideMark/>
          </w:tcPr>
          <w:p w14:paraId="23635C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5D5F06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Peningkatan Produktivitas, Nilai Tambah, Akses Pasar, Akses Pembiayaan, Penguatan  Kelembagaan, Penataan Manajemen, Standarisasi, dan Restrukturisasi Usaha Koperasi Kewenangan Provinsi</w:t>
            </w:r>
          </w:p>
        </w:tc>
        <w:tc>
          <w:tcPr>
            <w:tcW w:w="992" w:type="dxa"/>
            <w:shd w:val="clear" w:color="auto" w:fill="auto"/>
            <w:hideMark/>
          </w:tcPr>
          <w:p w14:paraId="6B7405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memperoleh informasi tentang prinsip ekonomi syariah</w:t>
            </w:r>
          </w:p>
        </w:tc>
        <w:tc>
          <w:tcPr>
            <w:tcW w:w="938" w:type="dxa"/>
            <w:shd w:val="clear" w:color="auto" w:fill="auto"/>
            <w:hideMark/>
          </w:tcPr>
          <w:p w14:paraId="5D0672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dan Perlindungan Koperasi yang Keanggotaannya dalam Daerah Kabupaten/ Kota</w:t>
            </w:r>
          </w:p>
        </w:tc>
        <w:tc>
          <w:tcPr>
            <w:tcW w:w="993" w:type="dxa"/>
            <w:shd w:val="clear" w:color="auto" w:fill="auto"/>
            <w:hideMark/>
          </w:tcPr>
          <w:p w14:paraId="5B5CD4A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Peningkatan Produktivitas, Nilai Tambah, Akses Pasar, Akses Pembiayaan, Penguatan  Kelembagaan, Penataan Manajemen,  dan Restrukturisasi Usaha Koperasi</w:t>
            </w:r>
          </w:p>
        </w:tc>
        <w:tc>
          <w:tcPr>
            <w:tcW w:w="938" w:type="dxa"/>
            <w:shd w:val="clear" w:color="auto" w:fill="auto"/>
            <w:hideMark/>
          </w:tcPr>
          <w:p w14:paraId="1357309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DAN PERLINDUNGAN KOPERASI</w:t>
            </w:r>
          </w:p>
        </w:tc>
        <w:tc>
          <w:tcPr>
            <w:tcW w:w="992" w:type="dxa"/>
            <w:shd w:val="clear" w:color="auto" w:fill="auto"/>
            <w:hideMark/>
          </w:tcPr>
          <w:p w14:paraId="12EEBDA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dan Perlindungan Koperasi yang Keanggotaannya dalam Daerah Kabupaten/ Kota</w:t>
            </w:r>
          </w:p>
        </w:tc>
        <w:tc>
          <w:tcPr>
            <w:tcW w:w="851" w:type="dxa"/>
            <w:shd w:val="clear" w:color="auto" w:fill="auto"/>
            <w:hideMark/>
          </w:tcPr>
          <w:p w14:paraId="6BEDC7F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1C1D3F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92B127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746F1F4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660F3F9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06</w:t>
            </w:r>
          </w:p>
        </w:tc>
        <w:tc>
          <w:tcPr>
            <w:tcW w:w="283" w:type="dxa"/>
            <w:shd w:val="clear" w:color="auto" w:fill="auto"/>
            <w:hideMark/>
          </w:tcPr>
          <w:p w14:paraId="7207F7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36A6FE3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5A59AFA1" w14:textId="77777777" w:rsidTr="000902BF">
        <w:trPr>
          <w:trHeight w:val="2700"/>
        </w:trPr>
        <w:tc>
          <w:tcPr>
            <w:tcW w:w="1242" w:type="dxa"/>
            <w:shd w:val="clear" w:color="auto" w:fill="auto"/>
            <w:hideMark/>
          </w:tcPr>
          <w:p w14:paraId="4C555F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2470D7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ADC30F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C508B4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8FB9E5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7F787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E0E077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B42059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EDCB6F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Bimtek Manajemen Koperasi</w:t>
            </w:r>
          </w:p>
        </w:tc>
        <w:tc>
          <w:tcPr>
            <w:tcW w:w="992" w:type="dxa"/>
            <w:shd w:val="clear" w:color="auto" w:fill="auto"/>
            <w:hideMark/>
          </w:tcPr>
          <w:p w14:paraId="3463DE0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koperai yang difasilitasi untuk memperoleh akses permodalan dan SAKETAP</w:t>
            </w:r>
          </w:p>
        </w:tc>
        <w:tc>
          <w:tcPr>
            <w:tcW w:w="992" w:type="dxa"/>
            <w:shd w:val="clear" w:color="auto" w:fill="auto"/>
            <w:hideMark/>
          </w:tcPr>
          <w:p w14:paraId="764A54A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46 kop</w:t>
            </w:r>
          </w:p>
        </w:tc>
        <w:tc>
          <w:tcPr>
            <w:tcW w:w="567" w:type="dxa"/>
            <w:shd w:val="clear" w:color="auto" w:fill="auto"/>
            <w:hideMark/>
          </w:tcPr>
          <w:p w14:paraId="1C9EE3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68DC5A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Pemahaman dan Pengetahuan Perkoperasian Serta Kapasitas dan Kompetensi SDM Koperasi</w:t>
            </w:r>
          </w:p>
        </w:tc>
        <w:tc>
          <w:tcPr>
            <w:tcW w:w="992" w:type="dxa"/>
            <w:shd w:val="clear" w:color="auto" w:fill="auto"/>
            <w:hideMark/>
          </w:tcPr>
          <w:p w14:paraId="57E3D76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berhasil meningkatkan kualitas kelembagaan</w:t>
            </w:r>
          </w:p>
        </w:tc>
        <w:tc>
          <w:tcPr>
            <w:tcW w:w="938" w:type="dxa"/>
            <w:shd w:val="clear" w:color="auto" w:fill="auto"/>
            <w:hideMark/>
          </w:tcPr>
          <w:p w14:paraId="5ACA83E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Pendidikan dan Latihan Perkoperasian Bagi Koperasi yang Wilayah Keanggotaan dalam Daerah Kabupaten/ Kota</w:t>
            </w:r>
          </w:p>
        </w:tc>
        <w:tc>
          <w:tcPr>
            <w:tcW w:w="993" w:type="dxa"/>
            <w:shd w:val="clear" w:color="auto" w:fill="auto"/>
            <w:hideMark/>
          </w:tcPr>
          <w:p w14:paraId="2633CCD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Pemahaman    dan    Pengetahuan Perkoperasian Serta   Kapasitas dan Kompetensi SDM Koperasi</w:t>
            </w:r>
          </w:p>
        </w:tc>
        <w:tc>
          <w:tcPr>
            <w:tcW w:w="938" w:type="dxa"/>
            <w:shd w:val="clear" w:color="auto" w:fill="auto"/>
            <w:hideMark/>
          </w:tcPr>
          <w:p w14:paraId="2C46920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PENDIDIKAN DAN LATIHAN PERKOPERASIAN</w:t>
            </w:r>
          </w:p>
        </w:tc>
        <w:tc>
          <w:tcPr>
            <w:tcW w:w="992" w:type="dxa"/>
            <w:shd w:val="clear" w:color="auto" w:fill="auto"/>
            <w:hideMark/>
          </w:tcPr>
          <w:p w14:paraId="2A5DC1C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Pendidikan dan Latihan Perkoperasian Bagi Koperasi </w:t>
            </w:r>
          </w:p>
        </w:tc>
        <w:tc>
          <w:tcPr>
            <w:tcW w:w="851" w:type="dxa"/>
            <w:shd w:val="clear" w:color="auto" w:fill="auto"/>
            <w:hideMark/>
          </w:tcPr>
          <w:p w14:paraId="69E0E7C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7429C03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0C024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663B611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0F09D31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c>
          <w:tcPr>
            <w:tcW w:w="283" w:type="dxa"/>
            <w:shd w:val="clear" w:color="auto" w:fill="auto"/>
            <w:hideMark/>
          </w:tcPr>
          <w:p w14:paraId="06F486E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6DE737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0997D789" w14:textId="77777777" w:rsidTr="000902BF">
        <w:trPr>
          <w:trHeight w:val="5100"/>
        </w:trPr>
        <w:tc>
          <w:tcPr>
            <w:tcW w:w="1242" w:type="dxa"/>
            <w:shd w:val="clear" w:color="auto" w:fill="auto"/>
            <w:hideMark/>
          </w:tcPr>
          <w:p w14:paraId="3DB38B3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2BF124C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D1DF2E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0FBD89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38AFEDF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0482A6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B8F111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A90C77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F4063E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Peningkatan Akses Permodalan</w:t>
            </w:r>
          </w:p>
        </w:tc>
        <w:tc>
          <w:tcPr>
            <w:tcW w:w="992" w:type="dxa"/>
            <w:shd w:val="clear" w:color="auto" w:fill="auto"/>
            <w:hideMark/>
          </w:tcPr>
          <w:p w14:paraId="4445D96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difasilitasi  peningkatan akses permodalan</w:t>
            </w:r>
          </w:p>
        </w:tc>
        <w:tc>
          <w:tcPr>
            <w:tcW w:w="992" w:type="dxa"/>
            <w:shd w:val="clear" w:color="auto" w:fill="auto"/>
            <w:hideMark/>
          </w:tcPr>
          <w:p w14:paraId="46B1421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35 kop</w:t>
            </w:r>
          </w:p>
        </w:tc>
        <w:tc>
          <w:tcPr>
            <w:tcW w:w="567" w:type="dxa"/>
            <w:shd w:val="clear" w:color="auto" w:fill="auto"/>
            <w:hideMark/>
          </w:tcPr>
          <w:p w14:paraId="1942579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2127C5E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Peningkatan Produktivitas, Nilai Tambah, Akses Pasar, Akses Pembiayaan, Penguatan  Kelembagaan, Penataan Manajemen, Standarisasi, dan Restrukturisasi Usaha Koperasi Kewenangan Provinsi</w:t>
            </w:r>
          </w:p>
        </w:tc>
        <w:tc>
          <w:tcPr>
            <w:tcW w:w="992" w:type="dxa"/>
            <w:shd w:val="clear" w:color="auto" w:fill="auto"/>
            <w:hideMark/>
          </w:tcPr>
          <w:p w14:paraId="0DE0EF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difasilitasi  peningkatan akses permodalan</w:t>
            </w:r>
          </w:p>
        </w:tc>
        <w:tc>
          <w:tcPr>
            <w:tcW w:w="938" w:type="dxa"/>
            <w:shd w:val="clear" w:color="auto" w:fill="auto"/>
            <w:hideMark/>
          </w:tcPr>
          <w:p w14:paraId="0943DE7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dan Perlindungan Koperasi yang Keanggotaannya dalam Daerah Kabupaten/ Kota</w:t>
            </w:r>
          </w:p>
        </w:tc>
        <w:tc>
          <w:tcPr>
            <w:tcW w:w="993" w:type="dxa"/>
            <w:shd w:val="clear" w:color="auto" w:fill="auto"/>
            <w:hideMark/>
          </w:tcPr>
          <w:p w14:paraId="0BBA94F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Peningkatan Produktivitas, Nilai Tambah, Akses Pasar, Akses Pembiayaan, Penguatan  Kelembagaan, Penataan Manajemen,  dan Restrukturisasi Usaha Koperasi</w:t>
            </w:r>
          </w:p>
        </w:tc>
        <w:tc>
          <w:tcPr>
            <w:tcW w:w="938" w:type="dxa"/>
            <w:shd w:val="clear" w:color="auto" w:fill="auto"/>
            <w:hideMark/>
          </w:tcPr>
          <w:p w14:paraId="0FF256E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DAN PERLINDUNGAN KOPERASI</w:t>
            </w:r>
          </w:p>
        </w:tc>
        <w:tc>
          <w:tcPr>
            <w:tcW w:w="992" w:type="dxa"/>
            <w:shd w:val="clear" w:color="auto" w:fill="auto"/>
            <w:hideMark/>
          </w:tcPr>
          <w:p w14:paraId="5EFC76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dan Perlindungan Koperasi yang Keanggotaannya dalam Daerah Kabupaten/ Kota</w:t>
            </w:r>
          </w:p>
        </w:tc>
        <w:tc>
          <w:tcPr>
            <w:tcW w:w="851" w:type="dxa"/>
            <w:shd w:val="clear" w:color="auto" w:fill="auto"/>
            <w:hideMark/>
          </w:tcPr>
          <w:p w14:paraId="166431E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1CDB9E2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04EDDD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5CA23AC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56B4E54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06</w:t>
            </w:r>
          </w:p>
        </w:tc>
        <w:tc>
          <w:tcPr>
            <w:tcW w:w="283" w:type="dxa"/>
            <w:shd w:val="clear" w:color="auto" w:fill="auto"/>
            <w:hideMark/>
          </w:tcPr>
          <w:p w14:paraId="74CD264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7D42DFF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0C54E6DD" w14:textId="77777777" w:rsidTr="000902BF">
        <w:trPr>
          <w:trHeight w:val="5100"/>
        </w:trPr>
        <w:tc>
          <w:tcPr>
            <w:tcW w:w="1242" w:type="dxa"/>
            <w:shd w:val="clear" w:color="auto" w:fill="auto"/>
            <w:hideMark/>
          </w:tcPr>
          <w:p w14:paraId="2134688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729AE10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AB6B4A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E3D94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B72370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7B6406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5D11A5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1ED3A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4D8DD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Permasalahan Permodalan</w:t>
            </w:r>
          </w:p>
        </w:tc>
        <w:tc>
          <w:tcPr>
            <w:tcW w:w="992" w:type="dxa"/>
            <w:shd w:val="clear" w:color="auto" w:fill="auto"/>
            <w:hideMark/>
          </w:tcPr>
          <w:p w14:paraId="0EB6CDC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Fasilitasi  Permasalahan permodalan</w:t>
            </w:r>
          </w:p>
        </w:tc>
        <w:tc>
          <w:tcPr>
            <w:tcW w:w="992" w:type="dxa"/>
            <w:shd w:val="clear" w:color="auto" w:fill="auto"/>
            <w:hideMark/>
          </w:tcPr>
          <w:p w14:paraId="1601E87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45 kasus</w:t>
            </w:r>
          </w:p>
        </w:tc>
        <w:tc>
          <w:tcPr>
            <w:tcW w:w="567" w:type="dxa"/>
            <w:shd w:val="clear" w:color="auto" w:fill="auto"/>
            <w:hideMark/>
          </w:tcPr>
          <w:p w14:paraId="623FCDE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4CAB64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Peningkatan Produktivitas, Nilai Tambah, Akses Pasar, Akses Pembiayaan, Penguatan  Kelembagaan, Penataan Manajemen, Standarisasi, dan Restrukturisasi Usaha Koperasi Kewenangan Provinsi</w:t>
            </w:r>
          </w:p>
        </w:tc>
        <w:tc>
          <w:tcPr>
            <w:tcW w:w="992" w:type="dxa"/>
            <w:shd w:val="clear" w:color="auto" w:fill="auto"/>
            <w:hideMark/>
          </w:tcPr>
          <w:p w14:paraId="2FBF89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Fasilitasi  Permasalahan permodalan</w:t>
            </w:r>
          </w:p>
        </w:tc>
        <w:tc>
          <w:tcPr>
            <w:tcW w:w="938" w:type="dxa"/>
            <w:shd w:val="clear" w:color="auto" w:fill="auto"/>
            <w:hideMark/>
          </w:tcPr>
          <w:p w14:paraId="61FC677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dan Perlindungan Koperasi yang Keanggotaannya dalam Daerah Kabupaten/ Kota</w:t>
            </w:r>
          </w:p>
        </w:tc>
        <w:tc>
          <w:tcPr>
            <w:tcW w:w="993" w:type="dxa"/>
            <w:shd w:val="clear" w:color="auto" w:fill="auto"/>
            <w:hideMark/>
          </w:tcPr>
          <w:p w14:paraId="2B1A2E1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Peningkatan Produktivitas, Nilai Tambah, Akses Pasar, Akses Pembiayaan, Penguatan  Kelembagaan, Penataan Manajemen,  dan Restrukturisasi Usaha Koperasi</w:t>
            </w:r>
          </w:p>
        </w:tc>
        <w:tc>
          <w:tcPr>
            <w:tcW w:w="938" w:type="dxa"/>
            <w:shd w:val="clear" w:color="auto" w:fill="auto"/>
            <w:hideMark/>
          </w:tcPr>
          <w:p w14:paraId="266673A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DAN PERLINDUNGAN KOPERASI</w:t>
            </w:r>
          </w:p>
        </w:tc>
        <w:tc>
          <w:tcPr>
            <w:tcW w:w="992" w:type="dxa"/>
            <w:shd w:val="clear" w:color="auto" w:fill="auto"/>
            <w:hideMark/>
          </w:tcPr>
          <w:p w14:paraId="4370BFD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dan Perlindungan Koperasi yang Keanggotaannya dalam Daerah Kabupaten/ Kota</w:t>
            </w:r>
          </w:p>
        </w:tc>
        <w:tc>
          <w:tcPr>
            <w:tcW w:w="851" w:type="dxa"/>
            <w:shd w:val="clear" w:color="auto" w:fill="auto"/>
            <w:hideMark/>
          </w:tcPr>
          <w:p w14:paraId="577B741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362174E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C8F17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588C9D3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2579395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06</w:t>
            </w:r>
          </w:p>
        </w:tc>
        <w:tc>
          <w:tcPr>
            <w:tcW w:w="283" w:type="dxa"/>
            <w:shd w:val="clear" w:color="auto" w:fill="auto"/>
            <w:hideMark/>
          </w:tcPr>
          <w:p w14:paraId="369A05C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4DDC02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1572691E" w14:textId="77777777" w:rsidTr="000902BF">
        <w:trPr>
          <w:trHeight w:val="5100"/>
        </w:trPr>
        <w:tc>
          <w:tcPr>
            <w:tcW w:w="1242" w:type="dxa"/>
            <w:shd w:val="clear" w:color="auto" w:fill="auto"/>
            <w:hideMark/>
          </w:tcPr>
          <w:p w14:paraId="30295DA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3DFB112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3CD1F0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F2CACB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FEB639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4577F2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BB5CE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78B10B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B0B378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Klinik Koperasi</w:t>
            </w:r>
          </w:p>
        </w:tc>
        <w:tc>
          <w:tcPr>
            <w:tcW w:w="992" w:type="dxa"/>
            <w:shd w:val="clear" w:color="auto" w:fill="auto"/>
            <w:hideMark/>
          </w:tcPr>
          <w:p w14:paraId="385D220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Pengurus / Pengawas / Pengelola / Anggota Koperasi yang melakukan konsultasi</w:t>
            </w:r>
          </w:p>
        </w:tc>
        <w:tc>
          <w:tcPr>
            <w:tcW w:w="992" w:type="dxa"/>
            <w:shd w:val="clear" w:color="auto" w:fill="auto"/>
            <w:hideMark/>
          </w:tcPr>
          <w:p w14:paraId="67F07D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380 org</w:t>
            </w:r>
          </w:p>
        </w:tc>
        <w:tc>
          <w:tcPr>
            <w:tcW w:w="567" w:type="dxa"/>
            <w:shd w:val="clear" w:color="auto" w:fill="auto"/>
            <w:hideMark/>
          </w:tcPr>
          <w:p w14:paraId="1001FE5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787B76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Peningkatan Produktivitas, Nilai Tambah, Akses Pasar, Akses Pembiayaan, Penguatan  Kelembagaan, Penataan Manajemen, Standarisasi, dan Restrukturisasi Usaha Koperasi Kewenangan Provinsi</w:t>
            </w:r>
          </w:p>
        </w:tc>
        <w:tc>
          <w:tcPr>
            <w:tcW w:w="992" w:type="dxa"/>
            <w:shd w:val="clear" w:color="auto" w:fill="auto"/>
            <w:hideMark/>
          </w:tcPr>
          <w:p w14:paraId="6C94F70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Pengurus / Pengawas / Pengelola / Anggota Koperasi yang melakukan konsultasi</w:t>
            </w:r>
          </w:p>
        </w:tc>
        <w:tc>
          <w:tcPr>
            <w:tcW w:w="938" w:type="dxa"/>
            <w:shd w:val="clear" w:color="auto" w:fill="auto"/>
            <w:hideMark/>
          </w:tcPr>
          <w:p w14:paraId="29D518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dan Perlindungan Koperasi yang Keanggotaannya dalam Daerah Kabupaten/ Kota</w:t>
            </w:r>
          </w:p>
        </w:tc>
        <w:tc>
          <w:tcPr>
            <w:tcW w:w="993" w:type="dxa"/>
            <w:shd w:val="clear" w:color="auto" w:fill="auto"/>
            <w:hideMark/>
          </w:tcPr>
          <w:p w14:paraId="6F0DCB1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Peningkatan Produktivitas, Nilai Tambah, Akses Pasar, Akses Pembiayaan, Penguatan  Kelembagaan, Penataan Manajemen,  dan Restrukturisasi Usaha Koperasi</w:t>
            </w:r>
          </w:p>
        </w:tc>
        <w:tc>
          <w:tcPr>
            <w:tcW w:w="938" w:type="dxa"/>
            <w:shd w:val="clear" w:color="auto" w:fill="auto"/>
            <w:hideMark/>
          </w:tcPr>
          <w:p w14:paraId="7F343F0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DAN PERLINDUNGAN KOPERASI</w:t>
            </w:r>
          </w:p>
        </w:tc>
        <w:tc>
          <w:tcPr>
            <w:tcW w:w="992" w:type="dxa"/>
            <w:shd w:val="clear" w:color="auto" w:fill="auto"/>
            <w:hideMark/>
          </w:tcPr>
          <w:p w14:paraId="12624F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dan Perlindungan Koperasi yang Keanggotaannya dalam Daerah Kabupaten/ Kota</w:t>
            </w:r>
          </w:p>
        </w:tc>
        <w:tc>
          <w:tcPr>
            <w:tcW w:w="851" w:type="dxa"/>
            <w:shd w:val="clear" w:color="auto" w:fill="auto"/>
            <w:hideMark/>
          </w:tcPr>
          <w:p w14:paraId="608CD8E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16697EB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82E1A4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4BB3D92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4D9FB86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06</w:t>
            </w:r>
          </w:p>
        </w:tc>
        <w:tc>
          <w:tcPr>
            <w:tcW w:w="283" w:type="dxa"/>
            <w:shd w:val="clear" w:color="auto" w:fill="auto"/>
            <w:hideMark/>
          </w:tcPr>
          <w:p w14:paraId="03729A4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5E9501C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08F43024" w14:textId="77777777" w:rsidTr="000902BF">
        <w:trPr>
          <w:trHeight w:val="5700"/>
        </w:trPr>
        <w:tc>
          <w:tcPr>
            <w:tcW w:w="1242" w:type="dxa"/>
            <w:shd w:val="clear" w:color="auto" w:fill="auto"/>
            <w:hideMark/>
          </w:tcPr>
          <w:p w14:paraId="6137695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25D1B08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86D4D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430212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5742CA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24E1126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98CB5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62315D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B0927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Monitoring dan Evaluasi</w:t>
            </w:r>
          </w:p>
        </w:tc>
        <w:tc>
          <w:tcPr>
            <w:tcW w:w="992" w:type="dxa"/>
            <w:shd w:val="clear" w:color="auto" w:fill="auto"/>
            <w:hideMark/>
          </w:tcPr>
          <w:p w14:paraId="4934B0A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dimonitoring dan dievaluasi</w:t>
            </w:r>
          </w:p>
        </w:tc>
        <w:tc>
          <w:tcPr>
            <w:tcW w:w="992" w:type="dxa"/>
            <w:shd w:val="clear" w:color="auto" w:fill="auto"/>
            <w:hideMark/>
          </w:tcPr>
          <w:p w14:paraId="0569B2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46 kop</w:t>
            </w:r>
          </w:p>
        </w:tc>
        <w:tc>
          <w:tcPr>
            <w:tcW w:w="567" w:type="dxa"/>
            <w:shd w:val="clear" w:color="auto" w:fill="auto"/>
            <w:hideMark/>
          </w:tcPr>
          <w:p w14:paraId="42F8D05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E5E9C7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Kepatuhan Koperasi  terhadap Peraturan Perundang-Undangan Kewenangan Kabupaten/Kota</w:t>
            </w:r>
          </w:p>
        </w:tc>
        <w:tc>
          <w:tcPr>
            <w:tcW w:w="992" w:type="dxa"/>
            <w:shd w:val="clear" w:color="auto" w:fill="auto"/>
            <w:hideMark/>
          </w:tcPr>
          <w:p w14:paraId="6EA52D7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dimonitoring dan dievaluasi</w:t>
            </w:r>
          </w:p>
        </w:tc>
        <w:tc>
          <w:tcPr>
            <w:tcW w:w="938" w:type="dxa"/>
            <w:shd w:val="clear" w:color="auto" w:fill="auto"/>
            <w:hideMark/>
          </w:tcPr>
          <w:p w14:paraId="51CD01F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dan Pengawasan Koperasi, Koperasi Simpan Pinjam/Unit Simpan Pinjam Koperasi yang  Wilayah Keanggotaannya dalam Daerah Kabupaten/ Kota</w:t>
            </w:r>
          </w:p>
        </w:tc>
        <w:tc>
          <w:tcPr>
            <w:tcW w:w="993" w:type="dxa"/>
            <w:shd w:val="clear" w:color="auto" w:fill="auto"/>
            <w:hideMark/>
          </w:tcPr>
          <w:p w14:paraId="40D170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akan dilakukan pengawasan kekuatan, kesehatan, kemandirian, ketangguhan, serta Akuntabilitas Koperasi dalam rangka kepatuhan koperasi terhadap Peraturan Perundanng-Undangan yang berlaku.</w:t>
            </w:r>
          </w:p>
        </w:tc>
        <w:tc>
          <w:tcPr>
            <w:tcW w:w="938" w:type="dxa"/>
            <w:shd w:val="clear" w:color="auto" w:fill="auto"/>
            <w:hideMark/>
          </w:tcPr>
          <w:p w14:paraId="3DDC275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PENGAWASAN DAN PEMERIKSAAN KOPERASI</w:t>
            </w:r>
          </w:p>
        </w:tc>
        <w:tc>
          <w:tcPr>
            <w:tcW w:w="992" w:type="dxa"/>
            <w:shd w:val="clear" w:color="auto" w:fill="auto"/>
            <w:hideMark/>
          </w:tcPr>
          <w:p w14:paraId="41DDF8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dan Pengawasan Koperasi, Koperasi Simpan  Pinjam/Unit  Simpan  Pinjam  Koperasi.</w:t>
            </w:r>
          </w:p>
        </w:tc>
        <w:tc>
          <w:tcPr>
            <w:tcW w:w="851" w:type="dxa"/>
            <w:shd w:val="clear" w:color="auto" w:fill="auto"/>
            <w:hideMark/>
          </w:tcPr>
          <w:p w14:paraId="7B95A2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369546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7B718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663B2FE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07A925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7F1A347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2B5C249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560BA0AB" w14:textId="77777777" w:rsidTr="000902BF">
        <w:trPr>
          <w:trHeight w:val="3900"/>
        </w:trPr>
        <w:tc>
          <w:tcPr>
            <w:tcW w:w="1242" w:type="dxa"/>
            <w:shd w:val="clear" w:color="auto" w:fill="auto"/>
            <w:hideMark/>
          </w:tcPr>
          <w:p w14:paraId="1AE7778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3CE1FE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4F1B52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7C0B85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76CF3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9D454B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1C25B0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782BDDA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5E3715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Penilaian Kesehatan bagi USP / KSP</w:t>
            </w:r>
          </w:p>
        </w:tc>
        <w:tc>
          <w:tcPr>
            <w:tcW w:w="992" w:type="dxa"/>
            <w:shd w:val="clear" w:color="auto" w:fill="auto"/>
            <w:hideMark/>
          </w:tcPr>
          <w:p w14:paraId="4180D60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Unit Koperasi yang dinilai sehat Jumlah Unit Koperasi yang  mengikuti Sosialisasi E- Penkes</w:t>
            </w:r>
          </w:p>
        </w:tc>
        <w:tc>
          <w:tcPr>
            <w:tcW w:w="992" w:type="dxa"/>
            <w:shd w:val="clear" w:color="auto" w:fill="auto"/>
            <w:hideMark/>
          </w:tcPr>
          <w:p w14:paraId="069F8AD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353 kop</w:t>
            </w:r>
          </w:p>
        </w:tc>
        <w:tc>
          <w:tcPr>
            <w:tcW w:w="567" w:type="dxa"/>
            <w:shd w:val="clear" w:color="auto" w:fill="auto"/>
            <w:hideMark/>
          </w:tcPr>
          <w:p w14:paraId="319DE16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0DBEB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Penilaian Kesehatan KSP/USP Koperasi Kewenangan Kabupaten/Kota</w:t>
            </w:r>
          </w:p>
        </w:tc>
        <w:tc>
          <w:tcPr>
            <w:tcW w:w="992" w:type="dxa"/>
            <w:shd w:val="clear" w:color="auto" w:fill="auto"/>
            <w:hideMark/>
          </w:tcPr>
          <w:p w14:paraId="5FD72C5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Unit Koperasi yang dinilai sehat dan Jumlah Unit Koperasi yang  mengikuti Sosialisasi E- Penkes</w:t>
            </w:r>
          </w:p>
        </w:tc>
        <w:tc>
          <w:tcPr>
            <w:tcW w:w="938" w:type="dxa"/>
            <w:shd w:val="clear" w:color="auto" w:fill="auto"/>
            <w:hideMark/>
          </w:tcPr>
          <w:p w14:paraId="5CCE0FE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Penilaian Kesehatan Koperasi Simpan Pinjam/Unit Simpan Pinjam Koperasi yang Wilayah Keanggotaanya dalam 1 (Satu) Daerah Kabupaten/Kota</w:t>
            </w:r>
          </w:p>
        </w:tc>
        <w:tc>
          <w:tcPr>
            <w:tcW w:w="993" w:type="dxa"/>
            <w:shd w:val="clear" w:color="auto" w:fill="auto"/>
            <w:hideMark/>
          </w:tcPr>
          <w:p w14:paraId="6843FCA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Pelaksanaan Penilaian Kesehatan KSP/USP Koperasi dan pemberian Penghargaan Kesehatan KSP/USP Koperasi </w:t>
            </w:r>
          </w:p>
        </w:tc>
        <w:tc>
          <w:tcPr>
            <w:tcW w:w="938" w:type="dxa"/>
            <w:shd w:val="clear" w:color="auto" w:fill="auto"/>
            <w:hideMark/>
          </w:tcPr>
          <w:p w14:paraId="133FC12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PENILAIAN KESEHATAN KSP/USP KOPERASI</w:t>
            </w:r>
          </w:p>
        </w:tc>
        <w:tc>
          <w:tcPr>
            <w:tcW w:w="992" w:type="dxa"/>
            <w:shd w:val="clear" w:color="auto" w:fill="auto"/>
            <w:hideMark/>
          </w:tcPr>
          <w:p w14:paraId="0FE190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Penilaian Kesehatan Koperasi Simpan Pinjam/Unit Simpan Pinjam Koperasi</w:t>
            </w:r>
          </w:p>
        </w:tc>
        <w:tc>
          <w:tcPr>
            <w:tcW w:w="851" w:type="dxa"/>
            <w:shd w:val="clear" w:color="auto" w:fill="auto"/>
            <w:hideMark/>
          </w:tcPr>
          <w:p w14:paraId="5B77BC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1B9A6A6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DF12D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787C2A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4E709F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04</w:t>
            </w:r>
          </w:p>
        </w:tc>
        <w:tc>
          <w:tcPr>
            <w:tcW w:w="283" w:type="dxa"/>
            <w:shd w:val="clear" w:color="auto" w:fill="auto"/>
            <w:hideMark/>
          </w:tcPr>
          <w:p w14:paraId="51AB5F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366B864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4383DA99" w14:textId="77777777" w:rsidTr="000902BF">
        <w:trPr>
          <w:trHeight w:val="5700"/>
        </w:trPr>
        <w:tc>
          <w:tcPr>
            <w:tcW w:w="1242" w:type="dxa"/>
            <w:shd w:val="clear" w:color="auto" w:fill="auto"/>
            <w:hideMark/>
          </w:tcPr>
          <w:p w14:paraId="171FAD8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3550824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CA3027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4A3325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3CE8DE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6273C3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A3D437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6B5255B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0AF48B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Kepatuhan KSP/USP Koperasi</w:t>
            </w:r>
          </w:p>
        </w:tc>
        <w:tc>
          <w:tcPr>
            <w:tcW w:w="992" w:type="dxa"/>
            <w:shd w:val="clear" w:color="auto" w:fill="auto"/>
            <w:hideMark/>
          </w:tcPr>
          <w:p w14:paraId="6F864C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patuh</w:t>
            </w:r>
          </w:p>
        </w:tc>
        <w:tc>
          <w:tcPr>
            <w:tcW w:w="992" w:type="dxa"/>
            <w:shd w:val="clear" w:color="auto" w:fill="auto"/>
            <w:hideMark/>
          </w:tcPr>
          <w:p w14:paraId="0E3F51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117 kop</w:t>
            </w:r>
          </w:p>
        </w:tc>
        <w:tc>
          <w:tcPr>
            <w:tcW w:w="567" w:type="dxa"/>
            <w:shd w:val="clear" w:color="auto" w:fill="auto"/>
            <w:hideMark/>
          </w:tcPr>
          <w:p w14:paraId="2E2134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AE8ED6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Kepatuhan Koperasi  terhadap Peraturan Perundang-Undangan Kewenangan Kabupaten/Kota</w:t>
            </w:r>
          </w:p>
        </w:tc>
        <w:tc>
          <w:tcPr>
            <w:tcW w:w="992" w:type="dxa"/>
            <w:shd w:val="clear" w:color="auto" w:fill="auto"/>
            <w:hideMark/>
          </w:tcPr>
          <w:p w14:paraId="64E8FB8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patuh</w:t>
            </w:r>
          </w:p>
        </w:tc>
        <w:tc>
          <w:tcPr>
            <w:tcW w:w="938" w:type="dxa"/>
            <w:shd w:val="clear" w:color="auto" w:fill="auto"/>
            <w:hideMark/>
          </w:tcPr>
          <w:p w14:paraId="5907870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dan Pengawasan Koperasi, Koperasi Simpan Pinjam/Unit Simpan Pinjam Koperasi yang  Wilayah Keanggotaannya dalam Daerah Kabupaten/ Kota</w:t>
            </w:r>
          </w:p>
        </w:tc>
        <w:tc>
          <w:tcPr>
            <w:tcW w:w="993" w:type="dxa"/>
            <w:shd w:val="clear" w:color="auto" w:fill="auto"/>
            <w:hideMark/>
          </w:tcPr>
          <w:p w14:paraId="10D4B8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akan dilakukan pengawasan kekuatan, kesehatan, kemandirian, ketangguhan, serta Akuntabilitas Koperasi dalam rangka kepatuhan koperasi terhadap Peraturan Perundanng-Undangan yang berlaku.</w:t>
            </w:r>
          </w:p>
        </w:tc>
        <w:tc>
          <w:tcPr>
            <w:tcW w:w="938" w:type="dxa"/>
            <w:shd w:val="clear" w:color="auto" w:fill="auto"/>
            <w:hideMark/>
          </w:tcPr>
          <w:p w14:paraId="4BC9B5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PENGAWASAN DAN PEMERIKSAAN KOPERASI</w:t>
            </w:r>
          </w:p>
        </w:tc>
        <w:tc>
          <w:tcPr>
            <w:tcW w:w="992" w:type="dxa"/>
            <w:shd w:val="clear" w:color="auto" w:fill="auto"/>
            <w:hideMark/>
          </w:tcPr>
          <w:p w14:paraId="144E598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dan Pengawasan Koperasi, Koperasi Simpan  Pinjam/Unit  Simpan  Pinjam  Koperasi.</w:t>
            </w:r>
          </w:p>
        </w:tc>
        <w:tc>
          <w:tcPr>
            <w:tcW w:w="851" w:type="dxa"/>
            <w:shd w:val="clear" w:color="auto" w:fill="auto"/>
            <w:hideMark/>
          </w:tcPr>
          <w:p w14:paraId="1CCE1E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2A7BFCB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19AA37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547ED64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20EFB3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26CC78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0D319DE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0DCBBF42" w14:textId="77777777" w:rsidTr="000902BF">
        <w:trPr>
          <w:trHeight w:val="2700"/>
        </w:trPr>
        <w:tc>
          <w:tcPr>
            <w:tcW w:w="1242" w:type="dxa"/>
            <w:shd w:val="clear" w:color="auto" w:fill="auto"/>
            <w:hideMark/>
          </w:tcPr>
          <w:p w14:paraId="3465E9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44ABD21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EA7F2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C0F2E8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D77FD6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F42346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9E0821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4ECB60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81011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Pemeriksaan dan penguatan administrasi Koperasi </w:t>
            </w:r>
          </w:p>
        </w:tc>
        <w:tc>
          <w:tcPr>
            <w:tcW w:w="992" w:type="dxa"/>
            <w:shd w:val="clear" w:color="auto" w:fill="auto"/>
            <w:hideMark/>
          </w:tcPr>
          <w:p w14:paraId="1B7EDE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unit Koperasi yang diperiksa</w:t>
            </w:r>
          </w:p>
        </w:tc>
        <w:tc>
          <w:tcPr>
            <w:tcW w:w="992" w:type="dxa"/>
            <w:shd w:val="clear" w:color="auto" w:fill="auto"/>
            <w:hideMark/>
          </w:tcPr>
          <w:p w14:paraId="6D2B24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78 kop</w:t>
            </w:r>
          </w:p>
        </w:tc>
        <w:tc>
          <w:tcPr>
            <w:tcW w:w="567" w:type="dxa"/>
            <w:shd w:val="clear" w:color="auto" w:fill="auto"/>
            <w:hideMark/>
          </w:tcPr>
          <w:p w14:paraId="2B2CC4F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6F8C35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Pemahaman dan Pengetahuan Perkoperasian Serta Kapasitas dan Kompetensi SDM Koperasi</w:t>
            </w:r>
          </w:p>
        </w:tc>
        <w:tc>
          <w:tcPr>
            <w:tcW w:w="992" w:type="dxa"/>
            <w:shd w:val="clear" w:color="auto" w:fill="auto"/>
            <w:hideMark/>
          </w:tcPr>
          <w:p w14:paraId="70F05B6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unit Koperasi yang diperiksa</w:t>
            </w:r>
          </w:p>
        </w:tc>
        <w:tc>
          <w:tcPr>
            <w:tcW w:w="938" w:type="dxa"/>
            <w:shd w:val="clear" w:color="auto" w:fill="auto"/>
            <w:hideMark/>
          </w:tcPr>
          <w:p w14:paraId="4FEFB3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Pendidikan dan Latihan Perkoperasian Bagi Koperasi yang Wilayah Keanggotaan dalam Daerah Kabupaten/ Kota</w:t>
            </w:r>
          </w:p>
        </w:tc>
        <w:tc>
          <w:tcPr>
            <w:tcW w:w="993" w:type="dxa"/>
            <w:shd w:val="clear" w:color="auto" w:fill="auto"/>
            <w:hideMark/>
          </w:tcPr>
          <w:p w14:paraId="39CC8FF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Pemahaman    dan    Pengetahuan Perkoperasian Serta   Kapasitas dan Kompetensi SDM Koperasi</w:t>
            </w:r>
          </w:p>
        </w:tc>
        <w:tc>
          <w:tcPr>
            <w:tcW w:w="938" w:type="dxa"/>
            <w:shd w:val="clear" w:color="auto" w:fill="auto"/>
            <w:hideMark/>
          </w:tcPr>
          <w:p w14:paraId="77BB152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PENDIDIKAN DAN LATIHAN PERKOPERASIAN</w:t>
            </w:r>
          </w:p>
        </w:tc>
        <w:tc>
          <w:tcPr>
            <w:tcW w:w="992" w:type="dxa"/>
            <w:shd w:val="clear" w:color="auto" w:fill="auto"/>
            <w:hideMark/>
          </w:tcPr>
          <w:p w14:paraId="5F2826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Pendidikan dan Latihan Perkoperasian Bagi Koperasi </w:t>
            </w:r>
          </w:p>
        </w:tc>
        <w:tc>
          <w:tcPr>
            <w:tcW w:w="851" w:type="dxa"/>
            <w:shd w:val="clear" w:color="auto" w:fill="auto"/>
            <w:hideMark/>
          </w:tcPr>
          <w:p w14:paraId="224C990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6F97B3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9C2AFE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2CE3EF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3F657B7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c>
          <w:tcPr>
            <w:tcW w:w="283" w:type="dxa"/>
            <w:shd w:val="clear" w:color="auto" w:fill="auto"/>
            <w:hideMark/>
          </w:tcPr>
          <w:p w14:paraId="333DA38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5EB62C3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0F74D815" w14:textId="77777777" w:rsidTr="000902BF">
        <w:trPr>
          <w:trHeight w:val="2700"/>
        </w:trPr>
        <w:tc>
          <w:tcPr>
            <w:tcW w:w="1242" w:type="dxa"/>
            <w:shd w:val="clear" w:color="auto" w:fill="auto"/>
            <w:hideMark/>
          </w:tcPr>
          <w:p w14:paraId="5C7509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0E98C9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AC37EA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8DDD7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19D805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251F9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DD01B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3C33CE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40531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Bimbingan Teknis manajemen pengawas koperasi</w:t>
            </w:r>
          </w:p>
        </w:tc>
        <w:tc>
          <w:tcPr>
            <w:tcW w:w="992" w:type="dxa"/>
            <w:shd w:val="clear" w:color="auto" w:fill="auto"/>
            <w:hideMark/>
          </w:tcPr>
          <w:p w14:paraId="065A400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pengawas koperasi yang mengikuti Bimtek  </w:t>
            </w:r>
          </w:p>
        </w:tc>
        <w:tc>
          <w:tcPr>
            <w:tcW w:w="992" w:type="dxa"/>
            <w:shd w:val="clear" w:color="auto" w:fill="auto"/>
            <w:hideMark/>
          </w:tcPr>
          <w:p w14:paraId="4F56EC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78 kop</w:t>
            </w:r>
          </w:p>
        </w:tc>
        <w:tc>
          <w:tcPr>
            <w:tcW w:w="567" w:type="dxa"/>
            <w:shd w:val="clear" w:color="auto" w:fill="auto"/>
            <w:hideMark/>
          </w:tcPr>
          <w:p w14:paraId="54C2F2D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5EB8A0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Pemahaman dan Pengetahuan Perkoperasian Serta Kapasitas dan Kompetensi SDM Koperasi</w:t>
            </w:r>
          </w:p>
        </w:tc>
        <w:tc>
          <w:tcPr>
            <w:tcW w:w="992" w:type="dxa"/>
            <w:shd w:val="clear" w:color="auto" w:fill="auto"/>
            <w:hideMark/>
          </w:tcPr>
          <w:p w14:paraId="481A4F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pengawas koperasi yang mengikuti Bimtek  </w:t>
            </w:r>
          </w:p>
        </w:tc>
        <w:tc>
          <w:tcPr>
            <w:tcW w:w="938" w:type="dxa"/>
            <w:shd w:val="clear" w:color="auto" w:fill="auto"/>
            <w:hideMark/>
          </w:tcPr>
          <w:p w14:paraId="346448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Pendidikan dan Latihan Perkoperasian Bagi Koperasi yang Wilayah Keanggotaan dalam Daerah Kabupaten/ Kota</w:t>
            </w:r>
          </w:p>
        </w:tc>
        <w:tc>
          <w:tcPr>
            <w:tcW w:w="993" w:type="dxa"/>
            <w:shd w:val="clear" w:color="auto" w:fill="auto"/>
            <w:hideMark/>
          </w:tcPr>
          <w:p w14:paraId="064137C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Pemahaman    dan    Pengetahuan Perkoperasian Serta   Kapasitas dan Kompetensi SDM Koperasi</w:t>
            </w:r>
          </w:p>
        </w:tc>
        <w:tc>
          <w:tcPr>
            <w:tcW w:w="938" w:type="dxa"/>
            <w:shd w:val="clear" w:color="auto" w:fill="auto"/>
            <w:hideMark/>
          </w:tcPr>
          <w:p w14:paraId="0F0570E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PENDIDIKAN DAN LATIHAN PERKOPERASIAN</w:t>
            </w:r>
          </w:p>
        </w:tc>
        <w:tc>
          <w:tcPr>
            <w:tcW w:w="992" w:type="dxa"/>
            <w:shd w:val="clear" w:color="auto" w:fill="auto"/>
            <w:hideMark/>
          </w:tcPr>
          <w:p w14:paraId="5EC872A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Pendidikan dan Latihan Perkoperasian Bagi Koperasi </w:t>
            </w:r>
          </w:p>
        </w:tc>
        <w:tc>
          <w:tcPr>
            <w:tcW w:w="851" w:type="dxa"/>
            <w:shd w:val="clear" w:color="auto" w:fill="auto"/>
            <w:hideMark/>
          </w:tcPr>
          <w:p w14:paraId="4AE367B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110F3C7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08F584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663B6F3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11268A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c>
          <w:tcPr>
            <w:tcW w:w="283" w:type="dxa"/>
            <w:shd w:val="clear" w:color="auto" w:fill="auto"/>
            <w:hideMark/>
          </w:tcPr>
          <w:p w14:paraId="0EA554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77B5AB2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49E8F712" w14:textId="77777777" w:rsidTr="000902BF">
        <w:trPr>
          <w:trHeight w:val="5700"/>
        </w:trPr>
        <w:tc>
          <w:tcPr>
            <w:tcW w:w="1242" w:type="dxa"/>
            <w:shd w:val="clear" w:color="auto" w:fill="auto"/>
            <w:hideMark/>
          </w:tcPr>
          <w:p w14:paraId="1092657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5B4C274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38CAC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6BC20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A2F37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061F58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9160DE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7E1FE4B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895B76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Monitoring dan evaluasi  pengawasan</w:t>
            </w:r>
          </w:p>
        </w:tc>
        <w:tc>
          <w:tcPr>
            <w:tcW w:w="992" w:type="dxa"/>
            <w:shd w:val="clear" w:color="auto" w:fill="auto"/>
            <w:hideMark/>
          </w:tcPr>
          <w:p w14:paraId="12AA38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Unit Koperasi dimonitoring</w:t>
            </w:r>
          </w:p>
        </w:tc>
        <w:tc>
          <w:tcPr>
            <w:tcW w:w="992" w:type="dxa"/>
            <w:shd w:val="clear" w:color="auto" w:fill="auto"/>
            <w:hideMark/>
          </w:tcPr>
          <w:p w14:paraId="273CA17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 kop</w:t>
            </w:r>
          </w:p>
        </w:tc>
        <w:tc>
          <w:tcPr>
            <w:tcW w:w="567" w:type="dxa"/>
            <w:shd w:val="clear" w:color="auto" w:fill="auto"/>
            <w:hideMark/>
          </w:tcPr>
          <w:p w14:paraId="5C0AAD7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20AC9AC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Pengawasan Kekuatan, Kesehatan, Kemandirian, Ketangguhan, serta Akuntabilitas Koperasi Kewenangan Kabupaten/Kota</w:t>
            </w:r>
          </w:p>
        </w:tc>
        <w:tc>
          <w:tcPr>
            <w:tcW w:w="992" w:type="dxa"/>
            <w:shd w:val="clear" w:color="auto" w:fill="auto"/>
            <w:hideMark/>
          </w:tcPr>
          <w:p w14:paraId="18BA65C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Unit Koperasi dimonitoring</w:t>
            </w:r>
          </w:p>
        </w:tc>
        <w:tc>
          <w:tcPr>
            <w:tcW w:w="938" w:type="dxa"/>
            <w:shd w:val="clear" w:color="auto" w:fill="auto"/>
            <w:hideMark/>
          </w:tcPr>
          <w:p w14:paraId="41DFB14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dan Pengawasan Koperasi, Koperasi Simpan Pinjam/Unit Simpan Pinjam Koperasi yang  Wilayah Keanggotaannya dalam Daerah Kabupaten/ Kota</w:t>
            </w:r>
          </w:p>
        </w:tc>
        <w:tc>
          <w:tcPr>
            <w:tcW w:w="993" w:type="dxa"/>
            <w:shd w:val="clear" w:color="auto" w:fill="auto"/>
            <w:hideMark/>
          </w:tcPr>
          <w:p w14:paraId="3DA0C1C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akan dilakukan pengawasan kekuatan, kesehatan, kemandirian, ketangguhan, serta Akuntabilitas Koperasi dalam rangka kepatuhan koperasi terhadap Peraturan Perundanng-Undangan yang berlaku.</w:t>
            </w:r>
          </w:p>
        </w:tc>
        <w:tc>
          <w:tcPr>
            <w:tcW w:w="938" w:type="dxa"/>
            <w:shd w:val="clear" w:color="auto" w:fill="auto"/>
            <w:hideMark/>
          </w:tcPr>
          <w:p w14:paraId="5B3749C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PENGAWASAN DAN PEMERIKSAAN KOPERASI</w:t>
            </w:r>
          </w:p>
        </w:tc>
        <w:tc>
          <w:tcPr>
            <w:tcW w:w="992" w:type="dxa"/>
            <w:shd w:val="clear" w:color="auto" w:fill="auto"/>
            <w:hideMark/>
          </w:tcPr>
          <w:p w14:paraId="731670F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dan Pengawasan Koperasi, Koperasi Simpan  Pinjam/Unit  Simpan  Pinjam  Koperasi.</w:t>
            </w:r>
          </w:p>
        </w:tc>
        <w:tc>
          <w:tcPr>
            <w:tcW w:w="851" w:type="dxa"/>
            <w:shd w:val="clear" w:color="auto" w:fill="auto"/>
            <w:hideMark/>
          </w:tcPr>
          <w:p w14:paraId="3EF8C8D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693DA59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D056D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5450B39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3707B6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3DE786C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762A256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339C7C22" w14:textId="77777777" w:rsidTr="000902BF">
        <w:trPr>
          <w:trHeight w:val="5700"/>
        </w:trPr>
        <w:tc>
          <w:tcPr>
            <w:tcW w:w="1242" w:type="dxa"/>
            <w:shd w:val="clear" w:color="auto" w:fill="auto"/>
            <w:hideMark/>
          </w:tcPr>
          <w:p w14:paraId="095B38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0B9ABF4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AA8227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2F3F00C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F0CB79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5EB0C2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53DB2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AF3927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D4590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Kelembagaan Koperasi</w:t>
            </w:r>
          </w:p>
        </w:tc>
        <w:tc>
          <w:tcPr>
            <w:tcW w:w="992" w:type="dxa"/>
            <w:shd w:val="clear" w:color="auto" w:fill="auto"/>
            <w:hideMark/>
          </w:tcPr>
          <w:p w14:paraId="30B439D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Pemeriksaan Kelembagaan Koperasi</w:t>
            </w:r>
          </w:p>
        </w:tc>
        <w:tc>
          <w:tcPr>
            <w:tcW w:w="992" w:type="dxa"/>
            <w:shd w:val="clear" w:color="auto" w:fill="auto"/>
            <w:hideMark/>
          </w:tcPr>
          <w:p w14:paraId="0D1C7F6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75 kop</w:t>
            </w:r>
          </w:p>
        </w:tc>
        <w:tc>
          <w:tcPr>
            <w:tcW w:w="567" w:type="dxa"/>
            <w:shd w:val="clear" w:color="auto" w:fill="auto"/>
            <w:hideMark/>
          </w:tcPr>
          <w:p w14:paraId="1951053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440C9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Kepatuhan Koperasi  terhadap Peraturan Perundang-Undangan Kewenangan Kabupaten/Kota</w:t>
            </w:r>
          </w:p>
        </w:tc>
        <w:tc>
          <w:tcPr>
            <w:tcW w:w="992" w:type="dxa"/>
            <w:shd w:val="clear" w:color="auto" w:fill="auto"/>
            <w:hideMark/>
          </w:tcPr>
          <w:p w14:paraId="5486818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Pemeriksaan Kelembagaan Koperasi</w:t>
            </w:r>
          </w:p>
        </w:tc>
        <w:tc>
          <w:tcPr>
            <w:tcW w:w="938" w:type="dxa"/>
            <w:shd w:val="clear" w:color="auto" w:fill="auto"/>
            <w:hideMark/>
          </w:tcPr>
          <w:p w14:paraId="472456B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dan Pengawasan Koperasi, Koperasi Simpan Pinjam/Unit Simpan Pinjam Koperasi yang  Wilayah Keanggotaannya dalam Daerah Kabupaten/ Kota</w:t>
            </w:r>
          </w:p>
        </w:tc>
        <w:tc>
          <w:tcPr>
            <w:tcW w:w="993" w:type="dxa"/>
            <w:shd w:val="clear" w:color="auto" w:fill="auto"/>
            <w:hideMark/>
          </w:tcPr>
          <w:p w14:paraId="58204EB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akan dilakukan pengawasan kekuatan, kesehatan, kemandirian, ketangguhan, serta Akuntabilitas Koperasi dalam rangka kepatuhan koperasi terhadap Peraturan Perundanng-Undangan yang berlaku.</w:t>
            </w:r>
          </w:p>
        </w:tc>
        <w:tc>
          <w:tcPr>
            <w:tcW w:w="938" w:type="dxa"/>
            <w:shd w:val="clear" w:color="auto" w:fill="auto"/>
            <w:hideMark/>
          </w:tcPr>
          <w:p w14:paraId="6A78122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PENGAWASAN DAN PEMERIKSAAN KOPERASI</w:t>
            </w:r>
          </w:p>
        </w:tc>
        <w:tc>
          <w:tcPr>
            <w:tcW w:w="992" w:type="dxa"/>
            <w:shd w:val="clear" w:color="auto" w:fill="auto"/>
            <w:hideMark/>
          </w:tcPr>
          <w:p w14:paraId="1B5D35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Pemeriksaan dan Pengawasan Koperasi, Koperasi Simpan  Pinjam/Unit  Simpan  Pinjam  Koperasi.</w:t>
            </w:r>
          </w:p>
        </w:tc>
        <w:tc>
          <w:tcPr>
            <w:tcW w:w="851" w:type="dxa"/>
            <w:shd w:val="clear" w:color="auto" w:fill="auto"/>
            <w:hideMark/>
          </w:tcPr>
          <w:p w14:paraId="61EB14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128CA34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861973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12F2F57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0DBECF7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6C28B7E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712500C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29FA129B" w14:textId="77777777" w:rsidTr="000902BF">
        <w:trPr>
          <w:trHeight w:val="5100"/>
        </w:trPr>
        <w:tc>
          <w:tcPr>
            <w:tcW w:w="1242" w:type="dxa"/>
            <w:shd w:val="clear" w:color="auto" w:fill="auto"/>
            <w:hideMark/>
          </w:tcPr>
          <w:p w14:paraId="1552FF1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2C10EDE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084450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D593CF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3385A4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28F667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FE3ACE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C6C418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019BED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Bimbingan Usaha Koperasi dan Fasilitasi Pameran Produk Unggulan Koperasi</w:t>
            </w:r>
          </w:p>
        </w:tc>
        <w:tc>
          <w:tcPr>
            <w:tcW w:w="992" w:type="dxa"/>
            <w:shd w:val="clear" w:color="auto" w:fill="auto"/>
            <w:hideMark/>
          </w:tcPr>
          <w:p w14:paraId="06BA20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difasilitasi pameran produk unggulan</w:t>
            </w:r>
          </w:p>
        </w:tc>
        <w:tc>
          <w:tcPr>
            <w:tcW w:w="992" w:type="dxa"/>
            <w:shd w:val="clear" w:color="auto" w:fill="auto"/>
            <w:hideMark/>
          </w:tcPr>
          <w:p w14:paraId="2D763C0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81 kop</w:t>
            </w:r>
          </w:p>
        </w:tc>
        <w:tc>
          <w:tcPr>
            <w:tcW w:w="567" w:type="dxa"/>
            <w:shd w:val="clear" w:color="auto" w:fill="auto"/>
            <w:hideMark/>
          </w:tcPr>
          <w:p w14:paraId="2BE8F33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22C8553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Peningkatan Produktivitas, Nilai Tambah, Akses Pasar, Akses Pembiayaan, Penguatan  Kelembagaan, Penataan Manajemen, Standarisasi, dan Restrukturisasi Usaha Koperasi Kewenangan Provinsi</w:t>
            </w:r>
          </w:p>
        </w:tc>
        <w:tc>
          <w:tcPr>
            <w:tcW w:w="992" w:type="dxa"/>
            <w:shd w:val="clear" w:color="auto" w:fill="auto"/>
            <w:hideMark/>
          </w:tcPr>
          <w:p w14:paraId="7A78C6B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koperasi yang difasilitasi pameran produk unggulan</w:t>
            </w:r>
          </w:p>
        </w:tc>
        <w:tc>
          <w:tcPr>
            <w:tcW w:w="938" w:type="dxa"/>
            <w:shd w:val="clear" w:color="auto" w:fill="auto"/>
            <w:hideMark/>
          </w:tcPr>
          <w:p w14:paraId="066D124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dan Perlindungan Koperasi yang Keanggotaannya dalam Daerah Kabupaten/ Kota</w:t>
            </w:r>
          </w:p>
        </w:tc>
        <w:tc>
          <w:tcPr>
            <w:tcW w:w="993" w:type="dxa"/>
            <w:shd w:val="clear" w:color="auto" w:fill="auto"/>
            <w:hideMark/>
          </w:tcPr>
          <w:p w14:paraId="2162407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Peningkatan Produktivitas, Nilai Tambah, Akses Pasar, Akses Pembiayaan, Penguatan  Kelembagaan, Penataan Manajemen,  dan Restrukturisasi Usaha Koperasi</w:t>
            </w:r>
          </w:p>
        </w:tc>
        <w:tc>
          <w:tcPr>
            <w:tcW w:w="938" w:type="dxa"/>
            <w:shd w:val="clear" w:color="auto" w:fill="auto"/>
            <w:hideMark/>
          </w:tcPr>
          <w:p w14:paraId="51503B4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DAN PERLINDUNGAN KOPERASI</w:t>
            </w:r>
          </w:p>
        </w:tc>
        <w:tc>
          <w:tcPr>
            <w:tcW w:w="992" w:type="dxa"/>
            <w:shd w:val="clear" w:color="auto" w:fill="auto"/>
            <w:hideMark/>
          </w:tcPr>
          <w:p w14:paraId="0DFEB3B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dan Perlindungan Koperasi yang Keanggotaannya dalam Daerah Kabupaten/ Kota</w:t>
            </w:r>
          </w:p>
        </w:tc>
        <w:tc>
          <w:tcPr>
            <w:tcW w:w="851" w:type="dxa"/>
            <w:shd w:val="clear" w:color="auto" w:fill="auto"/>
            <w:hideMark/>
          </w:tcPr>
          <w:p w14:paraId="7F4036C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5D8395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BFE50B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066C2C6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7EEFC7F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06</w:t>
            </w:r>
          </w:p>
        </w:tc>
        <w:tc>
          <w:tcPr>
            <w:tcW w:w="283" w:type="dxa"/>
            <w:shd w:val="clear" w:color="auto" w:fill="auto"/>
            <w:hideMark/>
          </w:tcPr>
          <w:p w14:paraId="4FD79E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1DF70EA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7B7976F6" w14:textId="77777777" w:rsidTr="000902BF">
        <w:trPr>
          <w:trHeight w:val="1800"/>
        </w:trPr>
        <w:tc>
          <w:tcPr>
            <w:tcW w:w="1242" w:type="dxa"/>
            <w:shd w:val="clear" w:color="auto" w:fill="auto"/>
            <w:hideMark/>
          </w:tcPr>
          <w:p w14:paraId="79A89A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4382F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A94182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E70583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6F4A54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27534F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57CB21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BC9844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Bidang Usaha Mikro</w:t>
            </w:r>
          </w:p>
        </w:tc>
        <w:tc>
          <w:tcPr>
            <w:tcW w:w="992" w:type="dxa"/>
            <w:shd w:val="clear" w:color="auto" w:fill="auto"/>
            <w:hideMark/>
          </w:tcPr>
          <w:p w14:paraId="0CE3B8B6"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 xml:space="preserve">Program Pengembangan Usaha Mikro </w:t>
            </w:r>
          </w:p>
        </w:tc>
        <w:tc>
          <w:tcPr>
            <w:tcW w:w="992" w:type="dxa"/>
            <w:shd w:val="clear" w:color="auto" w:fill="auto"/>
            <w:hideMark/>
          </w:tcPr>
          <w:p w14:paraId="1731E4B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Pertumbuhan Unit Usaha Mikro binaan  yang naik menjadi usaha kecil</w:t>
            </w:r>
          </w:p>
        </w:tc>
        <w:tc>
          <w:tcPr>
            <w:tcW w:w="992" w:type="dxa"/>
            <w:shd w:val="clear" w:color="auto" w:fill="auto"/>
            <w:hideMark/>
          </w:tcPr>
          <w:p w14:paraId="701F84E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70,39%</w:t>
            </w:r>
          </w:p>
        </w:tc>
        <w:tc>
          <w:tcPr>
            <w:tcW w:w="567" w:type="dxa"/>
            <w:shd w:val="clear" w:color="auto" w:fill="auto"/>
            <w:hideMark/>
          </w:tcPr>
          <w:p w14:paraId="043ACF5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F30F7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48B1AE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179343D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79F678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0954662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5DF255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1" w:type="dxa"/>
            <w:shd w:val="clear" w:color="auto" w:fill="auto"/>
            <w:hideMark/>
          </w:tcPr>
          <w:p w14:paraId="5CA8E9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570C0A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3ECE92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2B874B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6962BFF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C6B29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6295A4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18B9DFAD" w14:textId="77777777" w:rsidTr="000902BF">
        <w:trPr>
          <w:trHeight w:val="3300"/>
        </w:trPr>
        <w:tc>
          <w:tcPr>
            <w:tcW w:w="1242" w:type="dxa"/>
            <w:shd w:val="clear" w:color="auto" w:fill="auto"/>
            <w:hideMark/>
          </w:tcPr>
          <w:p w14:paraId="7DD5B0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w:t>
            </w:r>
          </w:p>
        </w:tc>
        <w:tc>
          <w:tcPr>
            <w:tcW w:w="236" w:type="dxa"/>
            <w:shd w:val="clear" w:color="auto" w:fill="auto"/>
            <w:hideMark/>
          </w:tcPr>
          <w:p w14:paraId="09DD552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B17BA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285EFAE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5ECBDF3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E3EE10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D4C7F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ACABC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E9D455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Jaringan Pemasaran Produk Usaha Mikro Kota Malang</w:t>
            </w:r>
          </w:p>
        </w:tc>
        <w:tc>
          <w:tcPr>
            <w:tcW w:w="992" w:type="dxa"/>
            <w:shd w:val="clear" w:color="auto" w:fill="auto"/>
            <w:hideMark/>
          </w:tcPr>
          <w:p w14:paraId="627B10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difasilitasi mengikuti pameran/pemasaran produk unggulan</w:t>
            </w:r>
          </w:p>
        </w:tc>
        <w:tc>
          <w:tcPr>
            <w:tcW w:w="992" w:type="dxa"/>
            <w:shd w:val="clear" w:color="auto" w:fill="auto"/>
            <w:hideMark/>
          </w:tcPr>
          <w:p w14:paraId="263A808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35 UM</w:t>
            </w:r>
          </w:p>
        </w:tc>
        <w:tc>
          <w:tcPr>
            <w:tcW w:w="567" w:type="dxa"/>
            <w:shd w:val="clear" w:color="auto" w:fill="auto"/>
            <w:hideMark/>
          </w:tcPr>
          <w:p w14:paraId="2D628F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92E62E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Usaha mikro Menjadi Usaha kecil dalam Pengembangan Produksi dan Pengolahan, Pemasaran, SDM, serta  Desain dan Teknologi</w:t>
            </w:r>
          </w:p>
        </w:tc>
        <w:tc>
          <w:tcPr>
            <w:tcW w:w="992" w:type="dxa"/>
            <w:shd w:val="clear" w:color="auto" w:fill="auto"/>
            <w:hideMark/>
          </w:tcPr>
          <w:p w14:paraId="4395BC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difasilitasi mengikuti pameran/pemasaran produk unggulan</w:t>
            </w:r>
          </w:p>
        </w:tc>
        <w:tc>
          <w:tcPr>
            <w:tcW w:w="938" w:type="dxa"/>
            <w:shd w:val="clear" w:color="auto" w:fill="auto"/>
            <w:hideMark/>
          </w:tcPr>
          <w:p w14:paraId="62684AA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Usaha Mikro dengan Orientasi Peningkatan Skala Usaha Menjadi Usaha Kecil</w:t>
            </w:r>
          </w:p>
        </w:tc>
        <w:tc>
          <w:tcPr>
            <w:tcW w:w="993" w:type="dxa"/>
            <w:shd w:val="clear" w:color="auto" w:fill="auto"/>
            <w:hideMark/>
          </w:tcPr>
          <w:p w14:paraId="5605913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difasilitasi mengikuti pameran/pemasaran produk unggulan</w:t>
            </w:r>
          </w:p>
        </w:tc>
        <w:tc>
          <w:tcPr>
            <w:tcW w:w="938" w:type="dxa"/>
            <w:shd w:val="clear" w:color="auto" w:fill="auto"/>
            <w:hideMark/>
          </w:tcPr>
          <w:p w14:paraId="2EA1821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PENGEMBANGAN UMKM</w:t>
            </w:r>
          </w:p>
        </w:tc>
        <w:tc>
          <w:tcPr>
            <w:tcW w:w="992" w:type="dxa"/>
            <w:shd w:val="clear" w:color="auto" w:fill="auto"/>
            <w:hideMark/>
          </w:tcPr>
          <w:p w14:paraId="0508774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Pertumbuhan Unit Usaha Mikro binaan  yang naik menjadi usaha kecil</w:t>
            </w:r>
          </w:p>
        </w:tc>
        <w:tc>
          <w:tcPr>
            <w:tcW w:w="851" w:type="dxa"/>
            <w:shd w:val="clear" w:color="auto" w:fill="auto"/>
            <w:hideMark/>
          </w:tcPr>
          <w:p w14:paraId="30D4F79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752A83E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Wajib yang Tidak Berkaitan Dengan Pelayanan Dasar</w:t>
            </w:r>
          </w:p>
        </w:tc>
        <w:tc>
          <w:tcPr>
            <w:tcW w:w="236" w:type="dxa"/>
            <w:shd w:val="clear" w:color="auto" w:fill="auto"/>
            <w:hideMark/>
          </w:tcPr>
          <w:p w14:paraId="7B1292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1280912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694DC6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08</w:t>
            </w:r>
          </w:p>
        </w:tc>
        <w:tc>
          <w:tcPr>
            <w:tcW w:w="283" w:type="dxa"/>
            <w:shd w:val="clear" w:color="auto" w:fill="auto"/>
            <w:hideMark/>
          </w:tcPr>
          <w:p w14:paraId="67D2AE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186FEB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7F57F54C" w14:textId="77777777" w:rsidTr="000902BF">
        <w:trPr>
          <w:trHeight w:val="4200"/>
        </w:trPr>
        <w:tc>
          <w:tcPr>
            <w:tcW w:w="1242" w:type="dxa"/>
            <w:shd w:val="clear" w:color="auto" w:fill="auto"/>
            <w:hideMark/>
          </w:tcPr>
          <w:p w14:paraId="2DC6B2C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AC49E2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3F5458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378CD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C83587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5E5F3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1BE0B2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2BF567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1644D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perlindungan usaha bagi produk usaha mikro</w:t>
            </w:r>
          </w:p>
        </w:tc>
        <w:tc>
          <w:tcPr>
            <w:tcW w:w="992" w:type="dxa"/>
            <w:shd w:val="clear" w:color="auto" w:fill="auto"/>
            <w:hideMark/>
          </w:tcPr>
          <w:p w14:paraId="400B500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memiliki izin sertifikasi, dan mendapatkan perlindunganusaha</w:t>
            </w:r>
          </w:p>
        </w:tc>
        <w:tc>
          <w:tcPr>
            <w:tcW w:w="992" w:type="dxa"/>
            <w:shd w:val="clear" w:color="auto" w:fill="auto"/>
            <w:hideMark/>
          </w:tcPr>
          <w:p w14:paraId="0D0A005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39 surat ijin, 23 sertifikat, 8 hak merek</w:t>
            </w:r>
          </w:p>
        </w:tc>
        <w:tc>
          <w:tcPr>
            <w:tcW w:w="567" w:type="dxa"/>
            <w:shd w:val="clear" w:color="auto" w:fill="auto"/>
            <w:hideMark/>
          </w:tcPr>
          <w:p w14:paraId="53BC2E1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5405D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Kemudahan Perizinan Usaha Mikro</w:t>
            </w:r>
          </w:p>
        </w:tc>
        <w:tc>
          <w:tcPr>
            <w:tcW w:w="992" w:type="dxa"/>
            <w:shd w:val="clear" w:color="auto" w:fill="auto"/>
            <w:hideMark/>
          </w:tcPr>
          <w:p w14:paraId="4147467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memiliki izin sertifikasi, dan mendapatkan perlindunganusaha</w:t>
            </w:r>
          </w:p>
        </w:tc>
        <w:tc>
          <w:tcPr>
            <w:tcW w:w="938" w:type="dxa"/>
            <w:shd w:val="clear" w:color="auto" w:fill="auto"/>
            <w:hideMark/>
          </w:tcPr>
          <w:p w14:paraId="6667C6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Pemberdayaan Usaha Mikro yang Dilakukan Melalui Pendataan, Kemitraan, Kemudahan Perijinan,  Penguatan Kelembagaan dan Koordinasi dengan Para Pemangku </w:t>
            </w:r>
            <w:r w:rsidRPr="000902BF">
              <w:rPr>
                <w:rFonts w:ascii="Bookman Old Style" w:hAnsi="Bookman Old Style" w:cs="Arial"/>
                <w:sz w:val="14"/>
                <w:szCs w:val="14"/>
              </w:rPr>
              <w:lastRenderedPageBreak/>
              <w:t>Kepentingan</w:t>
            </w:r>
          </w:p>
        </w:tc>
        <w:tc>
          <w:tcPr>
            <w:tcW w:w="993" w:type="dxa"/>
            <w:shd w:val="clear" w:color="auto" w:fill="auto"/>
            <w:hideMark/>
          </w:tcPr>
          <w:p w14:paraId="3644A82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Jumlah usaha mikro yang memiliki izin sertifikasi, dan mendapatkan perlindunganusaha</w:t>
            </w:r>
          </w:p>
        </w:tc>
        <w:tc>
          <w:tcPr>
            <w:tcW w:w="938" w:type="dxa"/>
            <w:shd w:val="clear" w:color="auto" w:fill="auto"/>
            <w:hideMark/>
          </w:tcPr>
          <w:p w14:paraId="02F3F6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USAHA MENENGAH, USAHA KECIL, DAN USAHA MIKRO (UMKM)</w:t>
            </w:r>
          </w:p>
        </w:tc>
        <w:tc>
          <w:tcPr>
            <w:tcW w:w="992" w:type="dxa"/>
            <w:shd w:val="clear" w:color="auto" w:fill="auto"/>
            <w:hideMark/>
          </w:tcPr>
          <w:p w14:paraId="643AC86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Pertumbuhan Unit Usaha Mikro binaan  yang naik menjadi usaha kecil</w:t>
            </w:r>
          </w:p>
        </w:tc>
        <w:tc>
          <w:tcPr>
            <w:tcW w:w="851" w:type="dxa"/>
            <w:shd w:val="clear" w:color="auto" w:fill="auto"/>
            <w:hideMark/>
          </w:tcPr>
          <w:p w14:paraId="3E27A28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119367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Wajib yang Tidak Berkaitan Dengan Pelayanan Dasar</w:t>
            </w:r>
          </w:p>
        </w:tc>
        <w:tc>
          <w:tcPr>
            <w:tcW w:w="236" w:type="dxa"/>
            <w:shd w:val="clear" w:color="auto" w:fill="auto"/>
            <w:hideMark/>
          </w:tcPr>
          <w:p w14:paraId="5EFCD54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248FBE1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397B7CE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07</w:t>
            </w:r>
          </w:p>
        </w:tc>
        <w:tc>
          <w:tcPr>
            <w:tcW w:w="283" w:type="dxa"/>
            <w:shd w:val="clear" w:color="auto" w:fill="auto"/>
            <w:hideMark/>
          </w:tcPr>
          <w:p w14:paraId="51726A0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2D5A616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622A44CE" w14:textId="77777777" w:rsidTr="000902BF">
        <w:trPr>
          <w:trHeight w:val="4200"/>
        </w:trPr>
        <w:tc>
          <w:tcPr>
            <w:tcW w:w="1242" w:type="dxa"/>
            <w:shd w:val="clear" w:color="auto" w:fill="auto"/>
            <w:hideMark/>
          </w:tcPr>
          <w:p w14:paraId="6C6A63F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488AB2A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BF4B77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62F214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91D75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A2B79C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0EC763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A80773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D6A8B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Klinik Usaha Mikro</w:t>
            </w:r>
          </w:p>
        </w:tc>
        <w:tc>
          <w:tcPr>
            <w:tcW w:w="992" w:type="dxa"/>
            <w:shd w:val="clear" w:color="auto" w:fill="auto"/>
            <w:hideMark/>
          </w:tcPr>
          <w:p w14:paraId="4B7AF1E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difasilitasi denganpendampingan klinik</w:t>
            </w:r>
          </w:p>
        </w:tc>
        <w:tc>
          <w:tcPr>
            <w:tcW w:w="992" w:type="dxa"/>
            <w:shd w:val="clear" w:color="auto" w:fill="auto"/>
            <w:hideMark/>
          </w:tcPr>
          <w:p w14:paraId="46A026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3.888 org</w:t>
            </w:r>
          </w:p>
        </w:tc>
        <w:tc>
          <w:tcPr>
            <w:tcW w:w="567" w:type="dxa"/>
            <w:shd w:val="clear" w:color="auto" w:fill="auto"/>
            <w:hideMark/>
          </w:tcPr>
          <w:p w14:paraId="090063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6EF21BD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Kelembagaan Potensi dan Pengembangan Usaha Mikro</w:t>
            </w:r>
          </w:p>
        </w:tc>
        <w:tc>
          <w:tcPr>
            <w:tcW w:w="992" w:type="dxa"/>
            <w:shd w:val="clear" w:color="auto" w:fill="auto"/>
            <w:hideMark/>
          </w:tcPr>
          <w:p w14:paraId="5922F48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difasilitasi denganpendampingan klinik</w:t>
            </w:r>
          </w:p>
        </w:tc>
        <w:tc>
          <w:tcPr>
            <w:tcW w:w="938" w:type="dxa"/>
            <w:shd w:val="clear" w:color="auto" w:fill="auto"/>
            <w:hideMark/>
          </w:tcPr>
          <w:p w14:paraId="2D0AB3D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Usaha Mikro yang Dilakukan Melalui Pendataan, Kemitraan, Kemudahan Perijinan,  Penguatan Kelembagaan dan Koordinasi dengan Para Pemangku Kepentingan</w:t>
            </w:r>
          </w:p>
        </w:tc>
        <w:tc>
          <w:tcPr>
            <w:tcW w:w="993" w:type="dxa"/>
            <w:shd w:val="clear" w:color="auto" w:fill="auto"/>
            <w:hideMark/>
          </w:tcPr>
          <w:p w14:paraId="0EA1CA5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difasilitasi denganpendampingan klinik</w:t>
            </w:r>
          </w:p>
        </w:tc>
        <w:tc>
          <w:tcPr>
            <w:tcW w:w="938" w:type="dxa"/>
            <w:shd w:val="clear" w:color="auto" w:fill="auto"/>
            <w:hideMark/>
          </w:tcPr>
          <w:p w14:paraId="6FDC75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USAHA MENENGAH, USAHA KECIL, DAN USAHA MIKRO (UMKM)</w:t>
            </w:r>
          </w:p>
        </w:tc>
        <w:tc>
          <w:tcPr>
            <w:tcW w:w="992" w:type="dxa"/>
            <w:shd w:val="clear" w:color="auto" w:fill="auto"/>
            <w:hideMark/>
          </w:tcPr>
          <w:p w14:paraId="778AE59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Pertumbuhan Unit Usaha Mikro binaan  yang naik menjadi usaha kecil</w:t>
            </w:r>
          </w:p>
        </w:tc>
        <w:tc>
          <w:tcPr>
            <w:tcW w:w="851" w:type="dxa"/>
            <w:shd w:val="clear" w:color="auto" w:fill="auto"/>
            <w:hideMark/>
          </w:tcPr>
          <w:p w14:paraId="269623A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68E1884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Wajib yang Tidak Berkaitan Dengan Pelayanan Dasar</w:t>
            </w:r>
          </w:p>
        </w:tc>
        <w:tc>
          <w:tcPr>
            <w:tcW w:w="236" w:type="dxa"/>
            <w:shd w:val="clear" w:color="auto" w:fill="auto"/>
            <w:hideMark/>
          </w:tcPr>
          <w:p w14:paraId="2F357C0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31E51F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3DFFA3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07</w:t>
            </w:r>
          </w:p>
        </w:tc>
        <w:tc>
          <w:tcPr>
            <w:tcW w:w="283" w:type="dxa"/>
            <w:shd w:val="clear" w:color="auto" w:fill="auto"/>
            <w:hideMark/>
          </w:tcPr>
          <w:p w14:paraId="1321DA1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14B7970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04</w:t>
            </w:r>
          </w:p>
        </w:tc>
      </w:tr>
      <w:tr w:rsidR="000902BF" w:rsidRPr="000902BF" w14:paraId="3DED66C7" w14:textId="77777777" w:rsidTr="000902BF">
        <w:trPr>
          <w:trHeight w:val="3300"/>
        </w:trPr>
        <w:tc>
          <w:tcPr>
            <w:tcW w:w="1242" w:type="dxa"/>
            <w:shd w:val="clear" w:color="auto" w:fill="auto"/>
            <w:hideMark/>
          </w:tcPr>
          <w:p w14:paraId="0A9E7B7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CF2410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4B616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87D3B1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7501E7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7ACCD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B501DD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7B968B6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96E48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dan pelatihan pemasaran bagi pelaku usaha mikro</w:t>
            </w:r>
          </w:p>
        </w:tc>
        <w:tc>
          <w:tcPr>
            <w:tcW w:w="992" w:type="dxa"/>
            <w:shd w:val="clear" w:color="auto" w:fill="auto"/>
            <w:hideMark/>
          </w:tcPr>
          <w:p w14:paraId="76E33A1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usaha mikro yang menerapkan pemasaran secara online dan offline </w:t>
            </w:r>
          </w:p>
        </w:tc>
        <w:tc>
          <w:tcPr>
            <w:tcW w:w="992" w:type="dxa"/>
            <w:shd w:val="clear" w:color="auto" w:fill="auto"/>
            <w:hideMark/>
          </w:tcPr>
          <w:p w14:paraId="06388C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73 UM</w:t>
            </w:r>
          </w:p>
        </w:tc>
        <w:tc>
          <w:tcPr>
            <w:tcW w:w="567" w:type="dxa"/>
            <w:shd w:val="clear" w:color="auto" w:fill="auto"/>
            <w:hideMark/>
          </w:tcPr>
          <w:p w14:paraId="4281456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450DDC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Fasilitasi Usaha mikro Menjadi Usaha kecil dalam Pengembangan Produksi dan Pengolahan, Pemasaran, SDM, serta  Desain </w:t>
            </w:r>
            <w:r w:rsidRPr="000902BF">
              <w:rPr>
                <w:rFonts w:ascii="Bookman Old Style" w:hAnsi="Bookman Old Style" w:cs="Arial"/>
                <w:sz w:val="14"/>
                <w:szCs w:val="14"/>
              </w:rPr>
              <w:lastRenderedPageBreak/>
              <w:t>dan Teknologi</w:t>
            </w:r>
          </w:p>
        </w:tc>
        <w:tc>
          <w:tcPr>
            <w:tcW w:w="992" w:type="dxa"/>
            <w:shd w:val="clear" w:color="auto" w:fill="auto"/>
            <w:hideMark/>
          </w:tcPr>
          <w:p w14:paraId="5D5824A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xml:space="preserve">Jumlah  usaha mikro yang menerapkan pemasaran secara online dan offline </w:t>
            </w:r>
          </w:p>
        </w:tc>
        <w:tc>
          <w:tcPr>
            <w:tcW w:w="938" w:type="dxa"/>
            <w:shd w:val="clear" w:color="auto" w:fill="auto"/>
            <w:hideMark/>
          </w:tcPr>
          <w:p w14:paraId="198412E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Usaha Mikro dengan Orientasi Peningkatan Skala Usaha Menjadi Usaha Kecil</w:t>
            </w:r>
          </w:p>
        </w:tc>
        <w:tc>
          <w:tcPr>
            <w:tcW w:w="993" w:type="dxa"/>
            <w:shd w:val="clear" w:color="auto" w:fill="auto"/>
            <w:hideMark/>
          </w:tcPr>
          <w:p w14:paraId="7AD5429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usaha mikro yang menerapkan pemasaran secara online dan offline </w:t>
            </w:r>
          </w:p>
        </w:tc>
        <w:tc>
          <w:tcPr>
            <w:tcW w:w="938" w:type="dxa"/>
            <w:shd w:val="clear" w:color="auto" w:fill="auto"/>
            <w:hideMark/>
          </w:tcPr>
          <w:p w14:paraId="62696B0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PENGEMBANGAN UMKM</w:t>
            </w:r>
          </w:p>
        </w:tc>
        <w:tc>
          <w:tcPr>
            <w:tcW w:w="992" w:type="dxa"/>
            <w:shd w:val="clear" w:color="auto" w:fill="auto"/>
            <w:hideMark/>
          </w:tcPr>
          <w:p w14:paraId="013CF9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Pertumbuhan Unit Usaha Mikro binaan  yang naik menjadi usaha kecil</w:t>
            </w:r>
          </w:p>
        </w:tc>
        <w:tc>
          <w:tcPr>
            <w:tcW w:w="851" w:type="dxa"/>
            <w:shd w:val="clear" w:color="auto" w:fill="auto"/>
            <w:hideMark/>
          </w:tcPr>
          <w:p w14:paraId="1B307F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2E8517A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Wajib yang Tidak Berkaitan Dengan Pelayanan Dasar</w:t>
            </w:r>
          </w:p>
        </w:tc>
        <w:tc>
          <w:tcPr>
            <w:tcW w:w="236" w:type="dxa"/>
            <w:shd w:val="clear" w:color="auto" w:fill="auto"/>
            <w:hideMark/>
          </w:tcPr>
          <w:p w14:paraId="42E9B2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1A841DB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5973CA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08</w:t>
            </w:r>
          </w:p>
        </w:tc>
        <w:tc>
          <w:tcPr>
            <w:tcW w:w="283" w:type="dxa"/>
            <w:shd w:val="clear" w:color="auto" w:fill="auto"/>
            <w:hideMark/>
          </w:tcPr>
          <w:p w14:paraId="4A31F06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78DFD4A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60CF0985" w14:textId="77777777" w:rsidTr="000902BF">
        <w:trPr>
          <w:trHeight w:val="4200"/>
        </w:trPr>
        <w:tc>
          <w:tcPr>
            <w:tcW w:w="1242" w:type="dxa"/>
            <w:shd w:val="clear" w:color="auto" w:fill="auto"/>
            <w:hideMark/>
          </w:tcPr>
          <w:p w14:paraId="578CB9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4CC7BC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58EF7C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78C4CD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311A43B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7A4B8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55035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113003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0FD086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Temu Bisnis bagi Pelaku Usaha Mikro</w:t>
            </w:r>
          </w:p>
        </w:tc>
        <w:tc>
          <w:tcPr>
            <w:tcW w:w="992" w:type="dxa"/>
            <w:shd w:val="clear" w:color="auto" w:fill="auto"/>
            <w:hideMark/>
          </w:tcPr>
          <w:p w14:paraId="6638A5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kerjasama atau MOU dari kegiatan temu bisnis</w:t>
            </w:r>
          </w:p>
        </w:tc>
        <w:tc>
          <w:tcPr>
            <w:tcW w:w="992" w:type="dxa"/>
            <w:shd w:val="clear" w:color="auto" w:fill="auto"/>
            <w:hideMark/>
          </w:tcPr>
          <w:p w14:paraId="263979A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 MOU</w:t>
            </w:r>
          </w:p>
        </w:tc>
        <w:tc>
          <w:tcPr>
            <w:tcW w:w="567" w:type="dxa"/>
            <w:shd w:val="clear" w:color="auto" w:fill="auto"/>
            <w:hideMark/>
          </w:tcPr>
          <w:p w14:paraId="05FDBDC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2669CF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Melalui Kemitraan Usaha Mikro</w:t>
            </w:r>
          </w:p>
        </w:tc>
        <w:tc>
          <w:tcPr>
            <w:tcW w:w="992" w:type="dxa"/>
            <w:shd w:val="clear" w:color="auto" w:fill="auto"/>
            <w:hideMark/>
          </w:tcPr>
          <w:p w14:paraId="65A16E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kerjasama atau MOU dari kegiatan temu bisnis</w:t>
            </w:r>
          </w:p>
        </w:tc>
        <w:tc>
          <w:tcPr>
            <w:tcW w:w="938" w:type="dxa"/>
            <w:shd w:val="clear" w:color="auto" w:fill="auto"/>
            <w:hideMark/>
          </w:tcPr>
          <w:p w14:paraId="7D2C2BC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Usaha Mikro yang Dilakukan Melalui Pendataan, Kemitraan, Kemudahan Perijinan,  Penguatan Kelembagaan dan Koordinasi dengan Para Pemangku Kepentingan</w:t>
            </w:r>
          </w:p>
        </w:tc>
        <w:tc>
          <w:tcPr>
            <w:tcW w:w="993" w:type="dxa"/>
            <w:shd w:val="clear" w:color="auto" w:fill="auto"/>
            <w:hideMark/>
          </w:tcPr>
          <w:p w14:paraId="2298C79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kerjasama atau MOU dari kegiatan temu bisnis</w:t>
            </w:r>
          </w:p>
        </w:tc>
        <w:tc>
          <w:tcPr>
            <w:tcW w:w="938" w:type="dxa"/>
            <w:shd w:val="clear" w:color="auto" w:fill="auto"/>
            <w:hideMark/>
          </w:tcPr>
          <w:p w14:paraId="5A2DB23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USAHA MENENGAH, USAHA KECIL, DAN USAHA MIKRO (UMKM)</w:t>
            </w:r>
          </w:p>
        </w:tc>
        <w:tc>
          <w:tcPr>
            <w:tcW w:w="992" w:type="dxa"/>
            <w:shd w:val="clear" w:color="auto" w:fill="auto"/>
            <w:hideMark/>
          </w:tcPr>
          <w:p w14:paraId="261AB0F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Pertumbuhan Unit Usaha Mikro binaan  yang naik menjadi usaha kecil</w:t>
            </w:r>
          </w:p>
        </w:tc>
        <w:tc>
          <w:tcPr>
            <w:tcW w:w="851" w:type="dxa"/>
            <w:shd w:val="clear" w:color="auto" w:fill="auto"/>
            <w:hideMark/>
          </w:tcPr>
          <w:p w14:paraId="6903A40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4BB9B35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Wajib yang Tidak Berkaitan Dengan Pelayanan Dasar</w:t>
            </w:r>
          </w:p>
        </w:tc>
        <w:tc>
          <w:tcPr>
            <w:tcW w:w="236" w:type="dxa"/>
            <w:shd w:val="clear" w:color="auto" w:fill="auto"/>
            <w:hideMark/>
          </w:tcPr>
          <w:p w14:paraId="2E2297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000ABF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3752CE7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07</w:t>
            </w:r>
          </w:p>
        </w:tc>
        <w:tc>
          <w:tcPr>
            <w:tcW w:w="283" w:type="dxa"/>
            <w:shd w:val="clear" w:color="auto" w:fill="auto"/>
            <w:hideMark/>
          </w:tcPr>
          <w:p w14:paraId="7EC7B30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4E2AF39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746F3FED" w14:textId="77777777" w:rsidTr="000902BF">
        <w:trPr>
          <w:trHeight w:val="4200"/>
        </w:trPr>
        <w:tc>
          <w:tcPr>
            <w:tcW w:w="1242" w:type="dxa"/>
            <w:shd w:val="clear" w:color="auto" w:fill="auto"/>
            <w:hideMark/>
          </w:tcPr>
          <w:p w14:paraId="01AD19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68AD546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C8B01A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BCC450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6810F0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02B936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2C2D8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7EFA09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EF08C5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Forum Komunikasi Para Pakar Pelaku Usaha Mikro</w:t>
            </w:r>
          </w:p>
        </w:tc>
        <w:tc>
          <w:tcPr>
            <w:tcW w:w="992" w:type="dxa"/>
            <w:shd w:val="clear" w:color="auto" w:fill="auto"/>
            <w:hideMark/>
          </w:tcPr>
          <w:p w14:paraId="3D43A02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stakeholder yang mengikuti forum komunikasi</w:t>
            </w:r>
          </w:p>
        </w:tc>
        <w:tc>
          <w:tcPr>
            <w:tcW w:w="992" w:type="dxa"/>
            <w:shd w:val="clear" w:color="auto" w:fill="auto"/>
            <w:hideMark/>
          </w:tcPr>
          <w:p w14:paraId="66641DF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78 UM</w:t>
            </w:r>
          </w:p>
        </w:tc>
        <w:tc>
          <w:tcPr>
            <w:tcW w:w="567" w:type="dxa"/>
            <w:shd w:val="clear" w:color="auto" w:fill="auto"/>
            <w:hideMark/>
          </w:tcPr>
          <w:p w14:paraId="29DDB5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98392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dengan Para Pemangku Kepentingan dalam Pemberdayaan Usaha Mikro</w:t>
            </w:r>
          </w:p>
        </w:tc>
        <w:tc>
          <w:tcPr>
            <w:tcW w:w="992" w:type="dxa"/>
            <w:shd w:val="clear" w:color="auto" w:fill="auto"/>
            <w:hideMark/>
          </w:tcPr>
          <w:p w14:paraId="079AA01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stakeholder yang mengikuti forum komunikasi</w:t>
            </w:r>
          </w:p>
        </w:tc>
        <w:tc>
          <w:tcPr>
            <w:tcW w:w="938" w:type="dxa"/>
            <w:shd w:val="clear" w:color="auto" w:fill="auto"/>
            <w:hideMark/>
          </w:tcPr>
          <w:p w14:paraId="51FC5CE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Usaha Mikro yang Dilakukan Melalui Pendataan, Kemitraan, Kemudahan Perijinan,  Penguatan Kelembagaan dan Koordinasi dengan Para Pemangku Kepentingan</w:t>
            </w:r>
          </w:p>
        </w:tc>
        <w:tc>
          <w:tcPr>
            <w:tcW w:w="993" w:type="dxa"/>
            <w:shd w:val="clear" w:color="auto" w:fill="auto"/>
            <w:hideMark/>
          </w:tcPr>
          <w:p w14:paraId="5985263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stakeholder yang mengikuti forum komunikasi</w:t>
            </w:r>
          </w:p>
        </w:tc>
        <w:tc>
          <w:tcPr>
            <w:tcW w:w="938" w:type="dxa"/>
            <w:shd w:val="clear" w:color="auto" w:fill="auto"/>
            <w:hideMark/>
          </w:tcPr>
          <w:p w14:paraId="6418086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USAHA MENENGAH, USAHA KECIL, DAN USAHA MIKRO (UMKM)</w:t>
            </w:r>
          </w:p>
        </w:tc>
        <w:tc>
          <w:tcPr>
            <w:tcW w:w="992" w:type="dxa"/>
            <w:shd w:val="clear" w:color="auto" w:fill="auto"/>
            <w:hideMark/>
          </w:tcPr>
          <w:p w14:paraId="09087F3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stakeholder yang mengikuti forum komunikasi</w:t>
            </w:r>
          </w:p>
        </w:tc>
        <w:tc>
          <w:tcPr>
            <w:tcW w:w="851" w:type="dxa"/>
            <w:shd w:val="clear" w:color="auto" w:fill="auto"/>
            <w:hideMark/>
          </w:tcPr>
          <w:p w14:paraId="260522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2DFF86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Wajib yang Tidak Berkaitan Dengan Pelayanan Dasar</w:t>
            </w:r>
          </w:p>
        </w:tc>
        <w:tc>
          <w:tcPr>
            <w:tcW w:w="236" w:type="dxa"/>
            <w:shd w:val="clear" w:color="auto" w:fill="auto"/>
            <w:hideMark/>
          </w:tcPr>
          <w:p w14:paraId="3ED3199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438AAF3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3A6FE1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07</w:t>
            </w:r>
          </w:p>
        </w:tc>
        <w:tc>
          <w:tcPr>
            <w:tcW w:w="283" w:type="dxa"/>
            <w:shd w:val="clear" w:color="auto" w:fill="auto"/>
            <w:hideMark/>
          </w:tcPr>
          <w:p w14:paraId="711BE81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56A4341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r>
      <w:tr w:rsidR="000902BF" w:rsidRPr="000902BF" w14:paraId="4C783A3B" w14:textId="77777777" w:rsidTr="000902BF">
        <w:trPr>
          <w:trHeight w:val="4200"/>
        </w:trPr>
        <w:tc>
          <w:tcPr>
            <w:tcW w:w="1242" w:type="dxa"/>
            <w:shd w:val="clear" w:color="auto" w:fill="auto"/>
            <w:hideMark/>
          </w:tcPr>
          <w:p w14:paraId="6AF464A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3CC72B2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FD0073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2AB250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5D5978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E234DC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B6B40B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C9F08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C0F093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Database Usaha Mikro</w:t>
            </w:r>
          </w:p>
        </w:tc>
        <w:tc>
          <w:tcPr>
            <w:tcW w:w="992" w:type="dxa"/>
            <w:shd w:val="clear" w:color="auto" w:fill="auto"/>
            <w:hideMark/>
          </w:tcPr>
          <w:p w14:paraId="77E1F54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database usaha mikro</w:t>
            </w:r>
          </w:p>
        </w:tc>
        <w:tc>
          <w:tcPr>
            <w:tcW w:w="992" w:type="dxa"/>
            <w:shd w:val="clear" w:color="auto" w:fill="auto"/>
            <w:hideMark/>
          </w:tcPr>
          <w:p w14:paraId="328C4EC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aplikasi</w:t>
            </w:r>
          </w:p>
        </w:tc>
        <w:tc>
          <w:tcPr>
            <w:tcW w:w="567" w:type="dxa"/>
            <w:shd w:val="clear" w:color="auto" w:fill="auto"/>
            <w:hideMark/>
          </w:tcPr>
          <w:p w14:paraId="4BB7375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ED2883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Pendataan Potensi dan Pengembangan Usaha Mikro</w:t>
            </w:r>
          </w:p>
        </w:tc>
        <w:tc>
          <w:tcPr>
            <w:tcW w:w="992" w:type="dxa"/>
            <w:shd w:val="clear" w:color="auto" w:fill="auto"/>
            <w:hideMark/>
          </w:tcPr>
          <w:p w14:paraId="7DC001F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1 Aplikasi Database Usaha Mikro </w:t>
            </w:r>
          </w:p>
        </w:tc>
        <w:tc>
          <w:tcPr>
            <w:tcW w:w="938" w:type="dxa"/>
            <w:shd w:val="clear" w:color="auto" w:fill="auto"/>
            <w:hideMark/>
          </w:tcPr>
          <w:p w14:paraId="4A1746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Usaha Mikro yang Dilakukan Melalui Pendataan, Kemitraan, Kemudahan Perijinan,  Penguatan Kelembagaan dan Koordinasi dengan Para Pemangku Kepentingan</w:t>
            </w:r>
          </w:p>
        </w:tc>
        <w:tc>
          <w:tcPr>
            <w:tcW w:w="993" w:type="dxa"/>
            <w:shd w:val="clear" w:color="auto" w:fill="auto"/>
            <w:hideMark/>
          </w:tcPr>
          <w:p w14:paraId="79EE0A9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1 Aplikasi Database Usaha Mikro</w:t>
            </w:r>
          </w:p>
        </w:tc>
        <w:tc>
          <w:tcPr>
            <w:tcW w:w="938" w:type="dxa"/>
            <w:shd w:val="clear" w:color="auto" w:fill="auto"/>
            <w:hideMark/>
          </w:tcPr>
          <w:p w14:paraId="3C1935C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USAHA MENENGAH, USAHA KECIL, DAN USAHA MIKRO (UMKM)</w:t>
            </w:r>
          </w:p>
        </w:tc>
        <w:tc>
          <w:tcPr>
            <w:tcW w:w="992" w:type="dxa"/>
            <w:shd w:val="clear" w:color="auto" w:fill="auto"/>
            <w:hideMark/>
          </w:tcPr>
          <w:p w14:paraId="2E319F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Terselesaikannya 1 Aplikasi Database Usulan Mikro</w:t>
            </w:r>
          </w:p>
        </w:tc>
        <w:tc>
          <w:tcPr>
            <w:tcW w:w="851" w:type="dxa"/>
            <w:shd w:val="clear" w:color="auto" w:fill="auto"/>
            <w:hideMark/>
          </w:tcPr>
          <w:p w14:paraId="40B3CF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4D35A2C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Wajib yang Tidak Berkaitan Dengan Pelayanan Dasar</w:t>
            </w:r>
          </w:p>
        </w:tc>
        <w:tc>
          <w:tcPr>
            <w:tcW w:w="236" w:type="dxa"/>
            <w:shd w:val="clear" w:color="auto" w:fill="auto"/>
            <w:hideMark/>
          </w:tcPr>
          <w:p w14:paraId="1DB2CF0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6FBD7A3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53056F2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07</w:t>
            </w:r>
          </w:p>
        </w:tc>
        <w:tc>
          <w:tcPr>
            <w:tcW w:w="283" w:type="dxa"/>
            <w:shd w:val="clear" w:color="auto" w:fill="auto"/>
            <w:hideMark/>
          </w:tcPr>
          <w:p w14:paraId="12873FB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69A3D0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64C364A1" w14:textId="77777777" w:rsidTr="000902BF">
        <w:trPr>
          <w:trHeight w:val="4200"/>
        </w:trPr>
        <w:tc>
          <w:tcPr>
            <w:tcW w:w="1242" w:type="dxa"/>
            <w:shd w:val="clear" w:color="auto" w:fill="auto"/>
            <w:hideMark/>
          </w:tcPr>
          <w:p w14:paraId="3B5EB84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3BCF99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631BEE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D75AE2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6A7399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859B99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530A36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5F8807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964AF2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Peningkatan Kemitraan dengan Pihak Ketiga </w:t>
            </w:r>
          </w:p>
        </w:tc>
        <w:tc>
          <w:tcPr>
            <w:tcW w:w="992" w:type="dxa"/>
            <w:shd w:val="clear" w:color="auto" w:fill="auto"/>
            <w:hideMark/>
          </w:tcPr>
          <w:p w14:paraId="46A0D3F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melakukan kerjasama dengan pihak ketiga</w:t>
            </w:r>
          </w:p>
        </w:tc>
        <w:tc>
          <w:tcPr>
            <w:tcW w:w="992" w:type="dxa"/>
            <w:shd w:val="clear" w:color="auto" w:fill="auto"/>
            <w:hideMark/>
          </w:tcPr>
          <w:p w14:paraId="22F0B8A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78 UM</w:t>
            </w:r>
          </w:p>
        </w:tc>
        <w:tc>
          <w:tcPr>
            <w:tcW w:w="567" w:type="dxa"/>
            <w:shd w:val="clear" w:color="auto" w:fill="auto"/>
            <w:hideMark/>
          </w:tcPr>
          <w:p w14:paraId="07E86CD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AA3E7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Melalui Kemitraan Usaha Mikro</w:t>
            </w:r>
          </w:p>
        </w:tc>
        <w:tc>
          <w:tcPr>
            <w:tcW w:w="992" w:type="dxa"/>
            <w:shd w:val="clear" w:color="auto" w:fill="auto"/>
            <w:hideMark/>
          </w:tcPr>
          <w:p w14:paraId="7CF59F5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melakukan kerjasama dengan pihak ketiga</w:t>
            </w:r>
          </w:p>
        </w:tc>
        <w:tc>
          <w:tcPr>
            <w:tcW w:w="938" w:type="dxa"/>
            <w:shd w:val="clear" w:color="auto" w:fill="auto"/>
            <w:hideMark/>
          </w:tcPr>
          <w:p w14:paraId="75EFF96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Usaha Mikro yang Dilakukan Melalui Pendataan, Kemitraan, Kemudahan Perijinan,  Penguatan Kelembagaan dan Koordinasi dengan Para Pemangku Kepentingan</w:t>
            </w:r>
          </w:p>
        </w:tc>
        <w:tc>
          <w:tcPr>
            <w:tcW w:w="993" w:type="dxa"/>
            <w:shd w:val="clear" w:color="auto" w:fill="auto"/>
            <w:hideMark/>
          </w:tcPr>
          <w:p w14:paraId="12406C1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melakukan kerjasama dengan pihak ketiga</w:t>
            </w:r>
          </w:p>
        </w:tc>
        <w:tc>
          <w:tcPr>
            <w:tcW w:w="938" w:type="dxa"/>
            <w:shd w:val="clear" w:color="auto" w:fill="auto"/>
            <w:hideMark/>
          </w:tcPr>
          <w:p w14:paraId="4C7F8F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USAHA MENENGAH, USAHA KECIL, DAN USAHA MIKRO (UMKM)</w:t>
            </w:r>
          </w:p>
        </w:tc>
        <w:tc>
          <w:tcPr>
            <w:tcW w:w="992" w:type="dxa"/>
            <w:shd w:val="clear" w:color="auto" w:fill="auto"/>
            <w:hideMark/>
          </w:tcPr>
          <w:p w14:paraId="54B82AE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usaha mikro yang melakukan kerjasama dengan pihak ketiga</w:t>
            </w:r>
          </w:p>
        </w:tc>
        <w:tc>
          <w:tcPr>
            <w:tcW w:w="851" w:type="dxa"/>
            <w:shd w:val="clear" w:color="auto" w:fill="auto"/>
            <w:hideMark/>
          </w:tcPr>
          <w:p w14:paraId="3852C3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5A1748D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Wajib yang Tidak Berkaitan Dengan Pelayanan Dasar</w:t>
            </w:r>
          </w:p>
        </w:tc>
        <w:tc>
          <w:tcPr>
            <w:tcW w:w="236" w:type="dxa"/>
            <w:shd w:val="clear" w:color="auto" w:fill="auto"/>
            <w:hideMark/>
          </w:tcPr>
          <w:p w14:paraId="4A52BE6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635FE5F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7105049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07</w:t>
            </w:r>
          </w:p>
        </w:tc>
        <w:tc>
          <w:tcPr>
            <w:tcW w:w="283" w:type="dxa"/>
            <w:shd w:val="clear" w:color="auto" w:fill="auto"/>
            <w:hideMark/>
          </w:tcPr>
          <w:p w14:paraId="688D53D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10D55FA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4C6BFF18" w14:textId="77777777" w:rsidTr="000902BF">
        <w:trPr>
          <w:trHeight w:val="3900"/>
        </w:trPr>
        <w:tc>
          <w:tcPr>
            <w:tcW w:w="1242" w:type="dxa"/>
            <w:shd w:val="clear" w:color="auto" w:fill="auto"/>
            <w:hideMark/>
          </w:tcPr>
          <w:p w14:paraId="36F861F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71D2DC4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15A702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58E78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5AF57D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2C90C2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5E3E71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732657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0F859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Sosialisasi peningkatan mutu, desain produk usaha dan penerapan sistem manajemen keamanan pangan</w:t>
            </w:r>
          </w:p>
        </w:tc>
        <w:tc>
          <w:tcPr>
            <w:tcW w:w="992" w:type="dxa"/>
            <w:shd w:val="clear" w:color="auto" w:fill="auto"/>
            <w:hideMark/>
          </w:tcPr>
          <w:p w14:paraId="7282788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usaha mikro yang menerapkan peningkatan mutu desain produk usaha dan manajemen keamanan pangan </w:t>
            </w:r>
          </w:p>
        </w:tc>
        <w:tc>
          <w:tcPr>
            <w:tcW w:w="992" w:type="dxa"/>
            <w:shd w:val="clear" w:color="auto" w:fill="auto"/>
            <w:hideMark/>
          </w:tcPr>
          <w:p w14:paraId="1257AB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156 UM</w:t>
            </w:r>
          </w:p>
        </w:tc>
        <w:tc>
          <w:tcPr>
            <w:tcW w:w="567" w:type="dxa"/>
            <w:shd w:val="clear" w:color="auto" w:fill="auto"/>
            <w:hideMark/>
          </w:tcPr>
          <w:p w14:paraId="485D94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910D66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Usaha mikro Menjadi Usaha kecil dalam Pengembangan Produksi dan Pengolahan, Pemasaran, SDM, serta  Desain dan Teknologi</w:t>
            </w:r>
          </w:p>
        </w:tc>
        <w:tc>
          <w:tcPr>
            <w:tcW w:w="992" w:type="dxa"/>
            <w:shd w:val="clear" w:color="auto" w:fill="auto"/>
            <w:hideMark/>
          </w:tcPr>
          <w:p w14:paraId="25FEE10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55 Usaha Mikro yang mengikuti Fasilitasi Usaha Mikro menjadi Usaha Kecil dalam Pengembangan Produksi dan Pengolahan, Pemasaran, SDM, serta Desain dan Teknologi </w:t>
            </w:r>
          </w:p>
        </w:tc>
        <w:tc>
          <w:tcPr>
            <w:tcW w:w="938" w:type="dxa"/>
            <w:shd w:val="clear" w:color="auto" w:fill="auto"/>
            <w:hideMark/>
          </w:tcPr>
          <w:p w14:paraId="3E0A88D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Usaha Mikro dengan Orientasi Peningkatan Skala Usaha Menjadi Usaha Kecil</w:t>
            </w:r>
          </w:p>
        </w:tc>
        <w:tc>
          <w:tcPr>
            <w:tcW w:w="993" w:type="dxa"/>
            <w:shd w:val="clear" w:color="auto" w:fill="auto"/>
            <w:hideMark/>
          </w:tcPr>
          <w:p w14:paraId="352FFFF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55 Usaha Mikro yang menerapkan peningkatan mutu desain produk usaha dan manajemen keamanan pangan.</w:t>
            </w:r>
          </w:p>
        </w:tc>
        <w:tc>
          <w:tcPr>
            <w:tcW w:w="938" w:type="dxa"/>
            <w:shd w:val="clear" w:color="auto" w:fill="auto"/>
            <w:hideMark/>
          </w:tcPr>
          <w:p w14:paraId="0D7B5D2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PENGEMBANGAN UMKM</w:t>
            </w:r>
          </w:p>
        </w:tc>
        <w:tc>
          <w:tcPr>
            <w:tcW w:w="992" w:type="dxa"/>
            <w:shd w:val="clear" w:color="auto" w:fill="auto"/>
            <w:hideMark/>
          </w:tcPr>
          <w:p w14:paraId="50B08FE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Fasilitasi 55 Usaha Mikro menjadi Usaha Kecil dalam Pengembangan Produksi dan Pengolahan, Pemasaran, SDM, serta Desain dan Teknologi.</w:t>
            </w:r>
          </w:p>
        </w:tc>
        <w:tc>
          <w:tcPr>
            <w:tcW w:w="851" w:type="dxa"/>
            <w:shd w:val="clear" w:color="auto" w:fill="auto"/>
            <w:hideMark/>
          </w:tcPr>
          <w:p w14:paraId="208CA3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4E5E9E8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Wajib yang Tidak Berkaitan Dengan Pelayanan Dasar</w:t>
            </w:r>
          </w:p>
        </w:tc>
        <w:tc>
          <w:tcPr>
            <w:tcW w:w="236" w:type="dxa"/>
            <w:shd w:val="clear" w:color="auto" w:fill="auto"/>
            <w:hideMark/>
          </w:tcPr>
          <w:p w14:paraId="1EF5165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3B67956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0FDC2D7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08</w:t>
            </w:r>
          </w:p>
        </w:tc>
        <w:tc>
          <w:tcPr>
            <w:tcW w:w="283" w:type="dxa"/>
            <w:shd w:val="clear" w:color="auto" w:fill="auto"/>
            <w:hideMark/>
          </w:tcPr>
          <w:p w14:paraId="0CC846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7A4F39D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229BB05B" w14:textId="77777777" w:rsidTr="000902BF">
        <w:trPr>
          <w:trHeight w:val="4200"/>
        </w:trPr>
        <w:tc>
          <w:tcPr>
            <w:tcW w:w="1242" w:type="dxa"/>
            <w:shd w:val="clear" w:color="auto" w:fill="auto"/>
            <w:hideMark/>
          </w:tcPr>
          <w:p w14:paraId="662628E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60FB7F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B4DC4F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18933B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7917E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3B45C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943FB0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003594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B8593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Fasilitasi Pendampingan  pemberdayaan UM </w:t>
            </w:r>
          </w:p>
        </w:tc>
        <w:tc>
          <w:tcPr>
            <w:tcW w:w="992" w:type="dxa"/>
            <w:shd w:val="clear" w:color="auto" w:fill="auto"/>
            <w:hideMark/>
          </w:tcPr>
          <w:p w14:paraId="3E6CD62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UM yang difasilitasi pendampingan  pemberdayaan </w:t>
            </w:r>
          </w:p>
        </w:tc>
        <w:tc>
          <w:tcPr>
            <w:tcW w:w="992" w:type="dxa"/>
            <w:shd w:val="clear" w:color="auto" w:fill="auto"/>
            <w:hideMark/>
          </w:tcPr>
          <w:p w14:paraId="7060931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38 UM</w:t>
            </w:r>
          </w:p>
        </w:tc>
        <w:tc>
          <w:tcPr>
            <w:tcW w:w="567" w:type="dxa"/>
            <w:shd w:val="clear" w:color="auto" w:fill="auto"/>
            <w:hideMark/>
          </w:tcPr>
          <w:p w14:paraId="43F711E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8758D6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Kelembagaan Potensi dan Pengembangan Usaha Mikro</w:t>
            </w:r>
          </w:p>
        </w:tc>
        <w:tc>
          <w:tcPr>
            <w:tcW w:w="992" w:type="dxa"/>
            <w:shd w:val="clear" w:color="auto" w:fill="auto"/>
            <w:hideMark/>
          </w:tcPr>
          <w:p w14:paraId="50BF5A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UM yang difasilitasi pendampingan  pemberdayaan </w:t>
            </w:r>
          </w:p>
        </w:tc>
        <w:tc>
          <w:tcPr>
            <w:tcW w:w="938" w:type="dxa"/>
            <w:shd w:val="clear" w:color="auto" w:fill="auto"/>
            <w:hideMark/>
          </w:tcPr>
          <w:p w14:paraId="57F71A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Usaha Mikro yang Dilakukan Melalui Pendataan, Kemitraan, Kemudahan Perijinan,  Penguatan Kelembagaan dan Koordinasi dengan Para Pemangku Kepentingan</w:t>
            </w:r>
          </w:p>
        </w:tc>
        <w:tc>
          <w:tcPr>
            <w:tcW w:w="993" w:type="dxa"/>
            <w:shd w:val="clear" w:color="auto" w:fill="auto"/>
            <w:hideMark/>
          </w:tcPr>
          <w:p w14:paraId="3DD1CF3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UM yang difasilitasi pendampingan  pemberdayaan </w:t>
            </w:r>
          </w:p>
        </w:tc>
        <w:tc>
          <w:tcPr>
            <w:tcW w:w="938" w:type="dxa"/>
            <w:shd w:val="clear" w:color="auto" w:fill="auto"/>
            <w:hideMark/>
          </w:tcPr>
          <w:p w14:paraId="350763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USAHA MENENGAH, USAHA KECIL, DAN USAHA MIKRO (UMKM)</w:t>
            </w:r>
          </w:p>
        </w:tc>
        <w:tc>
          <w:tcPr>
            <w:tcW w:w="992" w:type="dxa"/>
            <w:shd w:val="clear" w:color="auto" w:fill="auto"/>
            <w:hideMark/>
          </w:tcPr>
          <w:p w14:paraId="777741C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UM yang difasilitasi pendampingan  pemberdayaan </w:t>
            </w:r>
          </w:p>
        </w:tc>
        <w:tc>
          <w:tcPr>
            <w:tcW w:w="851" w:type="dxa"/>
            <w:shd w:val="clear" w:color="auto" w:fill="auto"/>
            <w:hideMark/>
          </w:tcPr>
          <w:p w14:paraId="35242E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4809E3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Wajib yang Tidak Berkaitan Dengan Pelayanan Dasar</w:t>
            </w:r>
          </w:p>
        </w:tc>
        <w:tc>
          <w:tcPr>
            <w:tcW w:w="236" w:type="dxa"/>
            <w:shd w:val="clear" w:color="auto" w:fill="auto"/>
            <w:hideMark/>
          </w:tcPr>
          <w:p w14:paraId="3E7804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1D4A0ED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3D26F9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07</w:t>
            </w:r>
          </w:p>
        </w:tc>
        <w:tc>
          <w:tcPr>
            <w:tcW w:w="283" w:type="dxa"/>
            <w:shd w:val="clear" w:color="auto" w:fill="auto"/>
            <w:hideMark/>
          </w:tcPr>
          <w:p w14:paraId="1B372AF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2E76E77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04</w:t>
            </w:r>
          </w:p>
        </w:tc>
      </w:tr>
      <w:tr w:rsidR="000902BF" w:rsidRPr="000902BF" w14:paraId="52F1139F" w14:textId="77777777" w:rsidTr="000902BF">
        <w:trPr>
          <w:trHeight w:val="3600"/>
        </w:trPr>
        <w:tc>
          <w:tcPr>
            <w:tcW w:w="1242" w:type="dxa"/>
            <w:shd w:val="clear" w:color="auto" w:fill="auto"/>
            <w:hideMark/>
          </w:tcPr>
          <w:p w14:paraId="49C955E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4BF10CE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989DF0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393DDDD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5747A4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08351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8DB852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89107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EC994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Pelatihan Peningkatan Kualitas dan Pemasaran bagi Usaha Mikro bidang Kuliner, Home Decoration dan Muslim Fashion </w:t>
            </w:r>
          </w:p>
        </w:tc>
        <w:tc>
          <w:tcPr>
            <w:tcW w:w="992" w:type="dxa"/>
            <w:shd w:val="clear" w:color="auto" w:fill="auto"/>
            <w:hideMark/>
          </w:tcPr>
          <w:p w14:paraId="26531DF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pelatihan yang mengikuti Pelatihan peningkatan Kualitas dan Pemasaran bagi Usaha Mikro bidang Kuliner, Home Decoration dan Muslim Fashion</w:t>
            </w:r>
          </w:p>
        </w:tc>
        <w:tc>
          <w:tcPr>
            <w:tcW w:w="992" w:type="dxa"/>
            <w:shd w:val="clear" w:color="auto" w:fill="auto"/>
            <w:hideMark/>
          </w:tcPr>
          <w:p w14:paraId="5DB04A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340 UM</w:t>
            </w:r>
          </w:p>
        </w:tc>
        <w:tc>
          <w:tcPr>
            <w:tcW w:w="567" w:type="dxa"/>
            <w:shd w:val="clear" w:color="auto" w:fill="auto"/>
            <w:hideMark/>
          </w:tcPr>
          <w:p w14:paraId="4F24AB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CC55E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Usaha mikro Menjadi Usaha kecil dalam Pengembangan Produksi dan Pengolahan, Pemasaran, SDM, serta  Desain dan Teknologi</w:t>
            </w:r>
          </w:p>
        </w:tc>
        <w:tc>
          <w:tcPr>
            <w:tcW w:w="992" w:type="dxa"/>
            <w:shd w:val="clear" w:color="auto" w:fill="auto"/>
            <w:hideMark/>
          </w:tcPr>
          <w:p w14:paraId="4AB84B9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pelatihan yang mengikuti Pelatihan peningkatan Kualitas dan Pemasaran bagi Usaha Mikro bidang Kuliner, Home Decoration dan Muslim Fashion</w:t>
            </w:r>
          </w:p>
        </w:tc>
        <w:tc>
          <w:tcPr>
            <w:tcW w:w="938" w:type="dxa"/>
            <w:shd w:val="clear" w:color="auto" w:fill="auto"/>
            <w:hideMark/>
          </w:tcPr>
          <w:p w14:paraId="1B37A2A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Usaha Mikro dengan Orientasi Peningkatan Skala Usaha Menjadi Usaha Kecil</w:t>
            </w:r>
          </w:p>
        </w:tc>
        <w:tc>
          <w:tcPr>
            <w:tcW w:w="993" w:type="dxa"/>
            <w:shd w:val="clear" w:color="auto" w:fill="auto"/>
            <w:hideMark/>
          </w:tcPr>
          <w:p w14:paraId="406814F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340 Usaha Mikro yang mengikuti Pelatihan Peningkatan Kualitas dan Pemasaran bagi Usaha Mikro bidang Kuliner, Home Decoration dan Muslim Fashion</w:t>
            </w:r>
          </w:p>
        </w:tc>
        <w:tc>
          <w:tcPr>
            <w:tcW w:w="938" w:type="dxa"/>
            <w:shd w:val="clear" w:color="auto" w:fill="auto"/>
            <w:hideMark/>
          </w:tcPr>
          <w:p w14:paraId="73F862C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PENGEMBANGAN UMKM</w:t>
            </w:r>
          </w:p>
        </w:tc>
        <w:tc>
          <w:tcPr>
            <w:tcW w:w="992" w:type="dxa"/>
            <w:shd w:val="clear" w:color="auto" w:fill="auto"/>
            <w:hideMark/>
          </w:tcPr>
          <w:p w14:paraId="1AF338F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Fasilitasi 340 Usaha Mikro menjadi Usaha Kecil dalam Pengembangan Produksi dan Pengolahan, Pemasaran, SDM, serta Desain dan Teknologi.</w:t>
            </w:r>
          </w:p>
        </w:tc>
        <w:tc>
          <w:tcPr>
            <w:tcW w:w="851" w:type="dxa"/>
            <w:shd w:val="clear" w:color="auto" w:fill="auto"/>
            <w:hideMark/>
          </w:tcPr>
          <w:p w14:paraId="7FDD94E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72A54F3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Wajib Yang Tidak Berkaitan Dengan Pelayanan Dasar</w:t>
            </w:r>
          </w:p>
        </w:tc>
        <w:tc>
          <w:tcPr>
            <w:tcW w:w="236" w:type="dxa"/>
            <w:shd w:val="clear" w:color="auto" w:fill="auto"/>
            <w:hideMark/>
          </w:tcPr>
          <w:p w14:paraId="4ADC8B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36" w:type="dxa"/>
            <w:shd w:val="clear" w:color="auto" w:fill="auto"/>
            <w:hideMark/>
          </w:tcPr>
          <w:p w14:paraId="09E399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c>
          <w:tcPr>
            <w:tcW w:w="250" w:type="dxa"/>
            <w:shd w:val="clear" w:color="auto" w:fill="auto"/>
            <w:hideMark/>
          </w:tcPr>
          <w:p w14:paraId="7B7899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08</w:t>
            </w:r>
          </w:p>
        </w:tc>
        <w:tc>
          <w:tcPr>
            <w:tcW w:w="283" w:type="dxa"/>
            <w:shd w:val="clear" w:color="auto" w:fill="auto"/>
            <w:hideMark/>
          </w:tcPr>
          <w:p w14:paraId="5CB5407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3076A6F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766C9BC0" w14:textId="77777777" w:rsidTr="000902BF">
        <w:trPr>
          <w:trHeight w:val="1500"/>
        </w:trPr>
        <w:tc>
          <w:tcPr>
            <w:tcW w:w="1242" w:type="dxa"/>
            <w:shd w:val="clear" w:color="auto" w:fill="auto"/>
            <w:hideMark/>
          </w:tcPr>
          <w:p w14:paraId="058AA1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25693E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E74696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2FD14A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20EEC6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19087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0B8C53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B735F1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414F750"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pembinaan lingkungan sosial dibidang Usaha Mikro</w:t>
            </w:r>
          </w:p>
        </w:tc>
        <w:tc>
          <w:tcPr>
            <w:tcW w:w="992" w:type="dxa"/>
            <w:shd w:val="clear" w:color="auto" w:fill="auto"/>
            <w:hideMark/>
          </w:tcPr>
          <w:p w14:paraId="53608F3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pertumbuhan WUB mikro yang tumbuh</w:t>
            </w:r>
          </w:p>
        </w:tc>
        <w:tc>
          <w:tcPr>
            <w:tcW w:w="992" w:type="dxa"/>
            <w:shd w:val="clear" w:color="auto" w:fill="auto"/>
            <w:hideMark/>
          </w:tcPr>
          <w:p w14:paraId="3A62A1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48,60%</w:t>
            </w:r>
          </w:p>
        </w:tc>
        <w:tc>
          <w:tcPr>
            <w:tcW w:w="567" w:type="dxa"/>
            <w:shd w:val="clear" w:color="auto" w:fill="auto"/>
            <w:hideMark/>
          </w:tcPr>
          <w:p w14:paraId="74D0C22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07B645D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6A1140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1C89433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8E4F26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6233DCD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AACF1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1" w:type="dxa"/>
            <w:shd w:val="clear" w:color="auto" w:fill="auto"/>
            <w:hideMark/>
          </w:tcPr>
          <w:p w14:paraId="57C399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05EE921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C67B5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19C89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0D66379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56FEB7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1A9B40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12B5A53F" w14:textId="77777777" w:rsidTr="000902BF">
        <w:trPr>
          <w:trHeight w:val="4500"/>
        </w:trPr>
        <w:tc>
          <w:tcPr>
            <w:tcW w:w="1242" w:type="dxa"/>
            <w:shd w:val="clear" w:color="auto" w:fill="auto"/>
            <w:hideMark/>
          </w:tcPr>
          <w:p w14:paraId="3FA016D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7B98831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4E97BB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2C3C19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8AE5D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453E7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1DEB85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6852C33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A18C8A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dan pelatihan ketrampilan kerja bagi Tenaga kerja dan masyarakat (calon wirausaha baru)</w:t>
            </w:r>
          </w:p>
        </w:tc>
        <w:tc>
          <w:tcPr>
            <w:tcW w:w="992" w:type="dxa"/>
            <w:shd w:val="clear" w:color="auto" w:fill="auto"/>
            <w:hideMark/>
          </w:tcPr>
          <w:p w14:paraId="33D5E80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yang mengikuti pembinaan ketrampilan kerja bagi Tenaga kerja dan masyarakat (calon wirausaha baru)</w:t>
            </w:r>
          </w:p>
        </w:tc>
        <w:tc>
          <w:tcPr>
            <w:tcW w:w="992" w:type="dxa"/>
            <w:shd w:val="clear" w:color="auto" w:fill="auto"/>
            <w:hideMark/>
          </w:tcPr>
          <w:p w14:paraId="303289E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450 org</w:t>
            </w:r>
          </w:p>
        </w:tc>
        <w:tc>
          <w:tcPr>
            <w:tcW w:w="567" w:type="dxa"/>
            <w:shd w:val="clear" w:color="auto" w:fill="auto"/>
            <w:hideMark/>
          </w:tcPr>
          <w:p w14:paraId="1DE1B32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6A263C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Kelembagaan Potensi dan Pengembangan Usaha Mikro</w:t>
            </w:r>
          </w:p>
        </w:tc>
        <w:tc>
          <w:tcPr>
            <w:tcW w:w="992" w:type="dxa"/>
            <w:shd w:val="clear" w:color="auto" w:fill="auto"/>
            <w:hideMark/>
          </w:tcPr>
          <w:p w14:paraId="4EDC06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yang mengikuti pembinaan ketrampilan kerja bagi Tenaga kerja dan masyarakat (calon wirausaha baru)</w:t>
            </w:r>
          </w:p>
        </w:tc>
        <w:tc>
          <w:tcPr>
            <w:tcW w:w="938" w:type="dxa"/>
            <w:shd w:val="clear" w:color="auto" w:fill="auto"/>
            <w:hideMark/>
          </w:tcPr>
          <w:p w14:paraId="69EFFBD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Usaha   Mikro   yang   Dilakukan Melalui Pendataan, Kemitraan, Kemudahan Perijinan,  Penguatan  Kelembagaan dan Koordinasi dengan Para Pemangku Kepentingan</w:t>
            </w:r>
          </w:p>
        </w:tc>
        <w:tc>
          <w:tcPr>
            <w:tcW w:w="993" w:type="dxa"/>
            <w:shd w:val="clear" w:color="auto" w:fill="auto"/>
            <w:hideMark/>
          </w:tcPr>
          <w:p w14:paraId="369D11F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450 tenaga kerja dan masyarakat kota Malang yang mengikuti Pembinaan dan pelatihan ketrampilan kerja bagi Tenaga kerja dan masyarakat (calon wirausaha baru)</w:t>
            </w:r>
          </w:p>
        </w:tc>
        <w:tc>
          <w:tcPr>
            <w:tcW w:w="938" w:type="dxa"/>
            <w:shd w:val="clear" w:color="auto" w:fill="auto"/>
            <w:hideMark/>
          </w:tcPr>
          <w:p w14:paraId="42C706A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PEMBERDAYAAN USAHA MENENGAH, USAHA KECIL, DAN USAHA MIKRO (UMKM)</w:t>
            </w:r>
          </w:p>
        </w:tc>
        <w:tc>
          <w:tcPr>
            <w:tcW w:w="992" w:type="dxa"/>
            <w:shd w:val="clear" w:color="auto" w:fill="auto"/>
            <w:hideMark/>
          </w:tcPr>
          <w:p w14:paraId="6857DB6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pertumbuhan WUB mikro yang tumbuh</w:t>
            </w:r>
          </w:p>
        </w:tc>
        <w:tc>
          <w:tcPr>
            <w:tcW w:w="851" w:type="dxa"/>
            <w:shd w:val="clear" w:color="auto" w:fill="auto"/>
            <w:hideMark/>
          </w:tcPr>
          <w:p w14:paraId="0D8A213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072835E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Wajib yang Tidak Berkaitan Dengan Pelayanan Dasar</w:t>
            </w:r>
          </w:p>
        </w:tc>
        <w:tc>
          <w:tcPr>
            <w:tcW w:w="236" w:type="dxa"/>
            <w:shd w:val="clear" w:color="auto" w:fill="auto"/>
            <w:hideMark/>
          </w:tcPr>
          <w:p w14:paraId="2CA8EEB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7DA5F0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3F7CA87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C57F9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606EC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3DDC223E" w14:textId="77777777" w:rsidTr="000902BF">
        <w:trPr>
          <w:trHeight w:val="2700"/>
        </w:trPr>
        <w:tc>
          <w:tcPr>
            <w:tcW w:w="1242" w:type="dxa"/>
            <w:shd w:val="clear" w:color="auto" w:fill="auto"/>
            <w:hideMark/>
          </w:tcPr>
          <w:p w14:paraId="5D9122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3E18BF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EC2F4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3838D1B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6D18CD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01481D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DC5493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649629A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FC8DCB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dan pelatihan ketrampilan kerja bagi Tenaga Kerja dan Masyarakat (usaha mikro)</w:t>
            </w:r>
          </w:p>
        </w:tc>
        <w:tc>
          <w:tcPr>
            <w:tcW w:w="992" w:type="dxa"/>
            <w:shd w:val="clear" w:color="auto" w:fill="auto"/>
            <w:hideMark/>
          </w:tcPr>
          <w:p w14:paraId="07C8F5D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yang mengikuti pembinaan ketrampilan kerja bagi Tenaga kerja dan masyarakat  (usaha mikro)</w:t>
            </w:r>
          </w:p>
        </w:tc>
        <w:tc>
          <w:tcPr>
            <w:tcW w:w="992" w:type="dxa"/>
            <w:shd w:val="clear" w:color="auto" w:fill="auto"/>
            <w:hideMark/>
          </w:tcPr>
          <w:p w14:paraId="438AD40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88 org</w:t>
            </w:r>
          </w:p>
        </w:tc>
        <w:tc>
          <w:tcPr>
            <w:tcW w:w="567" w:type="dxa"/>
            <w:shd w:val="clear" w:color="auto" w:fill="auto"/>
            <w:hideMark/>
          </w:tcPr>
          <w:p w14:paraId="3FF5C5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2B9A83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Pendataan  Potensi  dan  Pengembangan  Usaha Mikro</w:t>
            </w:r>
          </w:p>
        </w:tc>
        <w:tc>
          <w:tcPr>
            <w:tcW w:w="992" w:type="dxa"/>
            <w:shd w:val="clear" w:color="auto" w:fill="auto"/>
            <w:hideMark/>
          </w:tcPr>
          <w:p w14:paraId="37774B5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yang mengikuti pembinaan ketrampilan kerja bagi Tenaga kerja dan masyarakat  (usaha mikro)</w:t>
            </w:r>
          </w:p>
        </w:tc>
        <w:tc>
          <w:tcPr>
            <w:tcW w:w="938" w:type="dxa"/>
            <w:shd w:val="clear" w:color="auto" w:fill="auto"/>
            <w:hideMark/>
          </w:tcPr>
          <w:p w14:paraId="7692A1D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Usaha  Mikro  dengan  Orientasi Peningkatan Skala Usaha Menjadi Usaha Kecil</w:t>
            </w:r>
          </w:p>
        </w:tc>
        <w:tc>
          <w:tcPr>
            <w:tcW w:w="993" w:type="dxa"/>
            <w:shd w:val="clear" w:color="auto" w:fill="auto"/>
            <w:hideMark/>
          </w:tcPr>
          <w:p w14:paraId="7256E53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88 usaha mikro yang mengikuti Pembinaan dan pelatihan ketrampilan kerja bagi Tenaga Kerja dan Masyarakat (usaha mikro)</w:t>
            </w:r>
          </w:p>
        </w:tc>
        <w:tc>
          <w:tcPr>
            <w:tcW w:w="938" w:type="dxa"/>
            <w:shd w:val="clear" w:color="auto" w:fill="auto"/>
            <w:hideMark/>
          </w:tcPr>
          <w:p w14:paraId="0AA4F0A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PENGEMBANGAN UMKM</w:t>
            </w:r>
          </w:p>
        </w:tc>
        <w:tc>
          <w:tcPr>
            <w:tcW w:w="992" w:type="dxa"/>
            <w:shd w:val="clear" w:color="auto" w:fill="auto"/>
            <w:hideMark/>
          </w:tcPr>
          <w:p w14:paraId="74B150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pertumbuhan usaha mikro yang berkembang dan menuju usaha kecil</w:t>
            </w:r>
          </w:p>
        </w:tc>
        <w:tc>
          <w:tcPr>
            <w:tcW w:w="851" w:type="dxa"/>
            <w:shd w:val="clear" w:color="auto" w:fill="auto"/>
            <w:hideMark/>
          </w:tcPr>
          <w:p w14:paraId="51642EB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KOPERASI,USAHA KECIL, DAN MENENGAH</w:t>
            </w:r>
          </w:p>
        </w:tc>
        <w:tc>
          <w:tcPr>
            <w:tcW w:w="850" w:type="dxa"/>
            <w:shd w:val="clear" w:color="auto" w:fill="auto"/>
            <w:hideMark/>
          </w:tcPr>
          <w:p w14:paraId="0B60E7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Wajib yang Tidak Berkaitan Dengan Pelayanan Dasar</w:t>
            </w:r>
          </w:p>
        </w:tc>
        <w:tc>
          <w:tcPr>
            <w:tcW w:w="236" w:type="dxa"/>
            <w:shd w:val="clear" w:color="auto" w:fill="auto"/>
            <w:hideMark/>
          </w:tcPr>
          <w:p w14:paraId="1FAECAA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FA0B10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22B3020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862774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486AE5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422CA0C0" w14:textId="77777777" w:rsidTr="000902BF">
        <w:trPr>
          <w:trHeight w:val="900"/>
        </w:trPr>
        <w:tc>
          <w:tcPr>
            <w:tcW w:w="1242" w:type="dxa"/>
            <w:shd w:val="clear" w:color="auto" w:fill="auto"/>
            <w:hideMark/>
          </w:tcPr>
          <w:p w14:paraId="411A730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2EBC7AF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FC6F76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F0E0CC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390DDA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393C6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72898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Perindustrian</w:t>
            </w:r>
          </w:p>
        </w:tc>
        <w:tc>
          <w:tcPr>
            <w:tcW w:w="993" w:type="dxa"/>
            <w:shd w:val="clear" w:color="auto" w:fill="auto"/>
            <w:hideMark/>
          </w:tcPr>
          <w:p w14:paraId="2B5C3EA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Bidang Perindustrian</w:t>
            </w:r>
          </w:p>
        </w:tc>
        <w:tc>
          <w:tcPr>
            <w:tcW w:w="992" w:type="dxa"/>
            <w:shd w:val="clear" w:color="auto" w:fill="auto"/>
            <w:hideMark/>
          </w:tcPr>
          <w:p w14:paraId="0CDC2972"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Pengembangan Industri</w:t>
            </w:r>
          </w:p>
        </w:tc>
        <w:tc>
          <w:tcPr>
            <w:tcW w:w="992" w:type="dxa"/>
            <w:shd w:val="clear" w:color="auto" w:fill="auto"/>
            <w:hideMark/>
          </w:tcPr>
          <w:p w14:paraId="752EA44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peningkatan jumlah IKM</w:t>
            </w:r>
          </w:p>
        </w:tc>
        <w:tc>
          <w:tcPr>
            <w:tcW w:w="992" w:type="dxa"/>
            <w:shd w:val="clear" w:color="auto" w:fill="auto"/>
            <w:hideMark/>
          </w:tcPr>
          <w:p w14:paraId="1961E6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0,02</w:t>
            </w:r>
          </w:p>
        </w:tc>
        <w:tc>
          <w:tcPr>
            <w:tcW w:w="567" w:type="dxa"/>
            <w:shd w:val="clear" w:color="auto" w:fill="auto"/>
            <w:hideMark/>
          </w:tcPr>
          <w:p w14:paraId="5BC3770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4BA66D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E08266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09B58D8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1503BE5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4BAA46A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E656B3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1" w:type="dxa"/>
            <w:shd w:val="clear" w:color="auto" w:fill="auto"/>
            <w:hideMark/>
          </w:tcPr>
          <w:p w14:paraId="73CE915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56AB971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FCF51C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F81EB2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562734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3916CE1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AED71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2E5FF9F6" w14:textId="77777777" w:rsidTr="000902BF">
        <w:trPr>
          <w:trHeight w:val="900"/>
        </w:trPr>
        <w:tc>
          <w:tcPr>
            <w:tcW w:w="1242" w:type="dxa"/>
            <w:shd w:val="clear" w:color="auto" w:fill="auto"/>
            <w:hideMark/>
          </w:tcPr>
          <w:p w14:paraId="451FC43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EB80D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5EB1AA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76A5E3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56AC82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31FD5E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75D47C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Perindustrian</w:t>
            </w:r>
          </w:p>
        </w:tc>
        <w:tc>
          <w:tcPr>
            <w:tcW w:w="993" w:type="dxa"/>
            <w:shd w:val="clear" w:color="auto" w:fill="auto"/>
            <w:hideMark/>
          </w:tcPr>
          <w:p w14:paraId="009736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Bidang Perindustrian</w:t>
            </w:r>
          </w:p>
        </w:tc>
        <w:tc>
          <w:tcPr>
            <w:tcW w:w="992" w:type="dxa"/>
            <w:shd w:val="clear" w:color="auto" w:fill="auto"/>
            <w:hideMark/>
          </w:tcPr>
          <w:p w14:paraId="440E94C3"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Pengembangan Industri</w:t>
            </w:r>
          </w:p>
        </w:tc>
        <w:tc>
          <w:tcPr>
            <w:tcW w:w="992" w:type="dxa"/>
            <w:shd w:val="clear" w:color="auto" w:fill="auto"/>
            <w:hideMark/>
          </w:tcPr>
          <w:p w14:paraId="7E6DCF0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peningkatan jumlah IKM</w:t>
            </w:r>
          </w:p>
        </w:tc>
        <w:tc>
          <w:tcPr>
            <w:tcW w:w="992" w:type="dxa"/>
            <w:shd w:val="clear" w:color="auto" w:fill="auto"/>
            <w:hideMark/>
          </w:tcPr>
          <w:p w14:paraId="55AC7B8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0,02</w:t>
            </w:r>
          </w:p>
        </w:tc>
        <w:tc>
          <w:tcPr>
            <w:tcW w:w="567" w:type="dxa"/>
            <w:shd w:val="clear" w:color="auto" w:fill="auto"/>
            <w:hideMark/>
          </w:tcPr>
          <w:p w14:paraId="550C2CE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F24917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8ED1E0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4BA5DB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4DAA38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42C0B0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52F21D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1" w:type="dxa"/>
            <w:shd w:val="clear" w:color="auto" w:fill="auto"/>
            <w:hideMark/>
          </w:tcPr>
          <w:p w14:paraId="2C33032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3C0C264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924BC4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1586EE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48A4403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040F1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68BDB1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2C7F8F6A" w14:textId="77777777" w:rsidTr="000902BF">
        <w:trPr>
          <w:trHeight w:val="3600"/>
        </w:trPr>
        <w:tc>
          <w:tcPr>
            <w:tcW w:w="1242" w:type="dxa"/>
            <w:shd w:val="clear" w:color="auto" w:fill="auto"/>
            <w:hideMark/>
          </w:tcPr>
          <w:p w14:paraId="3305239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7332DC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170D2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037795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B35F98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0B2BFD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47617B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1795A7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79078E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Pencitraan Produk Industri Kreatif </w:t>
            </w:r>
          </w:p>
        </w:tc>
        <w:tc>
          <w:tcPr>
            <w:tcW w:w="992" w:type="dxa"/>
            <w:shd w:val="clear" w:color="auto" w:fill="auto"/>
            <w:hideMark/>
          </w:tcPr>
          <w:p w14:paraId="6C7AD8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jenis produk yang di branding</w:t>
            </w:r>
          </w:p>
        </w:tc>
        <w:tc>
          <w:tcPr>
            <w:tcW w:w="992" w:type="dxa"/>
            <w:shd w:val="clear" w:color="auto" w:fill="auto"/>
            <w:hideMark/>
          </w:tcPr>
          <w:p w14:paraId="3FC0A2B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jenis</w:t>
            </w:r>
          </w:p>
        </w:tc>
        <w:tc>
          <w:tcPr>
            <w:tcW w:w="567" w:type="dxa"/>
            <w:shd w:val="clear" w:color="auto" w:fill="auto"/>
            <w:hideMark/>
          </w:tcPr>
          <w:p w14:paraId="5C300DB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A8A21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Pemberdayaan Industri dan Peran Serta Masyarakat</w:t>
            </w:r>
          </w:p>
        </w:tc>
        <w:tc>
          <w:tcPr>
            <w:tcW w:w="992" w:type="dxa"/>
            <w:shd w:val="clear" w:color="auto" w:fill="auto"/>
            <w:hideMark/>
          </w:tcPr>
          <w:p w14:paraId="603DDCE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mendapatkan pembinaan pemanfaatan kreatifitas dan inovasi, industri hijau dan pemberdayaan industri kecil dan menengah</w:t>
            </w:r>
          </w:p>
        </w:tc>
        <w:tc>
          <w:tcPr>
            <w:tcW w:w="938" w:type="dxa"/>
            <w:shd w:val="clear" w:color="auto" w:fill="auto"/>
            <w:hideMark/>
          </w:tcPr>
          <w:p w14:paraId="404F6F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4277E09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0BF110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3A13B99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21C30E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531107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F5A2ED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51C2D5E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3A95C2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1E4C290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6ACF446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011CB71C" w14:textId="77777777" w:rsidTr="000902BF">
        <w:trPr>
          <w:trHeight w:val="4200"/>
        </w:trPr>
        <w:tc>
          <w:tcPr>
            <w:tcW w:w="1242" w:type="dxa"/>
            <w:shd w:val="clear" w:color="auto" w:fill="auto"/>
            <w:hideMark/>
          </w:tcPr>
          <w:p w14:paraId="34AD9C5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03529B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331DE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7B329CD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5FB7ACA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2466BC7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458CD2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DC2A27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EE0690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Pengembangan Kemitraan bagi Industri </w:t>
            </w:r>
          </w:p>
        </w:tc>
        <w:tc>
          <w:tcPr>
            <w:tcW w:w="992" w:type="dxa"/>
            <w:shd w:val="clear" w:color="auto" w:fill="auto"/>
            <w:hideMark/>
          </w:tcPr>
          <w:p w14:paraId="222A26A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perjanjian kerjasama </w:t>
            </w:r>
          </w:p>
        </w:tc>
        <w:tc>
          <w:tcPr>
            <w:tcW w:w="992" w:type="dxa"/>
            <w:shd w:val="clear" w:color="auto" w:fill="auto"/>
            <w:hideMark/>
          </w:tcPr>
          <w:p w14:paraId="4619D1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 perjanjian kerjasama</w:t>
            </w:r>
          </w:p>
        </w:tc>
        <w:tc>
          <w:tcPr>
            <w:tcW w:w="567" w:type="dxa"/>
            <w:shd w:val="clear" w:color="auto" w:fill="auto"/>
            <w:hideMark/>
          </w:tcPr>
          <w:p w14:paraId="677B670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042C0E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Pembangunan Sumber Daya Industri</w:t>
            </w:r>
          </w:p>
        </w:tc>
        <w:tc>
          <w:tcPr>
            <w:tcW w:w="992" w:type="dxa"/>
            <w:shd w:val="clear" w:color="auto" w:fill="auto"/>
            <w:hideMark/>
          </w:tcPr>
          <w:p w14:paraId="292E420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sasaran pembangunan sumber daya manusia industri, pengembangan dan pemanfaatan teknologi serta  pemanfaatan dan jaminan ketersediaan sumber daya alam</w:t>
            </w:r>
          </w:p>
        </w:tc>
        <w:tc>
          <w:tcPr>
            <w:tcW w:w="938" w:type="dxa"/>
            <w:shd w:val="clear" w:color="auto" w:fill="auto"/>
            <w:hideMark/>
          </w:tcPr>
          <w:p w14:paraId="6EA798A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2E98FD0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3E303A8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5B423B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16EB3A7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592EDA7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58015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4DC0A6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72D145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616B5E7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6F14841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58D82EA5" w14:textId="77777777" w:rsidTr="000902BF">
        <w:trPr>
          <w:trHeight w:val="3600"/>
        </w:trPr>
        <w:tc>
          <w:tcPr>
            <w:tcW w:w="1242" w:type="dxa"/>
            <w:shd w:val="clear" w:color="auto" w:fill="auto"/>
            <w:hideMark/>
          </w:tcPr>
          <w:p w14:paraId="45A962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E3E0E5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DB99D9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4E060B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3EEBD7E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8C676F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0CE7E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CC98BD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B064E1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Penyelenggaraan event Industri Kreatif</w:t>
            </w:r>
          </w:p>
        </w:tc>
        <w:tc>
          <w:tcPr>
            <w:tcW w:w="992" w:type="dxa"/>
            <w:shd w:val="clear" w:color="auto" w:fill="auto"/>
            <w:hideMark/>
          </w:tcPr>
          <w:p w14:paraId="5BEF58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pelaku industri kreatif yang mengikuti event kreatif</w:t>
            </w:r>
          </w:p>
        </w:tc>
        <w:tc>
          <w:tcPr>
            <w:tcW w:w="992" w:type="dxa"/>
            <w:shd w:val="clear" w:color="auto" w:fill="auto"/>
            <w:hideMark/>
          </w:tcPr>
          <w:p w14:paraId="08340E6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800 pelaku industri kreatif/tahun</w:t>
            </w:r>
          </w:p>
        </w:tc>
        <w:tc>
          <w:tcPr>
            <w:tcW w:w="567" w:type="dxa"/>
            <w:shd w:val="clear" w:color="auto" w:fill="auto"/>
            <w:hideMark/>
          </w:tcPr>
          <w:p w14:paraId="5019AB7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03D395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Pemberdayaan Industri dan Peran Serta Masyarakat</w:t>
            </w:r>
          </w:p>
        </w:tc>
        <w:tc>
          <w:tcPr>
            <w:tcW w:w="992" w:type="dxa"/>
            <w:shd w:val="clear" w:color="auto" w:fill="auto"/>
            <w:hideMark/>
          </w:tcPr>
          <w:p w14:paraId="670CBC7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mendapatkan pembinaan pemanfaatan kreatifitas dan inovasi, industri hijau dan pemberdayaan industri kecil dan menengah</w:t>
            </w:r>
          </w:p>
        </w:tc>
        <w:tc>
          <w:tcPr>
            <w:tcW w:w="938" w:type="dxa"/>
            <w:shd w:val="clear" w:color="auto" w:fill="auto"/>
            <w:hideMark/>
          </w:tcPr>
          <w:p w14:paraId="6EA8461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489637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45E968F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266C52C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24B052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1B5E455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A9657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44A39A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535DA98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4B3E68D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3448685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07CBA515" w14:textId="77777777" w:rsidTr="000902BF">
        <w:trPr>
          <w:trHeight w:val="3600"/>
        </w:trPr>
        <w:tc>
          <w:tcPr>
            <w:tcW w:w="1242" w:type="dxa"/>
            <w:shd w:val="clear" w:color="auto" w:fill="auto"/>
            <w:hideMark/>
          </w:tcPr>
          <w:p w14:paraId="788243A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386999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64337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BC33BE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BDD06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957B4D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4C130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25F8F1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7024FC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Workshop Teknis  Industri Kreatif</w:t>
            </w:r>
          </w:p>
        </w:tc>
        <w:tc>
          <w:tcPr>
            <w:tcW w:w="992" w:type="dxa"/>
            <w:shd w:val="clear" w:color="auto" w:fill="auto"/>
            <w:hideMark/>
          </w:tcPr>
          <w:p w14:paraId="6EBB9C5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pelaku industri kreatif yang mengikuti workshop</w:t>
            </w:r>
          </w:p>
        </w:tc>
        <w:tc>
          <w:tcPr>
            <w:tcW w:w="992" w:type="dxa"/>
            <w:shd w:val="clear" w:color="auto" w:fill="auto"/>
            <w:hideMark/>
          </w:tcPr>
          <w:p w14:paraId="2E69E3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600 IKM kreatif</w:t>
            </w:r>
          </w:p>
        </w:tc>
        <w:tc>
          <w:tcPr>
            <w:tcW w:w="567" w:type="dxa"/>
            <w:shd w:val="clear" w:color="auto" w:fill="auto"/>
            <w:hideMark/>
          </w:tcPr>
          <w:p w14:paraId="2F44495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69BD7CC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Pemberdayaan Industri dan Peran Serta Masyarakat</w:t>
            </w:r>
          </w:p>
        </w:tc>
        <w:tc>
          <w:tcPr>
            <w:tcW w:w="992" w:type="dxa"/>
            <w:shd w:val="clear" w:color="auto" w:fill="auto"/>
            <w:hideMark/>
          </w:tcPr>
          <w:p w14:paraId="256965D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mendapatkan pembinaan pemanfaatan kreatifitas dan inovasi, industri hijau dan pemberdayaan industri kecil dan menengah</w:t>
            </w:r>
          </w:p>
        </w:tc>
        <w:tc>
          <w:tcPr>
            <w:tcW w:w="938" w:type="dxa"/>
            <w:shd w:val="clear" w:color="auto" w:fill="auto"/>
            <w:hideMark/>
          </w:tcPr>
          <w:p w14:paraId="5773D6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11EF08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1A179A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168669C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3D95359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2036899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74989F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0B3E012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64BFE34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307F030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13A3A3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5E60D544" w14:textId="77777777" w:rsidTr="000902BF">
        <w:trPr>
          <w:trHeight w:val="2100"/>
        </w:trPr>
        <w:tc>
          <w:tcPr>
            <w:tcW w:w="1242" w:type="dxa"/>
            <w:shd w:val="clear" w:color="auto" w:fill="auto"/>
            <w:hideMark/>
          </w:tcPr>
          <w:p w14:paraId="2A88B9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A48BBC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359950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EB6A9B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099ED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C49A77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0AB530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79E289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988D16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Forum stakeholder industri </w:t>
            </w:r>
          </w:p>
        </w:tc>
        <w:tc>
          <w:tcPr>
            <w:tcW w:w="992" w:type="dxa"/>
            <w:shd w:val="clear" w:color="auto" w:fill="auto"/>
            <w:hideMark/>
          </w:tcPr>
          <w:p w14:paraId="20D6F3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perumusanrancangan arah kebijakan pengembangan industri Kota Malang</w:t>
            </w:r>
          </w:p>
        </w:tc>
        <w:tc>
          <w:tcPr>
            <w:tcW w:w="992" w:type="dxa"/>
            <w:shd w:val="clear" w:color="auto" w:fill="auto"/>
            <w:hideMark/>
          </w:tcPr>
          <w:p w14:paraId="71494CF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 orang</w:t>
            </w:r>
          </w:p>
        </w:tc>
        <w:tc>
          <w:tcPr>
            <w:tcW w:w="567" w:type="dxa"/>
            <w:shd w:val="clear" w:color="auto" w:fill="auto"/>
            <w:hideMark/>
          </w:tcPr>
          <w:p w14:paraId="241AB88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0253B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Evaluasi Terhadap  Pelaksanaan Rencana Pembangunan Industri</w:t>
            </w:r>
          </w:p>
        </w:tc>
        <w:tc>
          <w:tcPr>
            <w:tcW w:w="992" w:type="dxa"/>
            <w:shd w:val="clear" w:color="auto" w:fill="auto"/>
            <w:hideMark/>
          </w:tcPr>
          <w:p w14:paraId="1F5B1E8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evaluasi rencana pembangunan industri Kota Malang</w:t>
            </w:r>
          </w:p>
        </w:tc>
        <w:tc>
          <w:tcPr>
            <w:tcW w:w="938" w:type="dxa"/>
            <w:shd w:val="clear" w:color="auto" w:fill="auto"/>
            <w:hideMark/>
          </w:tcPr>
          <w:p w14:paraId="05AF3FA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2F2A4B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048E19F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5A864C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6D245B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26E81C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194361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1DEC975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187746F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32EA417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5FDDE32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06</w:t>
            </w:r>
          </w:p>
        </w:tc>
      </w:tr>
      <w:tr w:rsidR="000902BF" w:rsidRPr="000902BF" w14:paraId="12E72A6C" w14:textId="77777777" w:rsidTr="000902BF">
        <w:trPr>
          <w:trHeight w:val="3600"/>
        </w:trPr>
        <w:tc>
          <w:tcPr>
            <w:tcW w:w="1242" w:type="dxa"/>
            <w:shd w:val="clear" w:color="auto" w:fill="auto"/>
            <w:hideMark/>
          </w:tcPr>
          <w:p w14:paraId="43E27A1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62722C1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111DAC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3503B4A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A363DC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DEC4C8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D4116C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513EFE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8E6D39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Operasional dan aktifasi MCC </w:t>
            </w:r>
          </w:p>
        </w:tc>
        <w:tc>
          <w:tcPr>
            <w:tcW w:w="992" w:type="dxa"/>
            <w:shd w:val="clear" w:color="auto" w:fill="auto"/>
            <w:hideMark/>
          </w:tcPr>
          <w:p w14:paraId="2A5153C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pelaku ekonomi kreatif yang memanfaatkan MCC </w:t>
            </w:r>
          </w:p>
        </w:tc>
        <w:tc>
          <w:tcPr>
            <w:tcW w:w="992" w:type="dxa"/>
            <w:shd w:val="clear" w:color="auto" w:fill="auto"/>
            <w:hideMark/>
          </w:tcPr>
          <w:p w14:paraId="0D07CB0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2.000 pelaku kreatif</w:t>
            </w:r>
          </w:p>
        </w:tc>
        <w:tc>
          <w:tcPr>
            <w:tcW w:w="567" w:type="dxa"/>
            <w:shd w:val="clear" w:color="auto" w:fill="auto"/>
            <w:hideMark/>
          </w:tcPr>
          <w:p w14:paraId="7F051EF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0282C0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Pemberdayaan Industri dan Peran Serta Masyarakat</w:t>
            </w:r>
          </w:p>
        </w:tc>
        <w:tc>
          <w:tcPr>
            <w:tcW w:w="992" w:type="dxa"/>
            <w:shd w:val="clear" w:color="auto" w:fill="auto"/>
            <w:hideMark/>
          </w:tcPr>
          <w:p w14:paraId="6D1B157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mendapatkan pembinaan pemanfaatan kreatifitas dan inovasi, industri hijau dan pemberdayaan industri kecil dan menengah</w:t>
            </w:r>
          </w:p>
        </w:tc>
        <w:tc>
          <w:tcPr>
            <w:tcW w:w="938" w:type="dxa"/>
            <w:shd w:val="clear" w:color="auto" w:fill="auto"/>
            <w:hideMark/>
          </w:tcPr>
          <w:p w14:paraId="43125F7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32E5AA8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2FCCDE4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617747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37F30C0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022036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8E0C9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5294845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26A71A3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73A654F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4F15D05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r>
      <w:tr w:rsidR="000902BF" w:rsidRPr="000902BF" w14:paraId="367BBE18" w14:textId="77777777" w:rsidTr="000902BF">
        <w:trPr>
          <w:trHeight w:val="4200"/>
        </w:trPr>
        <w:tc>
          <w:tcPr>
            <w:tcW w:w="1242" w:type="dxa"/>
            <w:shd w:val="clear" w:color="auto" w:fill="auto"/>
            <w:hideMark/>
          </w:tcPr>
          <w:p w14:paraId="495332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7BC74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3C99BF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871D7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272C71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284BE79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2FF59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192B9D6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942E44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Pelatihan berbasis kompetensi dan fasilitasi sertifikasi kompetensi SDM industri</w:t>
            </w:r>
          </w:p>
        </w:tc>
        <w:tc>
          <w:tcPr>
            <w:tcW w:w="992" w:type="dxa"/>
            <w:shd w:val="clear" w:color="auto" w:fill="auto"/>
            <w:hideMark/>
          </w:tcPr>
          <w:p w14:paraId="563CFA9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SDM industri yang tersetifikasi</w:t>
            </w:r>
          </w:p>
        </w:tc>
        <w:tc>
          <w:tcPr>
            <w:tcW w:w="992" w:type="dxa"/>
            <w:shd w:val="clear" w:color="auto" w:fill="auto"/>
            <w:hideMark/>
          </w:tcPr>
          <w:p w14:paraId="7C6681E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 orang</w:t>
            </w:r>
          </w:p>
        </w:tc>
        <w:tc>
          <w:tcPr>
            <w:tcW w:w="567" w:type="dxa"/>
            <w:shd w:val="clear" w:color="auto" w:fill="auto"/>
            <w:hideMark/>
          </w:tcPr>
          <w:p w14:paraId="0391FE8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2DDDD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Pembangunan Sumber Daya Industri</w:t>
            </w:r>
          </w:p>
        </w:tc>
        <w:tc>
          <w:tcPr>
            <w:tcW w:w="992" w:type="dxa"/>
            <w:shd w:val="clear" w:color="auto" w:fill="auto"/>
            <w:hideMark/>
          </w:tcPr>
          <w:p w14:paraId="64743B0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sasaran pembangunan sumber daya manusia industri, pengembangan dan pemanfaatan teknologi serta  pemanfaatan dan jaminan ketersediaan sumber daya alam</w:t>
            </w:r>
          </w:p>
        </w:tc>
        <w:tc>
          <w:tcPr>
            <w:tcW w:w="938" w:type="dxa"/>
            <w:shd w:val="clear" w:color="auto" w:fill="auto"/>
            <w:hideMark/>
          </w:tcPr>
          <w:p w14:paraId="5A09DA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46FD3D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7C28134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2878FD6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449E84F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106050E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A0B63F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0207A6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7A94AB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34957CD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65E2524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6D944A51" w14:textId="77777777" w:rsidTr="000902BF">
        <w:trPr>
          <w:trHeight w:val="4200"/>
        </w:trPr>
        <w:tc>
          <w:tcPr>
            <w:tcW w:w="1242" w:type="dxa"/>
            <w:shd w:val="clear" w:color="auto" w:fill="auto"/>
            <w:hideMark/>
          </w:tcPr>
          <w:p w14:paraId="4438770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453C5A3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75D825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95E0A5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7BF71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6615B4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FF6FB1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10CAFA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EBC4A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desain dan teknologi</w:t>
            </w:r>
          </w:p>
        </w:tc>
        <w:tc>
          <w:tcPr>
            <w:tcW w:w="992" w:type="dxa"/>
            <w:shd w:val="clear" w:color="auto" w:fill="auto"/>
            <w:hideMark/>
          </w:tcPr>
          <w:p w14:paraId="287F20F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produk industri yang mendapatkan fasilitasi peningkatan desain dan teknologi</w:t>
            </w:r>
          </w:p>
        </w:tc>
        <w:tc>
          <w:tcPr>
            <w:tcW w:w="992" w:type="dxa"/>
            <w:shd w:val="clear" w:color="auto" w:fill="auto"/>
            <w:hideMark/>
          </w:tcPr>
          <w:p w14:paraId="302186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100 produk</w:t>
            </w:r>
          </w:p>
        </w:tc>
        <w:tc>
          <w:tcPr>
            <w:tcW w:w="567" w:type="dxa"/>
            <w:shd w:val="clear" w:color="auto" w:fill="auto"/>
            <w:hideMark/>
          </w:tcPr>
          <w:p w14:paraId="112C92A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603B8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Pembangunan Sumber Daya Industri</w:t>
            </w:r>
          </w:p>
        </w:tc>
        <w:tc>
          <w:tcPr>
            <w:tcW w:w="992" w:type="dxa"/>
            <w:shd w:val="clear" w:color="auto" w:fill="auto"/>
            <w:hideMark/>
          </w:tcPr>
          <w:p w14:paraId="07BAEC0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sasaran pembangunan sumber daya manusia industri, pengembangan dan pemanfaatan teknologi serta  pemanfaatan dan jaminan ketersediaan sumber daya alam</w:t>
            </w:r>
          </w:p>
        </w:tc>
        <w:tc>
          <w:tcPr>
            <w:tcW w:w="938" w:type="dxa"/>
            <w:shd w:val="clear" w:color="auto" w:fill="auto"/>
            <w:hideMark/>
          </w:tcPr>
          <w:p w14:paraId="28FDAB1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2698CC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4EE1612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37584F0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51DCE5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225D92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AD895B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61F518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12BAB49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1FAF75A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29423F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638786F5" w14:textId="77777777" w:rsidTr="000902BF">
        <w:trPr>
          <w:trHeight w:val="3600"/>
        </w:trPr>
        <w:tc>
          <w:tcPr>
            <w:tcW w:w="1242" w:type="dxa"/>
            <w:shd w:val="clear" w:color="auto" w:fill="auto"/>
            <w:hideMark/>
          </w:tcPr>
          <w:p w14:paraId="6CF3EDA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4F0EC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9B258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9EF28A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6F6322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2DEEEC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1F64DD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1142E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E40547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dan pendampingan industri hijau</w:t>
            </w:r>
          </w:p>
        </w:tc>
        <w:tc>
          <w:tcPr>
            <w:tcW w:w="992" w:type="dxa"/>
            <w:shd w:val="clear" w:color="auto" w:fill="auto"/>
            <w:hideMark/>
          </w:tcPr>
          <w:p w14:paraId="24F4A6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memahami dan menerapkan sistem industri hijau</w:t>
            </w:r>
          </w:p>
        </w:tc>
        <w:tc>
          <w:tcPr>
            <w:tcW w:w="992" w:type="dxa"/>
            <w:shd w:val="clear" w:color="auto" w:fill="auto"/>
            <w:hideMark/>
          </w:tcPr>
          <w:p w14:paraId="58B2DD2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 IKM</w:t>
            </w:r>
          </w:p>
        </w:tc>
        <w:tc>
          <w:tcPr>
            <w:tcW w:w="567" w:type="dxa"/>
            <w:shd w:val="clear" w:color="auto" w:fill="auto"/>
            <w:hideMark/>
          </w:tcPr>
          <w:p w14:paraId="60DC069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3F51F9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Pemberdayaan Industri dan Peran Serta Masyarakat</w:t>
            </w:r>
          </w:p>
        </w:tc>
        <w:tc>
          <w:tcPr>
            <w:tcW w:w="992" w:type="dxa"/>
            <w:shd w:val="clear" w:color="auto" w:fill="auto"/>
            <w:hideMark/>
          </w:tcPr>
          <w:p w14:paraId="1DC933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mendapatkan pembinaan pemanfaatan kreatifitas dan inovasi, industri hijau dan pemberdayaan industri kecil dan menengah</w:t>
            </w:r>
          </w:p>
        </w:tc>
        <w:tc>
          <w:tcPr>
            <w:tcW w:w="938" w:type="dxa"/>
            <w:shd w:val="clear" w:color="auto" w:fill="auto"/>
            <w:hideMark/>
          </w:tcPr>
          <w:p w14:paraId="4AB676B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54F5440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603F18C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6FA593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3E0586F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7517D0C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DB23A3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29701FA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4D7A408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660B2BA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559581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r>
      <w:tr w:rsidR="000902BF" w:rsidRPr="000902BF" w14:paraId="672933B7" w14:textId="77777777" w:rsidTr="000902BF">
        <w:trPr>
          <w:trHeight w:val="2400"/>
        </w:trPr>
        <w:tc>
          <w:tcPr>
            <w:tcW w:w="1242" w:type="dxa"/>
            <w:shd w:val="clear" w:color="auto" w:fill="auto"/>
            <w:hideMark/>
          </w:tcPr>
          <w:p w14:paraId="6151592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08D5A8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7B78C1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27862CF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178CF8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2BF7F2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77D218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67D152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7A09D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penerapan standar  mutu produk IKM</w:t>
            </w:r>
          </w:p>
        </w:tc>
        <w:tc>
          <w:tcPr>
            <w:tcW w:w="992" w:type="dxa"/>
            <w:shd w:val="clear" w:color="auto" w:fill="auto"/>
            <w:hideMark/>
          </w:tcPr>
          <w:p w14:paraId="07BF9F0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mendapatkan pendampingan peningkatan mutu</w:t>
            </w:r>
          </w:p>
        </w:tc>
        <w:tc>
          <w:tcPr>
            <w:tcW w:w="992" w:type="dxa"/>
            <w:shd w:val="clear" w:color="auto" w:fill="auto"/>
            <w:hideMark/>
          </w:tcPr>
          <w:p w14:paraId="5D4422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 IKM</w:t>
            </w:r>
          </w:p>
        </w:tc>
        <w:tc>
          <w:tcPr>
            <w:tcW w:w="567" w:type="dxa"/>
            <w:shd w:val="clear" w:color="auto" w:fill="auto"/>
            <w:hideMark/>
          </w:tcPr>
          <w:p w14:paraId="19EFAE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B16C38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Pembangunan Sarana dan Prasarana Industri</w:t>
            </w:r>
          </w:p>
        </w:tc>
        <w:tc>
          <w:tcPr>
            <w:tcW w:w="992" w:type="dxa"/>
            <w:shd w:val="clear" w:color="auto" w:fill="auto"/>
            <w:hideMark/>
          </w:tcPr>
          <w:p w14:paraId="53577DB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penerima fasilitasi standarisasi dan pengembangan perwilayahan industri </w:t>
            </w:r>
          </w:p>
        </w:tc>
        <w:tc>
          <w:tcPr>
            <w:tcW w:w="938" w:type="dxa"/>
            <w:shd w:val="clear" w:color="auto" w:fill="auto"/>
            <w:hideMark/>
          </w:tcPr>
          <w:p w14:paraId="5E7F8CE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5E4C900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3A3EDC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18AF1FC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11631CC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22534E4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0EE4F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017F42C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0A308F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03F4596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5015960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04</w:t>
            </w:r>
          </w:p>
        </w:tc>
      </w:tr>
      <w:tr w:rsidR="000902BF" w:rsidRPr="000902BF" w14:paraId="39713F70" w14:textId="77777777" w:rsidTr="000902BF">
        <w:trPr>
          <w:trHeight w:val="4200"/>
        </w:trPr>
        <w:tc>
          <w:tcPr>
            <w:tcW w:w="1242" w:type="dxa"/>
            <w:shd w:val="clear" w:color="auto" w:fill="auto"/>
            <w:hideMark/>
          </w:tcPr>
          <w:p w14:paraId="32B1D93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BE79FE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FEE10E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B0A1E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E3EB05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5FED00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B800DD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A9EB9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64ECE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Pemetaan penyedia bahan baku</w:t>
            </w:r>
          </w:p>
        </w:tc>
        <w:tc>
          <w:tcPr>
            <w:tcW w:w="992" w:type="dxa"/>
            <w:shd w:val="clear" w:color="auto" w:fill="auto"/>
            <w:hideMark/>
          </w:tcPr>
          <w:p w14:paraId="5862454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dokumen data penyedia bahan baku industri </w:t>
            </w:r>
          </w:p>
        </w:tc>
        <w:tc>
          <w:tcPr>
            <w:tcW w:w="992" w:type="dxa"/>
            <w:shd w:val="clear" w:color="auto" w:fill="auto"/>
            <w:hideMark/>
          </w:tcPr>
          <w:p w14:paraId="4D099F7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567" w:type="dxa"/>
            <w:shd w:val="clear" w:color="auto" w:fill="auto"/>
            <w:hideMark/>
          </w:tcPr>
          <w:p w14:paraId="0536B7A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F302FF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Pembangunan Sumber Daya Industri</w:t>
            </w:r>
          </w:p>
        </w:tc>
        <w:tc>
          <w:tcPr>
            <w:tcW w:w="992" w:type="dxa"/>
            <w:shd w:val="clear" w:color="auto" w:fill="auto"/>
            <w:hideMark/>
          </w:tcPr>
          <w:p w14:paraId="16AD470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sasaran pembangunan sumber daya manusia industri, pengembangan dan pemanfaatan teknologi serta  pemanfaatan dan jaminan ketersediaan sumber daya alam</w:t>
            </w:r>
          </w:p>
        </w:tc>
        <w:tc>
          <w:tcPr>
            <w:tcW w:w="938" w:type="dxa"/>
            <w:shd w:val="clear" w:color="auto" w:fill="auto"/>
            <w:hideMark/>
          </w:tcPr>
          <w:p w14:paraId="108B0D7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41908F5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61D788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249A4BB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4E577E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0D9158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C0678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3F4F22F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59FC38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3C13C5C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5D985E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5E258B2C" w14:textId="77777777" w:rsidTr="000902BF">
        <w:trPr>
          <w:trHeight w:val="2400"/>
        </w:trPr>
        <w:tc>
          <w:tcPr>
            <w:tcW w:w="1242" w:type="dxa"/>
            <w:shd w:val="clear" w:color="auto" w:fill="auto"/>
            <w:hideMark/>
          </w:tcPr>
          <w:p w14:paraId="489B86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11783C8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CB7C7E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17C21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520D353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FC0112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65E83D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2F3DEC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0B6BA8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Revitalisasi Sentra IKM</w:t>
            </w:r>
          </w:p>
        </w:tc>
        <w:tc>
          <w:tcPr>
            <w:tcW w:w="992" w:type="dxa"/>
            <w:shd w:val="clear" w:color="auto" w:fill="auto"/>
            <w:hideMark/>
          </w:tcPr>
          <w:p w14:paraId="2D1DDFE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Sentra IKM yang direvitalisasi</w:t>
            </w:r>
          </w:p>
        </w:tc>
        <w:tc>
          <w:tcPr>
            <w:tcW w:w="992" w:type="dxa"/>
            <w:shd w:val="clear" w:color="auto" w:fill="auto"/>
            <w:hideMark/>
          </w:tcPr>
          <w:p w14:paraId="6E2255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sentra IKM</w:t>
            </w:r>
          </w:p>
        </w:tc>
        <w:tc>
          <w:tcPr>
            <w:tcW w:w="567" w:type="dxa"/>
            <w:shd w:val="clear" w:color="auto" w:fill="auto"/>
            <w:hideMark/>
          </w:tcPr>
          <w:p w14:paraId="3630B09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04F35D8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Pembangunan Sarana dan Prasarana Industri</w:t>
            </w:r>
          </w:p>
        </w:tc>
        <w:tc>
          <w:tcPr>
            <w:tcW w:w="992" w:type="dxa"/>
            <w:shd w:val="clear" w:color="auto" w:fill="auto"/>
            <w:hideMark/>
          </w:tcPr>
          <w:p w14:paraId="0757171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penerima fasilitasi standarisasi dan pengembangan perwilayahan industri </w:t>
            </w:r>
          </w:p>
        </w:tc>
        <w:tc>
          <w:tcPr>
            <w:tcW w:w="938" w:type="dxa"/>
            <w:shd w:val="clear" w:color="auto" w:fill="auto"/>
            <w:hideMark/>
          </w:tcPr>
          <w:p w14:paraId="331DEFE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1E883D6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6BA7F71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25BE744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167EF89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2013B94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FB7E5B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3CF52A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2465818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6525F30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7BEA149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04</w:t>
            </w:r>
          </w:p>
        </w:tc>
      </w:tr>
      <w:tr w:rsidR="000902BF" w:rsidRPr="000902BF" w14:paraId="2DE7DDC5" w14:textId="77777777" w:rsidTr="000902BF">
        <w:trPr>
          <w:trHeight w:val="4200"/>
        </w:trPr>
        <w:tc>
          <w:tcPr>
            <w:tcW w:w="1242" w:type="dxa"/>
            <w:shd w:val="clear" w:color="auto" w:fill="auto"/>
            <w:hideMark/>
          </w:tcPr>
          <w:p w14:paraId="615903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EE480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F18FE6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CE57A0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A86737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308AD2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EE723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43C90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285DEF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Inkubator industri </w:t>
            </w:r>
          </w:p>
        </w:tc>
        <w:tc>
          <w:tcPr>
            <w:tcW w:w="992" w:type="dxa"/>
            <w:shd w:val="clear" w:color="auto" w:fill="auto"/>
            <w:hideMark/>
          </w:tcPr>
          <w:p w14:paraId="34C8499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mengikuti inkubasi</w:t>
            </w:r>
          </w:p>
        </w:tc>
        <w:tc>
          <w:tcPr>
            <w:tcW w:w="992" w:type="dxa"/>
            <w:shd w:val="clear" w:color="auto" w:fill="auto"/>
            <w:hideMark/>
          </w:tcPr>
          <w:p w14:paraId="02BC93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 IKM</w:t>
            </w:r>
          </w:p>
        </w:tc>
        <w:tc>
          <w:tcPr>
            <w:tcW w:w="567" w:type="dxa"/>
            <w:shd w:val="clear" w:color="auto" w:fill="auto"/>
            <w:hideMark/>
          </w:tcPr>
          <w:p w14:paraId="1782E18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312E5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Pembangunan Sumber Daya Industri</w:t>
            </w:r>
          </w:p>
        </w:tc>
        <w:tc>
          <w:tcPr>
            <w:tcW w:w="992" w:type="dxa"/>
            <w:shd w:val="clear" w:color="auto" w:fill="auto"/>
            <w:hideMark/>
          </w:tcPr>
          <w:p w14:paraId="56F612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sasaran pembangunan sumber daya manusia industri, pengembangan dan pemanfaatan teknologi serta  pemanfaatan dan jaminan ketersediaan sumber daya alam</w:t>
            </w:r>
          </w:p>
        </w:tc>
        <w:tc>
          <w:tcPr>
            <w:tcW w:w="938" w:type="dxa"/>
            <w:shd w:val="clear" w:color="auto" w:fill="auto"/>
            <w:hideMark/>
          </w:tcPr>
          <w:p w14:paraId="3923353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16BC562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5242806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5C44753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49508B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320E325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5AF36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0DC63F9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098182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4868226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5DFC2A1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0FC78B70" w14:textId="77777777" w:rsidTr="000902BF">
        <w:trPr>
          <w:trHeight w:val="3600"/>
        </w:trPr>
        <w:tc>
          <w:tcPr>
            <w:tcW w:w="1242" w:type="dxa"/>
            <w:shd w:val="clear" w:color="auto" w:fill="auto"/>
            <w:hideMark/>
          </w:tcPr>
          <w:p w14:paraId="33339C7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5E07640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C94C9E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312F56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95CDFF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B07AF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0D7A1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B68AF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A14B3F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Penguatan Kelembagaan IKM</w:t>
            </w:r>
          </w:p>
        </w:tc>
        <w:tc>
          <w:tcPr>
            <w:tcW w:w="992" w:type="dxa"/>
            <w:shd w:val="clear" w:color="auto" w:fill="auto"/>
            <w:hideMark/>
          </w:tcPr>
          <w:p w14:paraId="47494FD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kelembagaan IKM yang mendapatkan legalitas</w:t>
            </w:r>
          </w:p>
        </w:tc>
        <w:tc>
          <w:tcPr>
            <w:tcW w:w="992" w:type="dxa"/>
            <w:shd w:val="clear" w:color="auto" w:fill="auto"/>
            <w:hideMark/>
          </w:tcPr>
          <w:p w14:paraId="6289CD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 lembaga IKM</w:t>
            </w:r>
          </w:p>
        </w:tc>
        <w:tc>
          <w:tcPr>
            <w:tcW w:w="567" w:type="dxa"/>
            <w:shd w:val="clear" w:color="auto" w:fill="auto"/>
            <w:hideMark/>
          </w:tcPr>
          <w:p w14:paraId="5B9E20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C6264D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Pemberdayaan Industri dan Peran Serta Masyarakat</w:t>
            </w:r>
          </w:p>
        </w:tc>
        <w:tc>
          <w:tcPr>
            <w:tcW w:w="992" w:type="dxa"/>
            <w:shd w:val="clear" w:color="auto" w:fill="auto"/>
            <w:hideMark/>
          </w:tcPr>
          <w:p w14:paraId="45C260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mendapatkan pembinaan pemanfaatan kreatifitas dan inovasi, industri hijau dan pemberdayaan industri kecil dan menengah</w:t>
            </w:r>
          </w:p>
        </w:tc>
        <w:tc>
          <w:tcPr>
            <w:tcW w:w="938" w:type="dxa"/>
            <w:shd w:val="clear" w:color="auto" w:fill="auto"/>
            <w:hideMark/>
          </w:tcPr>
          <w:p w14:paraId="4CF50A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6F94D7A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3C23454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302522B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1BB268C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266981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89A70C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17E57B9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59C39FB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40D2B7A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6EDC2D6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r>
      <w:tr w:rsidR="000902BF" w:rsidRPr="000902BF" w14:paraId="19CF8ED9" w14:textId="77777777" w:rsidTr="000902BF">
        <w:trPr>
          <w:trHeight w:val="2400"/>
        </w:trPr>
        <w:tc>
          <w:tcPr>
            <w:tcW w:w="1242" w:type="dxa"/>
            <w:shd w:val="clear" w:color="auto" w:fill="auto"/>
            <w:hideMark/>
          </w:tcPr>
          <w:p w14:paraId="753CFD4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FCCC8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E2D57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C9378D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08FA41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19744A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332626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EF62D8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53CD7F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Fasilitasi standarisasi industri dan KI </w:t>
            </w:r>
          </w:p>
        </w:tc>
        <w:tc>
          <w:tcPr>
            <w:tcW w:w="992" w:type="dxa"/>
            <w:shd w:val="clear" w:color="auto" w:fill="auto"/>
            <w:hideMark/>
          </w:tcPr>
          <w:p w14:paraId="2A36DB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mendapat fasilitasi</w:t>
            </w:r>
          </w:p>
        </w:tc>
        <w:tc>
          <w:tcPr>
            <w:tcW w:w="992" w:type="dxa"/>
            <w:shd w:val="clear" w:color="auto" w:fill="auto"/>
            <w:hideMark/>
          </w:tcPr>
          <w:p w14:paraId="1590A2F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 IKM</w:t>
            </w:r>
          </w:p>
        </w:tc>
        <w:tc>
          <w:tcPr>
            <w:tcW w:w="567" w:type="dxa"/>
            <w:shd w:val="clear" w:color="auto" w:fill="auto"/>
            <w:hideMark/>
          </w:tcPr>
          <w:p w14:paraId="68C968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1B41CA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Pembangunan Sarana dan Prasarana Industri</w:t>
            </w:r>
          </w:p>
        </w:tc>
        <w:tc>
          <w:tcPr>
            <w:tcW w:w="992" w:type="dxa"/>
            <w:shd w:val="clear" w:color="auto" w:fill="auto"/>
            <w:hideMark/>
          </w:tcPr>
          <w:p w14:paraId="45BB3C9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penerima fasilitasi standarisasi dan pengembangan perwilayahan industri </w:t>
            </w:r>
          </w:p>
        </w:tc>
        <w:tc>
          <w:tcPr>
            <w:tcW w:w="938" w:type="dxa"/>
            <w:shd w:val="clear" w:color="auto" w:fill="auto"/>
            <w:hideMark/>
          </w:tcPr>
          <w:p w14:paraId="3B0FEFC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6D6E825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438BA77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5FA441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3B829F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1D3B5E3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99A2CA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7AB0309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544467C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5F4EC24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6B7F9DA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04</w:t>
            </w:r>
          </w:p>
        </w:tc>
      </w:tr>
      <w:tr w:rsidR="000902BF" w:rsidRPr="000902BF" w14:paraId="3050C28E" w14:textId="77777777" w:rsidTr="000902BF">
        <w:trPr>
          <w:trHeight w:val="3000"/>
        </w:trPr>
        <w:tc>
          <w:tcPr>
            <w:tcW w:w="1242" w:type="dxa"/>
            <w:shd w:val="clear" w:color="auto" w:fill="auto"/>
            <w:hideMark/>
          </w:tcPr>
          <w:p w14:paraId="4AA7CE7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22A83E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B63AFA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2A579B8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DF734E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FB67DF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70ADE4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6FDD4B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2D6F7B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Sistem Informasi Data Industri</w:t>
            </w:r>
          </w:p>
        </w:tc>
        <w:tc>
          <w:tcPr>
            <w:tcW w:w="992" w:type="dxa"/>
            <w:shd w:val="clear" w:color="auto" w:fill="auto"/>
            <w:hideMark/>
          </w:tcPr>
          <w:p w14:paraId="3BE9923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sistem informasi yang terintegrasi </w:t>
            </w:r>
          </w:p>
        </w:tc>
        <w:tc>
          <w:tcPr>
            <w:tcW w:w="992" w:type="dxa"/>
            <w:shd w:val="clear" w:color="auto" w:fill="auto"/>
            <w:hideMark/>
          </w:tcPr>
          <w:p w14:paraId="0A9A98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sistem informasi data yang dimutakhirkan</w:t>
            </w:r>
          </w:p>
        </w:tc>
        <w:tc>
          <w:tcPr>
            <w:tcW w:w="567" w:type="dxa"/>
            <w:shd w:val="clear" w:color="auto" w:fill="auto"/>
            <w:hideMark/>
          </w:tcPr>
          <w:p w14:paraId="67CFB4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2648B58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Pengumpulan, Pengolahan dan Analisis Data Sistem Informasi Industri Nasional (SIINAS)</w:t>
            </w:r>
          </w:p>
        </w:tc>
        <w:tc>
          <w:tcPr>
            <w:tcW w:w="992" w:type="dxa"/>
            <w:shd w:val="clear" w:color="auto" w:fill="auto"/>
            <w:hideMark/>
          </w:tcPr>
          <w:p w14:paraId="4E67C06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data yang dimutakhirkan</w:t>
            </w:r>
          </w:p>
        </w:tc>
        <w:tc>
          <w:tcPr>
            <w:tcW w:w="938" w:type="dxa"/>
            <w:shd w:val="clear" w:color="auto" w:fill="auto"/>
            <w:hideMark/>
          </w:tcPr>
          <w:p w14:paraId="7D4DCFA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Informasi Industri untuk Informasi Industri untuk IUI, IPUI, IUKI dan IPKI Kewenangan Kabupaten/Kota</w:t>
            </w:r>
          </w:p>
        </w:tc>
        <w:tc>
          <w:tcPr>
            <w:tcW w:w="993" w:type="dxa"/>
            <w:shd w:val="clear" w:color="auto" w:fill="auto"/>
            <w:hideMark/>
          </w:tcPr>
          <w:p w14:paraId="2D24A43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sistem informasi industri yang dimutakhirkan</w:t>
            </w:r>
          </w:p>
        </w:tc>
        <w:tc>
          <w:tcPr>
            <w:tcW w:w="938" w:type="dxa"/>
            <w:shd w:val="clear" w:color="auto" w:fill="auto"/>
            <w:hideMark/>
          </w:tcPr>
          <w:p w14:paraId="71BBDA5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PENGELOLAAN SISTEM INFORMASI INDUSTRI NASIONAL</w:t>
            </w:r>
          </w:p>
        </w:tc>
        <w:tc>
          <w:tcPr>
            <w:tcW w:w="992" w:type="dxa"/>
            <w:shd w:val="clear" w:color="auto" w:fill="auto"/>
            <w:hideMark/>
          </w:tcPr>
          <w:p w14:paraId="4EB3528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Persentase peningkatan data industri </w:t>
            </w:r>
          </w:p>
        </w:tc>
        <w:tc>
          <w:tcPr>
            <w:tcW w:w="851" w:type="dxa"/>
            <w:shd w:val="clear" w:color="auto" w:fill="auto"/>
            <w:hideMark/>
          </w:tcPr>
          <w:p w14:paraId="5072F89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65B86F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F9AAB3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1BA7206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75936EA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04</w:t>
            </w:r>
          </w:p>
        </w:tc>
        <w:tc>
          <w:tcPr>
            <w:tcW w:w="283" w:type="dxa"/>
            <w:shd w:val="clear" w:color="auto" w:fill="auto"/>
            <w:hideMark/>
          </w:tcPr>
          <w:p w14:paraId="3407F47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3039B1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1150EFCA" w14:textId="77777777" w:rsidTr="000902BF">
        <w:trPr>
          <w:trHeight w:val="4200"/>
        </w:trPr>
        <w:tc>
          <w:tcPr>
            <w:tcW w:w="1242" w:type="dxa"/>
            <w:shd w:val="clear" w:color="auto" w:fill="auto"/>
            <w:hideMark/>
          </w:tcPr>
          <w:p w14:paraId="25449C2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42834F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585315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1C38EC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648776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51881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83F5E6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216C9E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F4B727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Penyuluhan bagi IKM</w:t>
            </w:r>
          </w:p>
        </w:tc>
        <w:tc>
          <w:tcPr>
            <w:tcW w:w="992" w:type="dxa"/>
            <w:shd w:val="clear" w:color="auto" w:fill="auto"/>
            <w:hideMark/>
          </w:tcPr>
          <w:p w14:paraId="7C72FBC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mendapatkan penyuluhan</w:t>
            </w:r>
          </w:p>
        </w:tc>
        <w:tc>
          <w:tcPr>
            <w:tcW w:w="992" w:type="dxa"/>
            <w:shd w:val="clear" w:color="auto" w:fill="auto"/>
            <w:hideMark/>
          </w:tcPr>
          <w:p w14:paraId="6231ABC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150 IKM</w:t>
            </w:r>
          </w:p>
        </w:tc>
        <w:tc>
          <w:tcPr>
            <w:tcW w:w="567" w:type="dxa"/>
            <w:shd w:val="clear" w:color="auto" w:fill="auto"/>
            <w:hideMark/>
          </w:tcPr>
          <w:p w14:paraId="2697CAD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284D298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Pembangunan Sumber Daya Industri</w:t>
            </w:r>
          </w:p>
        </w:tc>
        <w:tc>
          <w:tcPr>
            <w:tcW w:w="992" w:type="dxa"/>
            <w:shd w:val="clear" w:color="auto" w:fill="auto"/>
            <w:hideMark/>
          </w:tcPr>
          <w:p w14:paraId="333F7D0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sasaran pembangunan sumber daya manusia industri, pengembangan dan pemanfaatan teknologi serta  pemanfaatan dan jaminan ketersediaan sumber daya alam</w:t>
            </w:r>
          </w:p>
        </w:tc>
        <w:tc>
          <w:tcPr>
            <w:tcW w:w="938" w:type="dxa"/>
            <w:shd w:val="clear" w:color="auto" w:fill="auto"/>
            <w:hideMark/>
          </w:tcPr>
          <w:p w14:paraId="25AB827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3FB875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2292EFD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7A087DF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32D4A18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22449D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D5F826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14197DC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30FA4F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0DDBBF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4245F83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37EE8347" w14:textId="77777777" w:rsidTr="000902BF">
        <w:trPr>
          <w:trHeight w:val="4200"/>
        </w:trPr>
        <w:tc>
          <w:tcPr>
            <w:tcW w:w="1242" w:type="dxa"/>
            <w:shd w:val="clear" w:color="auto" w:fill="auto"/>
            <w:hideMark/>
          </w:tcPr>
          <w:p w14:paraId="690BD1A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0575DEA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5EAE2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EF436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9DC08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9475F7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2267CA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987CDA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9EA77F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Penumbuhan wirusaha baru industri</w:t>
            </w:r>
          </w:p>
        </w:tc>
        <w:tc>
          <w:tcPr>
            <w:tcW w:w="992" w:type="dxa"/>
            <w:shd w:val="clear" w:color="auto" w:fill="auto"/>
            <w:hideMark/>
          </w:tcPr>
          <w:p w14:paraId="4308D37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wub</w:t>
            </w:r>
          </w:p>
        </w:tc>
        <w:tc>
          <w:tcPr>
            <w:tcW w:w="992" w:type="dxa"/>
            <w:shd w:val="clear" w:color="auto" w:fill="auto"/>
            <w:hideMark/>
          </w:tcPr>
          <w:p w14:paraId="44A621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 wub industri</w:t>
            </w:r>
          </w:p>
        </w:tc>
        <w:tc>
          <w:tcPr>
            <w:tcW w:w="567" w:type="dxa"/>
            <w:shd w:val="clear" w:color="auto" w:fill="auto"/>
            <w:hideMark/>
          </w:tcPr>
          <w:p w14:paraId="3471425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809EB7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Pembangunan Sumber Daya Industri</w:t>
            </w:r>
          </w:p>
        </w:tc>
        <w:tc>
          <w:tcPr>
            <w:tcW w:w="992" w:type="dxa"/>
            <w:shd w:val="clear" w:color="auto" w:fill="auto"/>
            <w:hideMark/>
          </w:tcPr>
          <w:p w14:paraId="2F9C71A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sasaran pembangunan sumber daya manusia industri, pengembangan dan pemanfaatan teknologi serta  pemanfaatan dan jaminan ketersediaan sumber daya alam</w:t>
            </w:r>
          </w:p>
        </w:tc>
        <w:tc>
          <w:tcPr>
            <w:tcW w:w="938" w:type="dxa"/>
            <w:shd w:val="clear" w:color="auto" w:fill="auto"/>
            <w:hideMark/>
          </w:tcPr>
          <w:p w14:paraId="1FC1F4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6ECDDFF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6B15DE2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40F916E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2EF14CF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7A21F1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343322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43E8DEC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57B88BB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5DD48DC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3E50AC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24BDCBD7" w14:textId="77777777" w:rsidTr="000902BF">
        <w:trPr>
          <w:trHeight w:val="5400"/>
        </w:trPr>
        <w:tc>
          <w:tcPr>
            <w:tcW w:w="1242" w:type="dxa"/>
            <w:shd w:val="clear" w:color="auto" w:fill="auto"/>
            <w:hideMark/>
          </w:tcPr>
          <w:p w14:paraId="542EFF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2A1E003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BFB30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E76BAC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3BE923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9F4E4C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2FA817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1F446D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F3C8D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Pemantauan dan Pengawasan IKM</w:t>
            </w:r>
          </w:p>
        </w:tc>
        <w:tc>
          <w:tcPr>
            <w:tcW w:w="992" w:type="dxa"/>
            <w:shd w:val="clear" w:color="auto" w:fill="auto"/>
            <w:hideMark/>
          </w:tcPr>
          <w:p w14:paraId="711F8E7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dipantau dan diawasi</w:t>
            </w:r>
          </w:p>
        </w:tc>
        <w:tc>
          <w:tcPr>
            <w:tcW w:w="992" w:type="dxa"/>
            <w:shd w:val="clear" w:color="auto" w:fill="auto"/>
            <w:hideMark/>
          </w:tcPr>
          <w:p w14:paraId="62A8E1C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100 IKM</w:t>
            </w:r>
          </w:p>
        </w:tc>
        <w:tc>
          <w:tcPr>
            <w:tcW w:w="567" w:type="dxa"/>
            <w:shd w:val="clear" w:color="auto" w:fill="auto"/>
            <w:hideMark/>
          </w:tcPr>
          <w:p w14:paraId="03EAE0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64BBC0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Pengawasan Pelaksanaan (IUI) Kewenangan Kabupaten/Kota dalam Memenuhi Ketentuan Perizinan</w:t>
            </w:r>
          </w:p>
        </w:tc>
        <w:tc>
          <w:tcPr>
            <w:tcW w:w="992" w:type="dxa"/>
            <w:shd w:val="clear" w:color="auto" w:fill="auto"/>
            <w:hideMark/>
          </w:tcPr>
          <w:p w14:paraId="11D95C1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industri yang menjadi sasaran pengawasan dan pengendalian kepatuhan usaha industri dan Kawasan industri dalam memenuhi ketentuan perizinan industri dan perizinan Kawasan industri</w:t>
            </w:r>
          </w:p>
        </w:tc>
        <w:tc>
          <w:tcPr>
            <w:tcW w:w="938" w:type="dxa"/>
            <w:shd w:val="clear" w:color="auto" w:fill="auto"/>
            <w:hideMark/>
          </w:tcPr>
          <w:p w14:paraId="5AADDC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Penerbitan Izin Usaha Industri (IUI) Kecil dan IUI Menengah</w:t>
            </w:r>
          </w:p>
        </w:tc>
        <w:tc>
          <w:tcPr>
            <w:tcW w:w="993" w:type="dxa"/>
            <w:shd w:val="clear" w:color="auto" w:fill="auto"/>
            <w:hideMark/>
          </w:tcPr>
          <w:p w14:paraId="5AFF825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IUI yang diterbitkan</w:t>
            </w:r>
          </w:p>
        </w:tc>
        <w:tc>
          <w:tcPr>
            <w:tcW w:w="938" w:type="dxa"/>
            <w:shd w:val="clear" w:color="auto" w:fill="auto"/>
            <w:hideMark/>
          </w:tcPr>
          <w:p w14:paraId="173960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PENGENDALIAN IZIN USAHA INDUSTRI KABUPATEN/KOTA</w:t>
            </w:r>
          </w:p>
        </w:tc>
        <w:tc>
          <w:tcPr>
            <w:tcW w:w="992" w:type="dxa"/>
            <w:shd w:val="clear" w:color="auto" w:fill="auto"/>
            <w:hideMark/>
          </w:tcPr>
          <w:p w14:paraId="0F2AE3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peningkatan ijin usaha industri yang diterbitkan</w:t>
            </w:r>
          </w:p>
        </w:tc>
        <w:tc>
          <w:tcPr>
            <w:tcW w:w="851" w:type="dxa"/>
            <w:shd w:val="clear" w:color="auto" w:fill="auto"/>
            <w:hideMark/>
          </w:tcPr>
          <w:p w14:paraId="7B565C7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3B26382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444A11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17E5757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58D7CB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69A761C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555E7BB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3455BCB8" w14:textId="77777777" w:rsidTr="000902BF">
        <w:trPr>
          <w:trHeight w:val="3600"/>
        </w:trPr>
        <w:tc>
          <w:tcPr>
            <w:tcW w:w="1242" w:type="dxa"/>
            <w:shd w:val="clear" w:color="auto" w:fill="auto"/>
            <w:hideMark/>
          </w:tcPr>
          <w:p w14:paraId="2041CA3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16F6F1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A910A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9552E1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3D58B0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244977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C7381F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64E342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13492F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produk IKM</w:t>
            </w:r>
          </w:p>
        </w:tc>
        <w:tc>
          <w:tcPr>
            <w:tcW w:w="992" w:type="dxa"/>
            <w:shd w:val="clear" w:color="auto" w:fill="auto"/>
            <w:hideMark/>
          </w:tcPr>
          <w:p w14:paraId="78F6E7C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produk yang dikembangkan</w:t>
            </w:r>
          </w:p>
        </w:tc>
        <w:tc>
          <w:tcPr>
            <w:tcW w:w="992" w:type="dxa"/>
            <w:shd w:val="clear" w:color="auto" w:fill="auto"/>
            <w:hideMark/>
          </w:tcPr>
          <w:p w14:paraId="33273D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 produk</w:t>
            </w:r>
          </w:p>
        </w:tc>
        <w:tc>
          <w:tcPr>
            <w:tcW w:w="567" w:type="dxa"/>
            <w:shd w:val="clear" w:color="auto" w:fill="auto"/>
            <w:hideMark/>
          </w:tcPr>
          <w:p w14:paraId="0368664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727A1E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Pemberdayaan Industri dan Peran Serta Masyarakat</w:t>
            </w:r>
          </w:p>
        </w:tc>
        <w:tc>
          <w:tcPr>
            <w:tcW w:w="992" w:type="dxa"/>
            <w:shd w:val="clear" w:color="auto" w:fill="auto"/>
            <w:hideMark/>
          </w:tcPr>
          <w:p w14:paraId="267C0AE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IKM yang mendapatkan pembinaan pemanfaatan kreatifitas dan inovasi, industri hijau dan pemberdayaan industri kecil dan menengah</w:t>
            </w:r>
          </w:p>
        </w:tc>
        <w:tc>
          <w:tcPr>
            <w:tcW w:w="938" w:type="dxa"/>
            <w:shd w:val="clear" w:color="auto" w:fill="auto"/>
            <w:hideMark/>
          </w:tcPr>
          <w:p w14:paraId="7FBAA8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36CF5D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kegiatan dalam RPIK yang dilaksanakan</w:t>
            </w:r>
          </w:p>
        </w:tc>
        <w:tc>
          <w:tcPr>
            <w:tcW w:w="938" w:type="dxa"/>
            <w:shd w:val="clear" w:color="auto" w:fill="auto"/>
            <w:hideMark/>
          </w:tcPr>
          <w:p w14:paraId="4C3C842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48A5E8A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1FDB933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45AB1CB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07A59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w:t>
            </w:r>
          </w:p>
        </w:tc>
        <w:tc>
          <w:tcPr>
            <w:tcW w:w="236" w:type="dxa"/>
            <w:shd w:val="clear" w:color="auto" w:fill="auto"/>
            <w:hideMark/>
          </w:tcPr>
          <w:p w14:paraId="00BEB6E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31</w:t>
            </w:r>
          </w:p>
        </w:tc>
        <w:tc>
          <w:tcPr>
            <w:tcW w:w="250" w:type="dxa"/>
            <w:shd w:val="clear" w:color="auto" w:fill="auto"/>
            <w:hideMark/>
          </w:tcPr>
          <w:p w14:paraId="2F7AAC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1030182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201A846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10312708" w14:textId="77777777" w:rsidTr="000902BF">
        <w:trPr>
          <w:trHeight w:val="1500"/>
        </w:trPr>
        <w:tc>
          <w:tcPr>
            <w:tcW w:w="1242" w:type="dxa"/>
            <w:shd w:val="clear" w:color="auto" w:fill="auto"/>
            <w:hideMark/>
          </w:tcPr>
          <w:p w14:paraId="5835AC8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E27C84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73A8A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BCD362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AA2943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A1DB27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055467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27C3F8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39D2BA0"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Pembinaan Industri (Cukai)</w:t>
            </w:r>
          </w:p>
        </w:tc>
        <w:tc>
          <w:tcPr>
            <w:tcW w:w="992" w:type="dxa"/>
            <w:shd w:val="clear" w:color="auto" w:fill="auto"/>
            <w:hideMark/>
          </w:tcPr>
          <w:p w14:paraId="6F9F8B5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IHT yang dibina</w:t>
            </w:r>
          </w:p>
        </w:tc>
        <w:tc>
          <w:tcPr>
            <w:tcW w:w="992" w:type="dxa"/>
            <w:shd w:val="clear" w:color="auto" w:fill="auto"/>
            <w:hideMark/>
          </w:tcPr>
          <w:p w14:paraId="56B08C7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567" w:type="dxa"/>
            <w:shd w:val="clear" w:color="auto" w:fill="auto"/>
            <w:hideMark/>
          </w:tcPr>
          <w:p w14:paraId="4E08F2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84C8A8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B6ADE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0DEB261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11223B1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6942CF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431202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1" w:type="dxa"/>
            <w:shd w:val="clear" w:color="auto" w:fill="auto"/>
            <w:hideMark/>
          </w:tcPr>
          <w:p w14:paraId="24F7DC7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53D0CE5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C89B48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9DF8AB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2FD968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29DC24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933B8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30686A81" w14:textId="77777777" w:rsidTr="000902BF">
        <w:trPr>
          <w:trHeight w:val="3000"/>
        </w:trPr>
        <w:tc>
          <w:tcPr>
            <w:tcW w:w="1242" w:type="dxa"/>
            <w:shd w:val="clear" w:color="auto" w:fill="auto"/>
            <w:hideMark/>
          </w:tcPr>
          <w:p w14:paraId="48B309F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7921B1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B2599A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C841E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390A42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EF724F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A530B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6EEDF9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A78851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Pendataan Dan Pengawasan Kepemilikan Atau Penggunaan Mesin Pelinting Rokok Dan Pemberian Sertifikat/Kode Registrasi Mesin </w:t>
            </w:r>
            <w:r w:rsidRPr="000902BF">
              <w:rPr>
                <w:rFonts w:ascii="Bookman Old Style" w:hAnsi="Bookman Old Style" w:cs="Arial"/>
                <w:sz w:val="14"/>
                <w:szCs w:val="14"/>
              </w:rPr>
              <w:lastRenderedPageBreak/>
              <w:t xml:space="preserve">Pelinting  Rokok </w:t>
            </w:r>
          </w:p>
        </w:tc>
        <w:tc>
          <w:tcPr>
            <w:tcW w:w="992" w:type="dxa"/>
            <w:shd w:val="clear" w:color="auto" w:fill="auto"/>
            <w:hideMark/>
          </w:tcPr>
          <w:p w14:paraId="3C95EE7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Jumlah mesin pelinting yang di awasi</w:t>
            </w:r>
          </w:p>
        </w:tc>
        <w:tc>
          <w:tcPr>
            <w:tcW w:w="992" w:type="dxa"/>
            <w:shd w:val="clear" w:color="auto" w:fill="auto"/>
            <w:hideMark/>
          </w:tcPr>
          <w:p w14:paraId="5EEA066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40 Mes in Pelin ting Ro kok</w:t>
            </w:r>
          </w:p>
        </w:tc>
        <w:tc>
          <w:tcPr>
            <w:tcW w:w="567" w:type="dxa"/>
            <w:shd w:val="clear" w:color="auto" w:fill="auto"/>
            <w:hideMark/>
          </w:tcPr>
          <w:p w14:paraId="53054A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0CF8C4B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Pemberdayaan Industri dan Peran Serta Masyarakat</w:t>
            </w:r>
          </w:p>
        </w:tc>
        <w:tc>
          <w:tcPr>
            <w:tcW w:w="992" w:type="dxa"/>
            <w:shd w:val="clear" w:color="auto" w:fill="auto"/>
            <w:hideMark/>
          </w:tcPr>
          <w:p w14:paraId="3E9FE20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mesin pelinting yang di awasi)</w:t>
            </w:r>
          </w:p>
        </w:tc>
        <w:tc>
          <w:tcPr>
            <w:tcW w:w="938" w:type="dxa"/>
            <w:shd w:val="clear" w:color="auto" w:fill="auto"/>
            <w:hideMark/>
          </w:tcPr>
          <w:p w14:paraId="16AEBA7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483499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mesin pelinting yang di awasi)</w:t>
            </w:r>
          </w:p>
        </w:tc>
        <w:tc>
          <w:tcPr>
            <w:tcW w:w="938" w:type="dxa"/>
            <w:shd w:val="clear" w:color="auto" w:fill="auto"/>
            <w:hideMark/>
          </w:tcPr>
          <w:p w14:paraId="250247D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638A805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536A216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2991700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B8361B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A483A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0FED30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9717CF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1D4164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7D7D3BB7" w14:textId="77777777" w:rsidTr="000902BF">
        <w:trPr>
          <w:trHeight w:val="6998"/>
        </w:trPr>
        <w:tc>
          <w:tcPr>
            <w:tcW w:w="1242" w:type="dxa"/>
            <w:shd w:val="clear" w:color="auto" w:fill="auto"/>
            <w:hideMark/>
          </w:tcPr>
          <w:p w14:paraId="30CAAB3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6A17E48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1A5FC2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7C8705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F8993B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BF4A77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3C9BEA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DA2C8A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8F8A8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Pemetaan Industri Hasil tembakau</w:t>
            </w:r>
          </w:p>
        </w:tc>
        <w:tc>
          <w:tcPr>
            <w:tcW w:w="992" w:type="dxa"/>
            <w:shd w:val="clear" w:color="auto" w:fill="auto"/>
            <w:hideMark/>
          </w:tcPr>
          <w:p w14:paraId="565C7E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dokumen hasil pemetaan IHT </w:t>
            </w:r>
          </w:p>
        </w:tc>
        <w:tc>
          <w:tcPr>
            <w:tcW w:w="992" w:type="dxa"/>
            <w:shd w:val="clear" w:color="auto" w:fill="auto"/>
            <w:hideMark/>
          </w:tcPr>
          <w:p w14:paraId="355D16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w:t>
            </w:r>
          </w:p>
        </w:tc>
        <w:tc>
          <w:tcPr>
            <w:tcW w:w="567" w:type="dxa"/>
            <w:shd w:val="clear" w:color="auto" w:fill="auto"/>
            <w:hideMark/>
          </w:tcPr>
          <w:p w14:paraId="4F384C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DCCC34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Pelaksanaan Rencana Pemberdayaan Industri dan Peran Serta Masyarakat</w:t>
            </w:r>
          </w:p>
        </w:tc>
        <w:tc>
          <w:tcPr>
            <w:tcW w:w="992" w:type="dxa"/>
            <w:shd w:val="clear" w:color="auto" w:fill="auto"/>
            <w:hideMark/>
          </w:tcPr>
          <w:p w14:paraId="736C9DA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dokumen hasil pemetaan IHT </w:t>
            </w:r>
          </w:p>
        </w:tc>
        <w:tc>
          <w:tcPr>
            <w:tcW w:w="938" w:type="dxa"/>
            <w:shd w:val="clear" w:color="auto" w:fill="auto"/>
            <w:hideMark/>
          </w:tcPr>
          <w:p w14:paraId="28EA3E6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dan Evaluasi Rencana Pembangunan Industri Kabupaten/Kota</w:t>
            </w:r>
          </w:p>
        </w:tc>
        <w:tc>
          <w:tcPr>
            <w:tcW w:w="993" w:type="dxa"/>
            <w:shd w:val="clear" w:color="auto" w:fill="auto"/>
            <w:hideMark/>
          </w:tcPr>
          <w:p w14:paraId="3D69E58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dokumen hasil pemetaan IHT </w:t>
            </w:r>
          </w:p>
        </w:tc>
        <w:tc>
          <w:tcPr>
            <w:tcW w:w="938" w:type="dxa"/>
            <w:shd w:val="clear" w:color="auto" w:fill="auto"/>
            <w:hideMark/>
          </w:tcPr>
          <w:p w14:paraId="2297C8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PERENCANAAN DAN PEMBANGUNAN INDUSTRI</w:t>
            </w:r>
          </w:p>
        </w:tc>
        <w:tc>
          <w:tcPr>
            <w:tcW w:w="992" w:type="dxa"/>
            <w:shd w:val="clear" w:color="auto" w:fill="auto"/>
            <w:hideMark/>
          </w:tcPr>
          <w:p w14:paraId="33ED3F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program/kegiatan dalam RPIK yang dilaksanakan</w:t>
            </w:r>
          </w:p>
        </w:tc>
        <w:tc>
          <w:tcPr>
            <w:tcW w:w="851" w:type="dxa"/>
            <w:shd w:val="clear" w:color="auto" w:fill="auto"/>
            <w:hideMark/>
          </w:tcPr>
          <w:p w14:paraId="2FAE68F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PERINDUSTRIAN</w:t>
            </w:r>
          </w:p>
        </w:tc>
        <w:tc>
          <w:tcPr>
            <w:tcW w:w="850" w:type="dxa"/>
            <w:shd w:val="clear" w:color="auto" w:fill="auto"/>
            <w:hideMark/>
          </w:tcPr>
          <w:p w14:paraId="50FD9A0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C0AF7A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BCAA3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67E948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B84AA1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2B7D35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5CB9D1D4" w14:textId="77777777" w:rsidTr="000902BF">
        <w:trPr>
          <w:trHeight w:val="1200"/>
        </w:trPr>
        <w:tc>
          <w:tcPr>
            <w:tcW w:w="1242" w:type="dxa"/>
            <w:shd w:val="clear" w:color="auto" w:fill="auto"/>
            <w:hideMark/>
          </w:tcPr>
          <w:p w14:paraId="4868CA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722D8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ED99B7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D2F12B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1ED6C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2C7177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7FBEE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6FBFFB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C8E4E3F"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Bina Perdagangan</w:t>
            </w:r>
          </w:p>
        </w:tc>
        <w:tc>
          <w:tcPr>
            <w:tcW w:w="992" w:type="dxa"/>
            <w:shd w:val="clear" w:color="auto" w:fill="auto"/>
            <w:hideMark/>
          </w:tcPr>
          <w:p w14:paraId="7A5CB2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Peningkatan UTTP Bertanda Terra Sah</w:t>
            </w:r>
          </w:p>
        </w:tc>
        <w:tc>
          <w:tcPr>
            <w:tcW w:w="992" w:type="dxa"/>
            <w:shd w:val="clear" w:color="auto" w:fill="auto"/>
            <w:hideMark/>
          </w:tcPr>
          <w:p w14:paraId="512F73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567" w:type="dxa"/>
            <w:shd w:val="clear" w:color="auto" w:fill="auto"/>
            <w:hideMark/>
          </w:tcPr>
          <w:p w14:paraId="245DBB4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AE648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F75F2F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5AF7A8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6A1698D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7FF1D5B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BA1432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1" w:type="dxa"/>
            <w:shd w:val="clear" w:color="auto" w:fill="auto"/>
            <w:hideMark/>
          </w:tcPr>
          <w:p w14:paraId="749AB98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6ECCB2C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DF37FC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17A603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0EC922A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554314E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9855FD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6E1E621E" w14:textId="77777777" w:rsidTr="000902BF">
        <w:trPr>
          <w:trHeight w:val="1800"/>
        </w:trPr>
        <w:tc>
          <w:tcPr>
            <w:tcW w:w="1242" w:type="dxa"/>
            <w:shd w:val="clear" w:color="auto" w:fill="auto"/>
            <w:hideMark/>
          </w:tcPr>
          <w:p w14:paraId="5FB3AA5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0A9B0D9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96564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1C691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9C500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5BA818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F08898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7591370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EF8840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Operasional UPT. Metrologi</w:t>
            </w:r>
          </w:p>
        </w:tc>
        <w:tc>
          <w:tcPr>
            <w:tcW w:w="992" w:type="dxa"/>
            <w:shd w:val="clear" w:color="auto" w:fill="auto"/>
            <w:hideMark/>
          </w:tcPr>
          <w:p w14:paraId="7EED9F7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jenis peralatan dan perlengkapan operasional UPT. Metrologi</w:t>
            </w:r>
          </w:p>
        </w:tc>
        <w:tc>
          <w:tcPr>
            <w:tcW w:w="992" w:type="dxa"/>
            <w:shd w:val="clear" w:color="auto" w:fill="auto"/>
            <w:hideMark/>
          </w:tcPr>
          <w:p w14:paraId="7D0C58E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23 jenis</w:t>
            </w:r>
          </w:p>
        </w:tc>
        <w:tc>
          <w:tcPr>
            <w:tcW w:w="567" w:type="dxa"/>
            <w:shd w:val="clear" w:color="auto" w:fill="auto"/>
            <w:hideMark/>
          </w:tcPr>
          <w:p w14:paraId="5DBC3F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9E6D03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Metrologi Legal, Berupa Tera, Tera Ulang</w:t>
            </w:r>
          </w:p>
        </w:tc>
        <w:tc>
          <w:tcPr>
            <w:tcW w:w="992" w:type="dxa"/>
            <w:shd w:val="clear" w:color="auto" w:fill="auto"/>
            <w:hideMark/>
          </w:tcPr>
          <w:p w14:paraId="46CEA68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jenis peralatan dan perlengkapan operasional UPT. Metrologi</w:t>
            </w:r>
          </w:p>
        </w:tc>
        <w:tc>
          <w:tcPr>
            <w:tcW w:w="938" w:type="dxa"/>
            <w:shd w:val="clear" w:color="auto" w:fill="auto"/>
            <w:hideMark/>
          </w:tcPr>
          <w:p w14:paraId="00D817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Metrologi Legal Berupa Tera, Tera Ulang, dan Pengawasan</w:t>
            </w:r>
          </w:p>
        </w:tc>
        <w:tc>
          <w:tcPr>
            <w:tcW w:w="993" w:type="dxa"/>
            <w:shd w:val="clear" w:color="auto" w:fill="auto"/>
            <w:hideMark/>
          </w:tcPr>
          <w:p w14:paraId="7CFD529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jenis peralatan dan perlengkapan operasional UPT. Metrologi</w:t>
            </w:r>
          </w:p>
        </w:tc>
        <w:tc>
          <w:tcPr>
            <w:tcW w:w="938" w:type="dxa"/>
            <w:shd w:val="clear" w:color="auto" w:fill="auto"/>
            <w:hideMark/>
          </w:tcPr>
          <w:p w14:paraId="1D573F4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STANDARDISASI DAN PERLINDUNGAN KONSUMEN</w:t>
            </w:r>
          </w:p>
        </w:tc>
        <w:tc>
          <w:tcPr>
            <w:tcW w:w="992" w:type="dxa"/>
            <w:shd w:val="clear" w:color="auto" w:fill="auto"/>
            <w:hideMark/>
          </w:tcPr>
          <w:p w14:paraId="37228D7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jenis peralatan dan perlengkapan operasional UPT. Metrologi</w:t>
            </w:r>
          </w:p>
        </w:tc>
        <w:tc>
          <w:tcPr>
            <w:tcW w:w="851" w:type="dxa"/>
            <w:shd w:val="clear" w:color="auto" w:fill="auto"/>
            <w:hideMark/>
          </w:tcPr>
          <w:p w14:paraId="439AA4F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1EB7662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CD7D35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ED4A31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3E82E4B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06</w:t>
            </w:r>
          </w:p>
        </w:tc>
        <w:tc>
          <w:tcPr>
            <w:tcW w:w="283" w:type="dxa"/>
            <w:shd w:val="clear" w:color="auto" w:fill="auto"/>
            <w:hideMark/>
          </w:tcPr>
          <w:p w14:paraId="3E8CC4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3964E1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0EC90584" w14:textId="77777777" w:rsidTr="000902BF">
        <w:trPr>
          <w:trHeight w:val="1800"/>
        </w:trPr>
        <w:tc>
          <w:tcPr>
            <w:tcW w:w="1242" w:type="dxa"/>
            <w:shd w:val="clear" w:color="auto" w:fill="auto"/>
            <w:hideMark/>
          </w:tcPr>
          <w:p w14:paraId="1EA707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8DD0A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2E4D3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3F92DD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04DDE5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658139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BF53D9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A496E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E1397E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Pelayanan tera dan tera ulang</w:t>
            </w:r>
          </w:p>
        </w:tc>
        <w:tc>
          <w:tcPr>
            <w:tcW w:w="992" w:type="dxa"/>
            <w:shd w:val="clear" w:color="auto" w:fill="auto"/>
            <w:hideMark/>
          </w:tcPr>
          <w:p w14:paraId="50B7223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alat UTTP yang diter/tera ulang</w:t>
            </w:r>
          </w:p>
        </w:tc>
        <w:tc>
          <w:tcPr>
            <w:tcW w:w="992" w:type="dxa"/>
            <w:shd w:val="clear" w:color="auto" w:fill="auto"/>
            <w:hideMark/>
          </w:tcPr>
          <w:p w14:paraId="1CA8020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13.400 UTTP</w:t>
            </w:r>
          </w:p>
        </w:tc>
        <w:tc>
          <w:tcPr>
            <w:tcW w:w="567" w:type="dxa"/>
            <w:shd w:val="clear" w:color="auto" w:fill="auto"/>
            <w:hideMark/>
          </w:tcPr>
          <w:p w14:paraId="746297E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056ACFE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Metrologi Legal, Berupa Tera, Tera Ulang</w:t>
            </w:r>
          </w:p>
        </w:tc>
        <w:tc>
          <w:tcPr>
            <w:tcW w:w="992" w:type="dxa"/>
            <w:shd w:val="clear" w:color="auto" w:fill="auto"/>
            <w:hideMark/>
          </w:tcPr>
          <w:p w14:paraId="6DB616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alat UTTP yang diter/tera ulang</w:t>
            </w:r>
          </w:p>
        </w:tc>
        <w:tc>
          <w:tcPr>
            <w:tcW w:w="938" w:type="dxa"/>
            <w:shd w:val="clear" w:color="auto" w:fill="auto"/>
            <w:hideMark/>
          </w:tcPr>
          <w:p w14:paraId="7D80667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Metrologi Legal Berupa Tera, Tera Ulang, dan Pengawasan</w:t>
            </w:r>
          </w:p>
        </w:tc>
        <w:tc>
          <w:tcPr>
            <w:tcW w:w="993" w:type="dxa"/>
            <w:shd w:val="clear" w:color="auto" w:fill="auto"/>
            <w:hideMark/>
          </w:tcPr>
          <w:p w14:paraId="41E805E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alat UTTP yang diter/tera ulang</w:t>
            </w:r>
          </w:p>
        </w:tc>
        <w:tc>
          <w:tcPr>
            <w:tcW w:w="938" w:type="dxa"/>
            <w:shd w:val="clear" w:color="auto" w:fill="auto"/>
            <w:hideMark/>
          </w:tcPr>
          <w:p w14:paraId="7D372F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STANDARDISASI DAN PERLINDUNGAN KONSUMEN</w:t>
            </w:r>
          </w:p>
        </w:tc>
        <w:tc>
          <w:tcPr>
            <w:tcW w:w="992" w:type="dxa"/>
            <w:shd w:val="clear" w:color="auto" w:fill="auto"/>
            <w:hideMark/>
          </w:tcPr>
          <w:p w14:paraId="4929379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alat UTTP yang diter/tera ulang</w:t>
            </w:r>
          </w:p>
        </w:tc>
        <w:tc>
          <w:tcPr>
            <w:tcW w:w="851" w:type="dxa"/>
            <w:shd w:val="clear" w:color="auto" w:fill="auto"/>
            <w:hideMark/>
          </w:tcPr>
          <w:p w14:paraId="4D46EC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34DBB3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B6EEA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935987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38263E0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06</w:t>
            </w:r>
          </w:p>
        </w:tc>
        <w:tc>
          <w:tcPr>
            <w:tcW w:w="283" w:type="dxa"/>
            <w:shd w:val="clear" w:color="auto" w:fill="auto"/>
            <w:hideMark/>
          </w:tcPr>
          <w:p w14:paraId="2E2692F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18E11AA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34978045" w14:textId="77777777" w:rsidTr="000902BF">
        <w:trPr>
          <w:trHeight w:val="1800"/>
        </w:trPr>
        <w:tc>
          <w:tcPr>
            <w:tcW w:w="1242" w:type="dxa"/>
            <w:shd w:val="clear" w:color="auto" w:fill="auto"/>
            <w:hideMark/>
          </w:tcPr>
          <w:p w14:paraId="50E541F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61F7B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0DADC8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74BCD5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2122ED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E9BF3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FD5959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6FD81C9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0CEA8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Penyuluhan kemetrologian</w:t>
            </w:r>
          </w:p>
        </w:tc>
        <w:tc>
          <w:tcPr>
            <w:tcW w:w="992" w:type="dxa"/>
            <w:shd w:val="clear" w:color="auto" w:fill="auto"/>
            <w:hideMark/>
          </w:tcPr>
          <w:p w14:paraId="232C8F0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penyuluhan kemetrologian</w:t>
            </w:r>
          </w:p>
        </w:tc>
        <w:tc>
          <w:tcPr>
            <w:tcW w:w="992" w:type="dxa"/>
            <w:shd w:val="clear" w:color="auto" w:fill="auto"/>
            <w:hideMark/>
          </w:tcPr>
          <w:p w14:paraId="7F7747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150 peserta</w:t>
            </w:r>
          </w:p>
        </w:tc>
        <w:tc>
          <w:tcPr>
            <w:tcW w:w="567" w:type="dxa"/>
            <w:shd w:val="clear" w:color="auto" w:fill="auto"/>
            <w:hideMark/>
          </w:tcPr>
          <w:p w14:paraId="1E0FF14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64A8B7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Pengawasan/Penyuluhan Metrologi Legal</w:t>
            </w:r>
          </w:p>
        </w:tc>
        <w:tc>
          <w:tcPr>
            <w:tcW w:w="992" w:type="dxa"/>
            <w:shd w:val="clear" w:color="auto" w:fill="auto"/>
            <w:hideMark/>
          </w:tcPr>
          <w:p w14:paraId="3785D0D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penyuluhan kemetrologian</w:t>
            </w:r>
          </w:p>
        </w:tc>
        <w:tc>
          <w:tcPr>
            <w:tcW w:w="938" w:type="dxa"/>
            <w:shd w:val="clear" w:color="auto" w:fill="auto"/>
            <w:hideMark/>
          </w:tcPr>
          <w:p w14:paraId="23A8B06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Metrologi Legal Berupa Tera, Tera Ulang, dan Pengawasan</w:t>
            </w:r>
          </w:p>
        </w:tc>
        <w:tc>
          <w:tcPr>
            <w:tcW w:w="993" w:type="dxa"/>
            <w:shd w:val="clear" w:color="auto" w:fill="auto"/>
            <w:hideMark/>
          </w:tcPr>
          <w:p w14:paraId="1983338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penyuluhan kemetrologian</w:t>
            </w:r>
          </w:p>
        </w:tc>
        <w:tc>
          <w:tcPr>
            <w:tcW w:w="938" w:type="dxa"/>
            <w:shd w:val="clear" w:color="auto" w:fill="auto"/>
            <w:hideMark/>
          </w:tcPr>
          <w:p w14:paraId="595CCE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STANDARDISASI DAN PERLINDUNGAN KONSUMEN</w:t>
            </w:r>
          </w:p>
        </w:tc>
        <w:tc>
          <w:tcPr>
            <w:tcW w:w="992" w:type="dxa"/>
            <w:shd w:val="clear" w:color="auto" w:fill="auto"/>
            <w:hideMark/>
          </w:tcPr>
          <w:p w14:paraId="5866679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penyuluhan kemetrologian</w:t>
            </w:r>
          </w:p>
        </w:tc>
        <w:tc>
          <w:tcPr>
            <w:tcW w:w="851" w:type="dxa"/>
            <w:shd w:val="clear" w:color="auto" w:fill="auto"/>
            <w:hideMark/>
          </w:tcPr>
          <w:p w14:paraId="6BA195A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30F5FFA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85E87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D7023E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221E9D3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06</w:t>
            </w:r>
          </w:p>
        </w:tc>
        <w:tc>
          <w:tcPr>
            <w:tcW w:w="283" w:type="dxa"/>
            <w:shd w:val="clear" w:color="auto" w:fill="auto"/>
            <w:hideMark/>
          </w:tcPr>
          <w:p w14:paraId="0B819B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0638300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70108B01" w14:textId="77777777" w:rsidTr="000902BF">
        <w:trPr>
          <w:trHeight w:val="1800"/>
        </w:trPr>
        <w:tc>
          <w:tcPr>
            <w:tcW w:w="1242" w:type="dxa"/>
            <w:shd w:val="clear" w:color="auto" w:fill="auto"/>
            <w:hideMark/>
          </w:tcPr>
          <w:p w14:paraId="332096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44CF2B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7079CD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A1989F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0CEFE6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003AE2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83D197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B06910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5F73E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Pos ukur ulang barang non BDKT</w:t>
            </w:r>
          </w:p>
        </w:tc>
        <w:tc>
          <w:tcPr>
            <w:tcW w:w="992" w:type="dxa"/>
            <w:shd w:val="clear" w:color="auto" w:fill="auto"/>
            <w:hideMark/>
          </w:tcPr>
          <w:p w14:paraId="0916719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pelaksanaan pengawasan ukur ulang barang non BDKT</w:t>
            </w:r>
          </w:p>
        </w:tc>
        <w:tc>
          <w:tcPr>
            <w:tcW w:w="992" w:type="dxa"/>
            <w:shd w:val="clear" w:color="auto" w:fill="auto"/>
            <w:hideMark/>
          </w:tcPr>
          <w:p w14:paraId="3D0FA6C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22 kali</w:t>
            </w:r>
          </w:p>
        </w:tc>
        <w:tc>
          <w:tcPr>
            <w:tcW w:w="567" w:type="dxa"/>
            <w:shd w:val="clear" w:color="auto" w:fill="auto"/>
            <w:hideMark/>
          </w:tcPr>
          <w:p w14:paraId="1C7D4D9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0E15C5D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Pengawasan/Penyuluhan Metrologi Legal</w:t>
            </w:r>
          </w:p>
        </w:tc>
        <w:tc>
          <w:tcPr>
            <w:tcW w:w="992" w:type="dxa"/>
            <w:shd w:val="clear" w:color="auto" w:fill="auto"/>
            <w:hideMark/>
          </w:tcPr>
          <w:p w14:paraId="745471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pelaksanaan pengawasan ukur ulang barang non BDKT</w:t>
            </w:r>
          </w:p>
        </w:tc>
        <w:tc>
          <w:tcPr>
            <w:tcW w:w="938" w:type="dxa"/>
            <w:shd w:val="clear" w:color="auto" w:fill="auto"/>
            <w:hideMark/>
          </w:tcPr>
          <w:p w14:paraId="668E2B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Metrologi Legal Berupa Tera, Tera Ulang, dan Pengawasan</w:t>
            </w:r>
          </w:p>
        </w:tc>
        <w:tc>
          <w:tcPr>
            <w:tcW w:w="993" w:type="dxa"/>
            <w:shd w:val="clear" w:color="auto" w:fill="auto"/>
            <w:hideMark/>
          </w:tcPr>
          <w:p w14:paraId="771FB7B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pelaksanaan pengawasan ukur ulang barang non BDKT</w:t>
            </w:r>
          </w:p>
        </w:tc>
        <w:tc>
          <w:tcPr>
            <w:tcW w:w="938" w:type="dxa"/>
            <w:shd w:val="clear" w:color="auto" w:fill="auto"/>
            <w:hideMark/>
          </w:tcPr>
          <w:p w14:paraId="16D878D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STANDARDISASI DAN PERLINDUNGAN KONSUMEN</w:t>
            </w:r>
          </w:p>
        </w:tc>
        <w:tc>
          <w:tcPr>
            <w:tcW w:w="992" w:type="dxa"/>
            <w:shd w:val="clear" w:color="auto" w:fill="auto"/>
            <w:hideMark/>
          </w:tcPr>
          <w:p w14:paraId="099FDB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pelaksanaan pengawasan ukur ulang barang non BDKT</w:t>
            </w:r>
          </w:p>
        </w:tc>
        <w:tc>
          <w:tcPr>
            <w:tcW w:w="851" w:type="dxa"/>
            <w:shd w:val="clear" w:color="auto" w:fill="auto"/>
            <w:hideMark/>
          </w:tcPr>
          <w:p w14:paraId="54BDDE7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130D52C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12D6F5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71433C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6D13C3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06</w:t>
            </w:r>
          </w:p>
        </w:tc>
        <w:tc>
          <w:tcPr>
            <w:tcW w:w="283" w:type="dxa"/>
            <w:shd w:val="clear" w:color="auto" w:fill="auto"/>
            <w:hideMark/>
          </w:tcPr>
          <w:p w14:paraId="2A40A34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0CC4AC3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55C02F92" w14:textId="77777777" w:rsidTr="000902BF">
        <w:trPr>
          <w:trHeight w:val="1800"/>
        </w:trPr>
        <w:tc>
          <w:tcPr>
            <w:tcW w:w="1242" w:type="dxa"/>
            <w:shd w:val="clear" w:color="auto" w:fill="auto"/>
            <w:hideMark/>
          </w:tcPr>
          <w:p w14:paraId="45B1A65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4B463C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07D9B7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DC34B5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582E8AF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C962CA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83CC7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ECC02A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38FE39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Sosialisasi konsumen cerdas</w:t>
            </w:r>
          </w:p>
        </w:tc>
        <w:tc>
          <w:tcPr>
            <w:tcW w:w="992" w:type="dxa"/>
            <w:shd w:val="clear" w:color="auto" w:fill="auto"/>
            <w:hideMark/>
          </w:tcPr>
          <w:p w14:paraId="421B06E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sosialisasi konsumen cerdas</w:t>
            </w:r>
          </w:p>
        </w:tc>
        <w:tc>
          <w:tcPr>
            <w:tcW w:w="992" w:type="dxa"/>
            <w:shd w:val="clear" w:color="auto" w:fill="auto"/>
            <w:hideMark/>
          </w:tcPr>
          <w:p w14:paraId="21E486B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250 peserta</w:t>
            </w:r>
          </w:p>
        </w:tc>
        <w:tc>
          <w:tcPr>
            <w:tcW w:w="567" w:type="dxa"/>
            <w:shd w:val="clear" w:color="auto" w:fill="auto"/>
            <w:hideMark/>
          </w:tcPr>
          <w:p w14:paraId="5711CA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6099AD7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Pengawasan/Penyuluhan Metrologi Legal</w:t>
            </w:r>
          </w:p>
        </w:tc>
        <w:tc>
          <w:tcPr>
            <w:tcW w:w="992" w:type="dxa"/>
            <w:shd w:val="clear" w:color="auto" w:fill="auto"/>
            <w:hideMark/>
          </w:tcPr>
          <w:p w14:paraId="02A0547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yang diberikan penyuluhan</w:t>
            </w:r>
          </w:p>
        </w:tc>
        <w:tc>
          <w:tcPr>
            <w:tcW w:w="938" w:type="dxa"/>
            <w:shd w:val="clear" w:color="auto" w:fill="auto"/>
            <w:hideMark/>
          </w:tcPr>
          <w:p w14:paraId="5BD4655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Metrologi Legal Berupa Tera, Tera Ulang, dan Pengawasan</w:t>
            </w:r>
          </w:p>
        </w:tc>
        <w:tc>
          <w:tcPr>
            <w:tcW w:w="993" w:type="dxa"/>
            <w:shd w:val="clear" w:color="auto" w:fill="auto"/>
            <w:hideMark/>
          </w:tcPr>
          <w:p w14:paraId="7E3FAE5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UTTP yang ditera/tera ulang</w:t>
            </w:r>
          </w:p>
        </w:tc>
        <w:tc>
          <w:tcPr>
            <w:tcW w:w="938" w:type="dxa"/>
            <w:shd w:val="clear" w:color="auto" w:fill="auto"/>
            <w:hideMark/>
          </w:tcPr>
          <w:p w14:paraId="6C102F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STANDARDISASI DAN PERLINDUNGAN KONSUMEN</w:t>
            </w:r>
          </w:p>
        </w:tc>
        <w:tc>
          <w:tcPr>
            <w:tcW w:w="992" w:type="dxa"/>
            <w:shd w:val="clear" w:color="auto" w:fill="auto"/>
            <w:hideMark/>
          </w:tcPr>
          <w:p w14:paraId="43F1769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UTTP yang ditera/Tera ulang</w:t>
            </w:r>
          </w:p>
        </w:tc>
        <w:tc>
          <w:tcPr>
            <w:tcW w:w="851" w:type="dxa"/>
            <w:shd w:val="clear" w:color="auto" w:fill="auto"/>
            <w:hideMark/>
          </w:tcPr>
          <w:p w14:paraId="215FCF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73A3A97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8A9CD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53B485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5E52CE6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06</w:t>
            </w:r>
          </w:p>
        </w:tc>
        <w:tc>
          <w:tcPr>
            <w:tcW w:w="283" w:type="dxa"/>
            <w:shd w:val="clear" w:color="auto" w:fill="auto"/>
            <w:hideMark/>
          </w:tcPr>
          <w:p w14:paraId="29C42F7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665E967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05A0F2F7" w14:textId="77777777" w:rsidTr="000902BF">
        <w:trPr>
          <w:trHeight w:val="3600"/>
        </w:trPr>
        <w:tc>
          <w:tcPr>
            <w:tcW w:w="1242" w:type="dxa"/>
            <w:shd w:val="clear" w:color="auto" w:fill="auto"/>
            <w:hideMark/>
          </w:tcPr>
          <w:p w14:paraId="48EDDF0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89244C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E66087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3B60C76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ACF91E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81CA3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DC7D6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6802F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EA1A6A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Publikasi informasi harga barang kebutuhan pokok dan bahan penting lainnya</w:t>
            </w:r>
          </w:p>
        </w:tc>
        <w:tc>
          <w:tcPr>
            <w:tcW w:w="992" w:type="dxa"/>
            <w:shd w:val="clear" w:color="auto" w:fill="auto"/>
            <w:hideMark/>
          </w:tcPr>
          <w:p w14:paraId="6A825C6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penayangan informasi harga barang pokok dan bahan penting lainnya di media</w:t>
            </w:r>
          </w:p>
        </w:tc>
        <w:tc>
          <w:tcPr>
            <w:tcW w:w="992" w:type="dxa"/>
            <w:shd w:val="clear" w:color="auto" w:fill="auto"/>
            <w:hideMark/>
          </w:tcPr>
          <w:p w14:paraId="261FED8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90 kali di media cetak, 65 kali di televisi (</w:t>
            </w:r>
            <w:r w:rsidRPr="000902BF">
              <w:rPr>
                <w:rFonts w:ascii="Bookman Old Style" w:hAnsi="Bookman Old Style" w:cs="Arial"/>
                <w:i/>
                <w:iCs/>
                <w:sz w:val="14"/>
                <w:szCs w:val="14"/>
              </w:rPr>
              <w:t>running text</w:t>
            </w:r>
            <w:r w:rsidRPr="000902BF">
              <w:rPr>
                <w:rFonts w:ascii="Bookman Old Style" w:hAnsi="Bookman Old Style" w:cs="Arial"/>
                <w:sz w:val="14"/>
                <w:szCs w:val="14"/>
              </w:rPr>
              <w:t>) dan 1 kali di radio</w:t>
            </w:r>
          </w:p>
        </w:tc>
        <w:tc>
          <w:tcPr>
            <w:tcW w:w="567" w:type="dxa"/>
            <w:shd w:val="clear" w:color="auto" w:fill="auto"/>
            <w:hideMark/>
          </w:tcPr>
          <w:p w14:paraId="31E835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45A3B9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Pemantauan Harga dan Stok Barang Kebutuhan Pokok dan Barang Penting Pada Pasar Rakyat yang Terintegrasi Dalam Sistem Informasi Perdagangan</w:t>
            </w:r>
          </w:p>
        </w:tc>
        <w:tc>
          <w:tcPr>
            <w:tcW w:w="992" w:type="dxa"/>
            <w:shd w:val="clear" w:color="auto" w:fill="auto"/>
            <w:hideMark/>
          </w:tcPr>
          <w:p w14:paraId="04AC9E2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harga bahan pokok yang dipantau</w:t>
            </w:r>
          </w:p>
        </w:tc>
        <w:tc>
          <w:tcPr>
            <w:tcW w:w="938" w:type="dxa"/>
            <w:shd w:val="clear" w:color="auto" w:fill="auto"/>
            <w:hideMark/>
          </w:tcPr>
          <w:p w14:paraId="6D3CA5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Pengendalian Harga, dan Stok Barang Kebutuhan Pokok dan Barang Penting Di Tingkat Pasar Kabupaten/Kota</w:t>
            </w:r>
          </w:p>
        </w:tc>
        <w:tc>
          <w:tcPr>
            <w:tcW w:w="993" w:type="dxa"/>
            <w:shd w:val="clear" w:color="auto" w:fill="auto"/>
            <w:hideMark/>
          </w:tcPr>
          <w:p w14:paraId="4AAD81D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penayangan di media cetak</w:t>
            </w:r>
          </w:p>
        </w:tc>
        <w:tc>
          <w:tcPr>
            <w:tcW w:w="938" w:type="dxa"/>
            <w:shd w:val="clear" w:color="auto" w:fill="auto"/>
            <w:hideMark/>
          </w:tcPr>
          <w:p w14:paraId="7D5B0F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STABILISASI HARGA  BARANG KEBUTUHAN POKOK DAN BARANG PENTING</w:t>
            </w:r>
          </w:p>
        </w:tc>
        <w:tc>
          <w:tcPr>
            <w:tcW w:w="992" w:type="dxa"/>
            <w:shd w:val="clear" w:color="auto" w:fill="auto"/>
            <w:hideMark/>
          </w:tcPr>
          <w:p w14:paraId="297892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jumlah penayangan</w:t>
            </w:r>
          </w:p>
        </w:tc>
        <w:tc>
          <w:tcPr>
            <w:tcW w:w="851" w:type="dxa"/>
            <w:shd w:val="clear" w:color="auto" w:fill="auto"/>
            <w:hideMark/>
          </w:tcPr>
          <w:p w14:paraId="11A9FE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41A82F2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C253BE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B775C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5D13C1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04</w:t>
            </w:r>
          </w:p>
        </w:tc>
        <w:tc>
          <w:tcPr>
            <w:tcW w:w="283" w:type="dxa"/>
            <w:shd w:val="clear" w:color="auto" w:fill="auto"/>
            <w:hideMark/>
          </w:tcPr>
          <w:p w14:paraId="59F451A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hideMark/>
          </w:tcPr>
          <w:p w14:paraId="0CED45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1D388566" w14:textId="77777777" w:rsidTr="000902BF">
        <w:trPr>
          <w:trHeight w:val="3000"/>
        </w:trPr>
        <w:tc>
          <w:tcPr>
            <w:tcW w:w="1242" w:type="dxa"/>
            <w:shd w:val="clear" w:color="auto" w:fill="auto"/>
            <w:hideMark/>
          </w:tcPr>
          <w:p w14:paraId="0A959AF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2867AAA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C0AEB9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39FBC8C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B536A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A236DD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C39899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660B12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6785D8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Operasi pasar dan pasar murah</w:t>
            </w:r>
          </w:p>
        </w:tc>
        <w:tc>
          <w:tcPr>
            <w:tcW w:w="992" w:type="dxa"/>
            <w:shd w:val="clear" w:color="auto" w:fill="auto"/>
            <w:hideMark/>
          </w:tcPr>
          <w:p w14:paraId="32A9381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pengadaan pasar murah</w:t>
            </w:r>
          </w:p>
        </w:tc>
        <w:tc>
          <w:tcPr>
            <w:tcW w:w="992" w:type="dxa"/>
            <w:shd w:val="clear" w:color="auto" w:fill="auto"/>
            <w:hideMark/>
          </w:tcPr>
          <w:p w14:paraId="20D9DD1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kali</w:t>
            </w:r>
          </w:p>
        </w:tc>
        <w:tc>
          <w:tcPr>
            <w:tcW w:w="567" w:type="dxa"/>
            <w:shd w:val="clear" w:color="auto" w:fill="auto"/>
            <w:hideMark/>
          </w:tcPr>
          <w:p w14:paraId="6102A1A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D01552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Operasi Pasar reguler dan Pasar Khusus yang Berdampak Dalam 1 (Satu) Kabupaten/Kota</w:t>
            </w:r>
          </w:p>
        </w:tc>
        <w:tc>
          <w:tcPr>
            <w:tcW w:w="992" w:type="dxa"/>
            <w:shd w:val="clear" w:color="auto" w:fill="auto"/>
            <w:hideMark/>
          </w:tcPr>
          <w:p w14:paraId="772C4A7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harga bahan pokok yang dijual berdasarkan HET</w:t>
            </w:r>
          </w:p>
        </w:tc>
        <w:tc>
          <w:tcPr>
            <w:tcW w:w="938" w:type="dxa"/>
            <w:shd w:val="clear" w:color="auto" w:fill="auto"/>
            <w:hideMark/>
          </w:tcPr>
          <w:p w14:paraId="7932029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Pengendalian Harga, dan Stok Barang Kebutuhan Pokok dan Barang Penting Di Tingkat Pasar Kabupaten/Kota</w:t>
            </w:r>
          </w:p>
        </w:tc>
        <w:tc>
          <w:tcPr>
            <w:tcW w:w="993" w:type="dxa"/>
            <w:shd w:val="clear" w:color="auto" w:fill="auto"/>
            <w:hideMark/>
          </w:tcPr>
          <w:p w14:paraId="0E9A0D6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bahan pokok yang mengalami kenaikan</w:t>
            </w:r>
          </w:p>
        </w:tc>
        <w:tc>
          <w:tcPr>
            <w:tcW w:w="938" w:type="dxa"/>
            <w:shd w:val="clear" w:color="auto" w:fill="auto"/>
            <w:hideMark/>
          </w:tcPr>
          <w:p w14:paraId="4702262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STABILISASI HARGA  BARANG KEBUTUHAN POKOK DAN BARANG PENTING</w:t>
            </w:r>
          </w:p>
        </w:tc>
        <w:tc>
          <w:tcPr>
            <w:tcW w:w="992" w:type="dxa"/>
            <w:shd w:val="clear" w:color="auto" w:fill="auto"/>
            <w:hideMark/>
          </w:tcPr>
          <w:p w14:paraId="387F77C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bahan pokok yang mengalami kenaikan</w:t>
            </w:r>
          </w:p>
        </w:tc>
        <w:tc>
          <w:tcPr>
            <w:tcW w:w="851" w:type="dxa"/>
            <w:shd w:val="clear" w:color="auto" w:fill="auto"/>
            <w:hideMark/>
          </w:tcPr>
          <w:p w14:paraId="0D2392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28C06CD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91D5A2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619BF9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54D83A9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04</w:t>
            </w:r>
          </w:p>
        </w:tc>
        <w:tc>
          <w:tcPr>
            <w:tcW w:w="283" w:type="dxa"/>
            <w:shd w:val="clear" w:color="auto" w:fill="auto"/>
            <w:hideMark/>
          </w:tcPr>
          <w:p w14:paraId="064D270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hideMark/>
          </w:tcPr>
          <w:p w14:paraId="58DFCFE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5EA5A9D0" w14:textId="77777777" w:rsidTr="000902BF">
        <w:trPr>
          <w:trHeight w:val="3900"/>
        </w:trPr>
        <w:tc>
          <w:tcPr>
            <w:tcW w:w="1242" w:type="dxa"/>
            <w:shd w:val="clear" w:color="auto" w:fill="auto"/>
            <w:hideMark/>
          </w:tcPr>
          <w:p w14:paraId="1C626CC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6F3D6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36B51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711A3C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5AC6239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E5097E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4E01A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4762E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4E8587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Pemeliharaan data sistem informasi pemantauan bahan pokok dan bahan penting lainnya</w:t>
            </w:r>
          </w:p>
        </w:tc>
        <w:tc>
          <w:tcPr>
            <w:tcW w:w="992" w:type="dxa"/>
            <w:shd w:val="clear" w:color="auto" w:fill="auto"/>
            <w:hideMark/>
          </w:tcPr>
          <w:p w14:paraId="7096B5F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Informasi harga barang kebutuhan pokok dan bahan penting lainnya berbasis online</w:t>
            </w:r>
          </w:p>
        </w:tc>
        <w:tc>
          <w:tcPr>
            <w:tcW w:w="992" w:type="dxa"/>
            <w:shd w:val="clear" w:color="auto" w:fill="auto"/>
            <w:hideMark/>
          </w:tcPr>
          <w:p w14:paraId="60D0357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567" w:type="dxa"/>
            <w:shd w:val="clear" w:color="auto" w:fill="auto"/>
            <w:hideMark/>
          </w:tcPr>
          <w:p w14:paraId="2EA054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7CFC72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Pemantauan Harga dan Stok Barang Kebutuhan Pokok dan Barang Penting Pada Pelaku Usaha Distribusi Barang Dalam 1 (Satu) Kabupaten/Kota</w:t>
            </w:r>
          </w:p>
        </w:tc>
        <w:tc>
          <w:tcPr>
            <w:tcW w:w="992" w:type="dxa"/>
            <w:shd w:val="clear" w:color="auto" w:fill="auto"/>
            <w:hideMark/>
          </w:tcPr>
          <w:p w14:paraId="5918C6B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268C2B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Pengendalian Harga, dan Stok Barang Kebutuhan Pokok dan Barang Penting Di Tingkat Pasar Kabupaten/Kota</w:t>
            </w:r>
          </w:p>
        </w:tc>
        <w:tc>
          <w:tcPr>
            <w:tcW w:w="993" w:type="dxa"/>
            <w:shd w:val="clear" w:color="auto" w:fill="auto"/>
            <w:hideMark/>
          </w:tcPr>
          <w:p w14:paraId="6A642F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20701E7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STABILISASI HARGA  BARANG KEBUTUHAN POKOK DAN BARANG PENTING</w:t>
            </w:r>
          </w:p>
        </w:tc>
        <w:tc>
          <w:tcPr>
            <w:tcW w:w="992" w:type="dxa"/>
            <w:shd w:val="clear" w:color="auto" w:fill="auto"/>
            <w:hideMark/>
          </w:tcPr>
          <w:p w14:paraId="084E68A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1" w:type="dxa"/>
            <w:shd w:val="clear" w:color="auto" w:fill="auto"/>
            <w:hideMark/>
          </w:tcPr>
          <w:p w14:paraId="431237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2CFAFD3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3D1F1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82D0A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12F63E7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04</w:t>
            </w:r>
          </w:p>
        </w:tc>
        <w:tc>
          <w:tcPr>
            <w:tcW w:w="283" w:type="dxa"/>
            <w:shd w:val="clear" w:color="auto" w:fill="auto"/>
            <w:hideMark/>
          </w:tcPr>
          <w:p w14:paraId="0BC6EB3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hideMark/>
          </w:tcPr>
          <w:p w14:paraId="693984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7545052C" w14:textId="77777777" w:rsidTr="000902BF">
        <w:trPr>
          <w:trHeight w:val="3600"/>
        </w:trPr>
        <w:tc>
          <w:tcPr>
            <w:tcW w:w="1242" w:type="dxa"/>
            <w:shd w:val="clear" w:color="auto" w:fill="auto"/>
            <w:hideMark/>
          </w:tcPr>
          <w:p w14:paraId="14706D0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38135E9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A1F9CE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9D3BEB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B480FB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68F40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09A61B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DA355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E0702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Pemutakhiran data sistem informasi pemantauan bahan pokok dan bahan penting lainnya </w:t>
            </w:r>
          </w:p>
        </w:tc>
        <w:tc>
          <w:tcPr>
            <w:tcW w:w="992" w:type="dxa"/>
            <w:shd w:val="clear" w:color="auto" w:fill="auto"/>
            <w:hideMark/>
          </w:tcPr>
          <w:p w14:paraId="1DE9659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Informasi harga barang kebutuhan pokok dan bahan penting lainnya berbasis online</w:t>
            </w:r>
          </w:p>
        </w:tc>
        <w:tc>
          <w:tcPr>
            <w:tcW w:w="992" w:type="dxa"/>
            <w:shd w:val="clear" w:color="auto" w:fill="auto"/>
            <w:hideMark/>
          </w:tcPr>
          <w:p w14:paraId="1DEBDF6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365 Hari</w:t>
            </w:r>
          </w:p>
        </w:tc>
        <w:tc>
          <w:tcPr>
            <w:tcW w:w="567" w:type="dxa"/>
            <w:shd w:val="clear" w:color="auto" w:fill="auto"/>
            <w:hideMark/>
          </w:tcPr>
          <w:p w14:paraId="7CE5273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E1E2B7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Pemantauan Harga dan Stok Barang Kebutuhan Pokok dan Barang Penting Pada Pasar Rakyat yang Terintegrasi Dalam Sistem Informasi Perdagangan</w:t>
            </w:r>
          </w:p>
        </w:tc>
        <w:tc>
          <w:tcPr>
            <w:tcW w:w="992" w:type="dxa"/>
            <w:shd w:val="clear" w:color="auto" w:fill="auto"/>
            <w:hideMark/>
          </w:tcPr>
          <w:p w14:paraId="66756C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aplikasi yang mefasilitasi harga sembako di pasar (setiap hari)</w:t>
            </w:r>
          </w:p>
        </w:tc>
        <w:tc>
          <w:tcPr>
            <w:tcW w:w="938" w:type="dxa"/>
            <w:shd w:val="clear" w:color="auto" w:fill="auto"/>
            <w:hideMark/>
          </w:tcPr>
          <w:p w14:paraId="41CBDFD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Pengendalian Harga, dan Stok Barang Kebutuhan Pokok dan Barang Penting Di Tingkat Pasar Kabupaten/Kota</w:t>
            </w:r>
          </w:p>
        </w:tc>
        <w:tc>
          <w:tcPr>
            <w:tcW w:w="993" w:type="dxa"/>
            <w:shd w:val="clear" w:color="auto" w:fill="auto"/>
            <w:hideMark/>
          </w:tcPr>
          <w:p w14:paraId="455624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aplikasi yang mefasilitasi harga sembako di pasar (setiap hari)</w:t>
            </w:r>
          </w:p>
        </w:tc>
        <w:tc>
          <w:tcPr>
            <w:tcW w:w="938" w:type="dxa"/>
            <w:shd w:val="clear" w:color="auto" w:fill="auto"/>
            <w:hideMark/>
          </w:tcPr>
          <w:p w14:paraId="14B799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STABILISASI HARGA  BARANG KEBUTUHAN POKOK DAN BARANG PENTING</w:t>
            </w:r>
          </w:p>
        </w:tc>
        <w:tc>
          <w:tcPr>
            <w:tcW w:w="992" w:type="dxa"/>
            <w:shd w:val="clear" w:color="auto" w:fill="auto"/>
            <w:hideMark/>
          </w:tcPr>
          <w:p w14:paraId="6279A62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harga bahan pokok yang mengalami kenaikan</w:t>
            </w:r>
          </w:p>
        </w:tc>
        <w:tc>
          <w:tcPr>
            <w:tcW w:w="851" w:type="dxa"/>
            <w:shd w:val="clear" w:color="auto" w:fill="auto"/>
            <w:hideMark/>
          </w:tcPr>
          <w:p w14:paraId="6FE918D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5C6AB9A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56256C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8A8C35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6D5B15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04</w:t>
            </w:r>
          </w:p>
        </w:tc>
        <w:tc>
          <w:tcPr>
            <w:tcW w:w="283" w:type="dxa"/>
            <w:shd w:val="clear" w:color="auto" w:fill="auto"/>
            <w:hideMark/>
          </w:tcPr>
          <w:p w14:paraId="5A459C9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hideMark/>
          </w:tcPr>
          <w:p w14:paraId="3B959A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6599B2DD" w14:textId="77777777" w:rsidTr="000902BF">
        <w:trPr>
          <w:trHeight w:val="3600"/>
        </w:trPr>
        <w:tc>
          <w:tcPr>
            <w:tcW w:w="1242" w:type="dxa"/>
            <w:shd w:val="clear" w:color="auto" w:fill="auto"/>
            <w:hideMark/>
          </w:tcPr>
          <w:p w14:paraId="73E458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A1A856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67CF8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34B457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9B5179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356AD2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F3DDC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33C50F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BFA60B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Pemantauan ketersediaan/ distribusi bahan pokok dan bahan penting lainnya</w:t>
            </w:r>
          </w:p>
        </w:tc>
        <w:tc>
          <w:tcPr>
            <w:tcW w:w="992" w:type="dxa"/>
            <w:shd w:val="clear" w:color="auto" w:fill="auto"/>
            <w:hideMark/>
          </w:tcPr>
          <w:p w14:paraId="2F5CBED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pemantauan ketersediaan/ distribusi bahan pokok dan bahan penting lainnya</w:t>
            </w:r>
          </w:p>
        </w:tc>
        <w:tc>
          <w:tcPr>
            <w:tcW w:w="992" w:type="dxa"/>
            <w:shd w:val="clear" w:color="auto" w:fill="auto"/>
            <w:hideMark/>
          </w:tcPr>
          <w:p w14:paraId="14123C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Kali</w:t>
            </w:r>
          </w:p>
        </w:tc>
        <w:tc>
          <w:tcPr>
            <w:tcW w:w="567" w:type="dxa"/>
            <w:shd w:val="clear" w:color="auto" w:fill="auto"/>
            <w:hideMark/>
          </w:tcPr>
          <w:p w14:paraId="1A96F2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2BD8632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Pemantauan Harga dan Stok Barang Kebutuhan Pokok dan Barang Penting Pada Pasar Rakyat yang Terintegrasi Dalam Sistem Informasi Perdagangan</w:t>
            </w:r>
          </w:p>
        </w:tc>
        <w:tc>
          <w:tcPr>
            <w:tcW w:w="992" w:type="dxa"/>
            <w:shd w:val="clear" w:color="auto" w:fill="auto"/>
            <w:hideMark/>
          </w:tcPr>
          <w:p w14:paraId="2761C5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distributor yang dipantau</w:t>
            </w:r>
          </w:p>
        </w:tc>
        <w:tc>
          <w:tcPr>
            <w:tcW w:w="938" w:type="dxa"/>
            <w:shd w:val="clear" w:color="auto" w:fill="auto"/>
            <w:hideMark/>
          </w:tcPr>
          <w:p w14:paraId="6CD1B91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Pengendalian Harga, dan Stok Barang Kebutuhan Pokok dan Barang Penting Di Tingkat Pasar Kabupaten/Kota</w:t>
            </w:r>
          </w:p>
        </w:tc>
        <w:tc>
          <w:tcPr>
            <w:tcW w:w="993" w:type="dxa"/>
            <w:shd w:val="clear" w:color="auto" w:fill="auto"/>
            <w:hideMark/>
          </w:tcPr>
          <w:p w14:paraId="44B7D0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distributor yang dipantau</w:t>
            </w:r>
          </w:p>
        </w:tc>
        <w:tc>
          <w:tcPr>
            <w:tcW w:w="938" w:type="dxa"/>
            <w:shd w:val="clear" w:color="auto" w:fill="auto"/>
            <w:hideMark/>
          </w:tcPr>
          <w:p w14:paraId="5AD7C9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STABILISASI HARGA  BARANG KEBUTUHAN POKOK DAN BARANG PENTING</w:t>
            </w:r>
          </w:p>
        </w:tc>
        <w:tc>
          <w:tcPr>
            <w:tcW w:w="992" w:type="dxa"/>
            <w:shd w:val="clear" w:color="auto" w:fill="auto"/>
            <w:hideMark/>
          </w:tcPr>
          <w:p w14:paraId="2353673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distributor yang dipantau</w:t>
            </w:r>
          </w:p>
        </w:tc>
        <w:tc>
          <w:tcPr>
            <w:tcW w:w="851" w:type="dxa"/>
            <w:shd w:val="clear" w:color="auto" w:fill="auto"/>
            <w:hideMark/>
          </w:tcPr>
          <w:p w14:paraId="51AAAE2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1BE8B2F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92768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7CFBA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472908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04</w:t>
            </w:r>
          </w:p>
        </w:tc>
        <w:tc>
          <w:tcPr>
            <w:tcW w:w="283" w:type="dxa"/>
            <w:shd w:val="clear" w:color="auto" w:fill="auto"/>
            <w:hideMark/>
          </w:tcPr>
          <w:p w14:paraId="0C4890F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hideMark/>
          </w:tcPr>
          <w:p w14:paraId="56ED38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7293BA6E" w14:textId="77777777" w:rsidTr="000902BF">
        <w:trPr>
          <w:trHeight w:val="3300"/>
        </w:trPr>
        <w:tc>
          <w:tcPr>
            <w:tcW w:w="1242" w:type="dxa"/>
            <w:shd w:val="clear" w:color="auto" w:fill="auto"/>
            <w:hideMark/>
          </w:tcPr>
          <w:p w14:paraId="546FB44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5C63180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09C918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718837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1BE221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62FCC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2B4629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D383B5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14845D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temu usaha dan kemitraan usaha</w:t>
            </w:r>
          </w:p>
        </w:tc>
        <w:tc>
          <w:tcPr>
            <w:tcW w:w="992" w:type="dxa"/>
            <w:shd w:val="clear" w:color="auto" w:fill="auto"/>
            <w:hideMark/>
          </w:tcPr>
          <w:p w14:paraId="4CABA0B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bermitra dengan toko modern</w:t>
            </w:r>
          </w:p>
        </w:tc>
        <w:tc>
          <w:tcPr>
            <w:tcW w:w="992" w:type="dxa"/>
            <w:shd w:val="clear" w:color="auto" w:fill="auto"/>
            <w:hideMark/>
          </w:tcPr>
          <w:p w14:paraId="6F41905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110 UKM</w:t>
            </w:r>
          </w:p>
        </w:tc>
        <w:tc>
          <w:tcPr>
            <w:tcW w:w="567" w:type="dxa"/>
            <w:shd w:val="clear" w:color="auto" w:fill="auto"/>
            <w:hideMark/>
          </w:tcPr>
          <w:p w14:paraId="414BCC6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3EC462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Pemenuhan Komitmen Perolehan Surat Tanda Pendaftaran dan/atau Lanjutan Waralaba (STPW) Dalam Negeri</w:t>
            </w:r>
          </w:p>
        </w:tc>
        <w:tc>
          <w:tcPr>
            <w:tcW w:w="992" w:type="dxa"/>
            <w:shd w:val="clear" w:color="auto" w:fill="auto"/>
            <w:hideMark/>
          </w:tcPr>
          <w:p w14:paraId="6A4B56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bermitra dengan toko modern</w:t>
            </w:r>
          </w:p>
        </w:tc>
        <w:tc>
          <w:tcPr>
            <w:tcW w:w="938" w:type="dxa"/>
            <w:shd w:val="clear" w:color="auto" w:fill="auto"/>
            <w:hideMark/>
          </w:tcPr>
          <w:p w14:paraId="6737BAA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Penerbitan Surat Tanda Pendaftaran Waralaba (STPW) Untuk Penerima Waralaba Dari Waralaba Dalam Negeri</w:t>
            </w:r>
          </w:p>
        </w:tc>
        <w:tc>
          <w:tcPr>
            <w:tcW w:w="993" w:type="dxa"/>
            <w:shd w:val="clear" w:color="auto" w:fill="auto"/>
            <w:hideMark/>
          </w:tcPr>
          <w:p w14:paraId="60013CE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jumlah penerbitan Surat Tanda Pendaftaran Waralaba (STPW) Untuk Penerima Waralaba Dari Waralaba Dalam Negeri</w:t>
            </w:r>
          </w:p>
        </w:tc>
        <w:tc>
          <w:tcPr>
            <w:tcW w:w="938" w:type="dxa"/>
            <w:shd w:val="clear" w:color="auto" w:fill="auto"/>
            <w:hideMark/>
          </w:tcPr>
          <w:p w14:paraId="2A89B99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PERIZINAN DAN PENDAFTARAN PERUSAHAAN</w:t>
            </w:r>
          </w:p>
        </w:tc>
        <w:tc>
          <w:tcPr>
            <w:tcW w:w="992" w:type="dxa"/>
            <w:shd w:val="clear" w:color="auto" w:fill="auto"/>
            <w:hideMark/>
          </w:tcPr>
          <w:p w14:paraId="00A1A9A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perizinan dan pendaftaran perusahaan</w:t>
            </w:r>
          </w:p>
        </w:tc>
        <w:tc>
          <w:tcPr>
            <w:tcW w:w="851" w:type="dxa"/>
            <w:shd w:val="clear" w:color="auto" w:fill="auto"/>
            <w:hideMark/>
          </w:tcPr>
          <w:p w14:paraId="54F53BC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5F04687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729651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A1904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4CC872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40E2F32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hideMark/>
          </w:tcPr>
          <w:p w14:paraId="5D9685B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29CFE287" w14:textId="77777777" w:rsidTr="000902BF">
        <w:trPr>
          <w:trHeight w:val="4800"/>
        </w:trPr>
        <w:tc>
          <w:tcPr>
            <w:tcW w:w="1242" w:type="dxa"/>
            <w:shd w:val="clear" w:color="auto" w:fill="auto"/>
            <w:hideMark/>
          </w:tcPr>
          <w:p w14:paraId="2863F3B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D8980B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F1C6A3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0228EA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8C66C2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F2F56A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61C19A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F105B4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18B980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Promosi perdagangan produk Kota Malang</w:t>
            </w:r>
          </w:p>
        </w:tc>
        <w:tc>
          <w:tcPr>
            <w:tcW w:w="992" w:type="dxa"/>
            <w:shd w:val="clear" w:color="auto" w:fill="auto"/>
            <w:hideMark/>
          </w:tcPr>
          <w:p w14:paraId="235506F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mengikuti pameran</w:t>
            </w:r>
          </w:p>
        </w:tc>
        <w:tc>
          <w:tcPr>
            <w:tcW w:w="992" w:type="dxa"/>
            <w:shd w:val="clear" w:color="auto" w:fill="auto"/>
            <w:hideMark/>
          </w:tcPr>
          <w:p w14:paraId="0FF8D5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 UKM</w:t>
            </w:r>
          </w:p>
        </w:tc>
        <w:tc>
          <w:tcPr>
            <w:tcW w:w="567" w:type="dxa"/>
            <w:shd w:val="clear" w:color="auto" w:fill="auto"/>
            <w:hideMark/>
          </w:tcPr>
          <w:p w14:paraId="5830AE7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EA0D8E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Promosi Penggunaan Produk Dalam Negeri Di Tingkat Kabupaten/Kota, Pemasaran dan peningkatan penggunaan produk dalam Negeri di tingkat Kabupaten/ kota</w:t>
            </w:r>
          </w:p>
        </w:tc>
        <w:tc>
          <w:tcPr>
            <w:tcW w:w="992" w:type="dxa"/>
            <w:shd w:val="clear" w:color="auto" w:fill="auto"/>
            <w:hideMark/>
          </w:tcPr>
          <w:p w14:paraId="5BADE41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mengikuti pameran</w:t>
            </w:r>
          </w:p>
        </w:tc>
        <w:tc>
          <w:tcPr>
            <w:tcW w:w="938" w:type="dxa"/>
            <w:shd w:val="clear" w:color="auto" w:fill="auto"/>
            <w:hideMark/>
          </w:tcPr>
          <w:p w14:paraId="39134B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Promosi, Pemasaran dan Peningkatan Penggunaan Produk Dalam Negeri</w:t>
            </w:r>
          </w:p>
        </w:tc>
        <w:tc>
          <w:tcPr>
            <w:tcW w:w="993" w:type="dxa"/>
            <w:shd w:val="clear" w:color="auto" w:fill="auto"/>
            <w:hideMark/>
          </w:tcPr>
          <w:p w14:paraId="343D7F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Pelaksanaan Promosi, Pemasaran dan Peningkatan Penggunaan Produk Dalam Negeri</w:t>
            </w:r>
          </w:p>
        </w:tc>
        <w:tc>
          <w:tcPr>
            <w:tcW w:w="938" w:type="dxa"/>
            <w:shd w:val="clear" w:color="auto" w:fill="auto"/>
            <w:hideMark/>
          </w:tcPr>
          <w:p w14:paraId="36479A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PENGGUNAAN DAN PEMASARAN PRODUK DALAM NEGERI</w:t>
            </w:r>
          </w:p>
        </w:tc>
        <w:tc>
          <w:tcPr>
            <w:tcW w:w="992" w:type="dxa"/>
            <w:shd w:val="clear" w:color="auto" w:fill="auto"/>
            <w:hideMark/>
          </w:tcPr>
          <w:p w14:paraId="7408DC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penggunaan dan pemasaran produk dalam Negeri</w:t>
            </w:r>
          </w:p>
        </w:tc>
        <w:tc>
          <w:tcPr>
            <w:tcW w:w="851" w:type="dxa"/>
            <w:shd w:val="clear" w:color="auto" w:fill="auto"/>
            <w:hideMark/>
          </w:tcPr>
          <w:p w14:paraId="13009E3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19C1FA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1AA160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51D08C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35E59C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07</w:t>
            </w:r>
          </w:p>
        </w:tc>
        <w:tc>
          <w:tcPr>
            <w:tcW w:w="283" w:type="dxa"/>
            <w:shd w:val="clear" w:color="auto" w:fill="auto"/>
            <w:hideMark/>
          </w:tcPr>
          <w:p w14:paraId="44B7393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4419B8B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0F010012" w14:textId="77777777" w:rsidTr="000902BF">
        <w:trPr>
          <w:trHeight w:val="3300"/>
        </w:trPr>
        <w:tc>
          <w:tcPr>
            <w:tcW w:w="1242" w:type="dxa"/>
            <w:shd w:val="clear" w:color="auto" w:fill="auto"/>
            <w:hideMark/>
          </w:tcPr>
          <w:p w14:paraId="273228A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4A4ED0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CA1E16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7950B52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843AF9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7B3A2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180EF7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A70B3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09C6F5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Sosialisasi legalitas usaha perdagangan</w:t>
            </w:r>
          </w:p>
        </w:tc>
        <w:tc>
          <w:tcPr>
            <w:tcW w:w="992" w:type="dxa"/>
            <w:shd w:val="clear" w:color="auto" w:fill="auto"/>
            <w:hideMark/>
          </w:tcPr>
          <w:p w14:paraId="7C681D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mengurus legalitas usaha setelah sosialisasi</w:t>
            </w:r>
          </w:p>
        </w:tc>
        <w:tc>
          <w:tcPr>
            <w:tcW w:w="992" w:type="dxa"/>
            <w:shd w:val="clear" w:color="auto" w:fill="auto"/>
            <w:hideMark/>
          </w:tcPr>
          <w:p w14:paraId="4143300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19 UKM</w:t>
            </w:r>
          </w:p>
        </w:tc>
        <w:tc>
          <w:tcPr>
            <w:tcW w:w="567" w:type="dxa"/>
            <w:shd w:val="clear" w:color="auto" w:fill="auto"/>
            <w:hideMark/>
          </w:tcPr>
          <w:p w14:paraId="499622D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FC318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Pemenuhan Komitmen Perolehan Surat Tanda Pendaftaran dan/atau Lanjutan Waralaba (STPW) Dalam Negeri</w:t>
            </w:r>
          </w:p>
        </w:tc>
        <w:tc>
          <w:tcPr>
            <w:tcW w:w="992" w:type="dxa"/>
            <w:shd w:val="clear" w:color="auto" w:fill="auto"/>
            <w:hideMark/>
          </w:tcPr>
          <w:p w14:paraId="1A86250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mengurus legalitas usaha setelah sosialisasi</w:t>
            </w:r>
          </w:p>
        </w:tc>
        <w:tc>
          <w:tcPr>
            <w:tcW w:w="938" w:type="dxa"/>
            <w:shd w:val="clear" w:color="auto" w:fill="auto"/>
            <w:hideMark/>
          </w:tcPr>
          <w:p w14:paraId="2747F00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Penerbitan Surat Tanda Pendaftaran Waralaba (STPW) Untuk Penerima Waralaba Dari Waralaba Dalam Negeri</w:t>
            </w:r>
          </w:p>
        </w:tc>
        <w:tc>
          <w:tcPr>
            <w:tcW w:w="993" w:type="dxa"/>
            <w:shd w:val="clear" w:color="auto" w:fill="auto"/>
            <w:hideMark/>
          </w:tcPr>
          <w:p w14:paraId="0DCF74D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jumlah Penerbitan Surat Tanda Pendaftaran Waralaba (STPW) Untuk Penerima Waralaba Dari Waralaba Dalam Negeri</w:t>
            </w:r>
          </w:p>
        </w:tc>
        <w:tc>
          <w:tcPr>
            <w:tcW w:w="938" w:type="dxa"/>
            <w:shd w:val="clear" w:color="auto" w:fill="auto"/>
            <w:hideMark/>
          </w:tcPr>
          <w:p w14:paraId="6AC2161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PERIZINAN DAN PENDAFTARAN PERUSAHAAN</w:t>
            </w:r>
          </w:p>
        </w:tc>
        <w:tc>
          <w:tcPr>
            <w:tcW w:w="992" w:type="dxa"/>
            <w:shd w:val="clear" w:color="auto" w:fill="auto"/>
            <w:hideMark/>
          </w:tcPr>
          <w:p w14:paraId="32D6AD8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peningkatan perizinan dan pendaftaran perusahaan</w:t>
            </w:r>
          </w:p>
        </w:tc>
        <w:tc>
          <w:tcPr>
            <w:tcW w:w="851" w:type="dxa"/>
            <w:shd w:val="clear" w:color="auto" w:fill="auto"/>
            <w:hideMark/>
          </w:tcPr>
          <w:p w14:paraId="70CCC65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7AE2332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2D12B8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D7F6AC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5C2F34F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1A10EE0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hideMark/>
          </w:tcPr>
          <w:p w14:paraId="1688891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7746B7EE" w14:textId="77777777" w:rsidTr="000902BF">
        <w:trPr>
          <w:trHeight w:val="2100"/>
        </w:trPr>
        <w:tc>
          <w:tcPr>
            <w:tcW w:w="1242" w:type="dxa"/>
            <w:shd w:val="clear" w:color="auto" w:fill="auto"/>
            <w:hideMark/>
          </w:tcPr>
          <w:p w14:paraId="346C608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CC0A2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52967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0877AE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881CA0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630428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475735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8D7785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D30C5C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Pengembangan dan pemutakhiran data UKM</w:t>
            </w:r>
          </w:p>
        </w:tc>
        <w:tc>
          <w:tcPr>
            <w:tcW w:w="992" w:type="dxa"/>
            <w:shd w:val="clear" w:color="auto" w:fill="auto"/>
            <w:hideMark/>
          </w:tcPr>
          <w:p w14:paraId="332015C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di data</w:t>
            </w:r>
          </w:p>
        </w:tc>
        <w:tc>
          <w:tcPr>
            <w:tcW w:w="992" w:type="dxa"/>
            <w:shd w:val="clear" w:color="auto" w:fill="auto"/>
            <w:hideMark/>
          </w:tcPr>
          <w:p w14:paraId="70F0F6E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600 data</w:t>
            </w:r>
          </w:p>
        </w:tc>
        <w:tc>
          <w:tcPr>
            <w:tcW w:w="567" w:type="dxa"/>
            <w:shd w:val="clear" w:color="auto" w:fill="auto"/>
            <w:hideMark/>
          </w:tcPr>
          <w:p w14:paraId="673D7DF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D1682D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Sistem dan Jaringan Informasi Perdagangan</w:t>
            </w:r>
          </w:p>
        </w:tc>
        <w:tc>
          <w:tcPr>
            <w:tcW w:w="992" w:type="dxa"/>
            <w:shd w:val="clear" w:color="auto" w:fill="auto"/>
            <w:hideMark/>
          </w:tcPr>
          <w:p w14:paraId="23A538B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di data</w:t>
            </w:r>
          </w:p>
        </w:tc>
        <w:tc>
          <w:tcPr>
            <w:tcW w:w="938" w:type="dxa"/>
            <w:shd w:val="clear" w:color="auto" w:fill="auto"/>
            <w:hideMark/>
          </w:tcPr>
          <w:p w14:paraId="147E4F9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Promosi, Pemasaran dan Peningkatan Penggunaan Produk Dalam Negeri</w:t>
            </w:r>
          </w:p>
        </w:tc>
        <w:tc>
          <w:tcPr>
            <w:tcW w:w="993" w:type="dxa"/>
            <w:shd w:val="clear" w:color="auto" w:fill="auto"/>
            <w:hideMark/>
          </w:tcPr>
          <w:p w14:paraId="4CC08F7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pendataan UKM dan penggunaan produk dalam Negeri</w:t>
            </w:r>
          </w:p>
        </w:tc>
        <w:tc>
          <w:tcPr>
            <w:tcW w:w="938" w:type="dxa"/>
            <w:shd w:val="clear" w:color="auto" w:fill="auto"/>
            <w:hideMark/>
          </w:tcPr>
          <w:p w14:paraId="124D0E9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PENGGUNAAN DAN PEMASARAN PRODUK DALAM NEGERI</w:t>
            </w:r>
          </w:p>
        </w:tc>
        <w:tc>
          <w:tcPr>
            <w:tcW w:w="992" w:type="dxa"/>
            <w:shd w:val="clear" w:color="auto" w:fill="auto"/>
            <w:hideMark/>
          </w:tcPr>
          <w:p w14:paraId="3134A2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peningkatan penggunaan dan pemasaran produk dalam Negeri</w:t>
            </w:r>
          </w:p>
        </w:tc>
        <w:tc>
          <w:tcPr>
            <w:tcW w:w="851" w:type="dxa"/>
            <w:shd w:val="clear" w:color="auto" w:fill="auto"/>
            <w:hideMark/>
          </w:tcPr>
          <w:p w14:paraId="4B5C08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24C61B8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F1C0BB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1F9A83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71B65BA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07</w:t>
            </w:r>
          </w:p>
        </w:tc>
        <w:tc>
          <w:tcPr>
            <w:tcW w:w="283" w:type="dxa"/>
            <w:shd w:val="clear" w:color="auto" w:fill="auto"/>
            <w:hideMark/>
          </w:tcPr>
          <w:p w14:paraId="7BE71F8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6CB1AD0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r w:rsidR="000902BF" w:rsidRPr="000902BF" w14:paraId="17E540EB" w14:textId="77777777" w:rsidTr="000902BF">
        <w:trPr>
          <w:trHeight w:val="1500"/>
        </w:trPr>
        <w:tc>
          <w:tcPr>
            <w:tcW w:w="1242" w:type="dxa"/>
            <w:shd w:val="clear" w:color="auto" w:fill="auto"/>
            <w:hideMark/>
          </w:tcPr>
          <w:p w14:paraId="6F0B2B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A7FB33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00A496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5AFA04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DA4C1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492A4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8B2FB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55D5FE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A33F2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pemantauan, dan pengawasan gudang</w:t>
            </w:r>
          </w:p>
        </w:tc>
        <w:tc>
          <w:tcPr>
            <w:tcW w:w="992" w:type="dxa"/>
            <w:shd w:val="clear" w:color="auto" w:fill="auto"/>
            <w:hideMark/>
          </w:tcPr>
          <w:p w14:paraId="35F8BDA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gudang yang mendapatkan pembinaan dan pengawasan</w:t>
            </w:r>
          </w:p>
        </w:tc>
        <w:tc>
          <w:tcPr>
            <w:tcW w:w="992" w:type="dxa"/>
            <w:shd w:val="clear" w:color="auto" w:fill="auto"/>
            <w:hideMark/>
          </w:tcPr>
          <w:p w14:paraId="228FD6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kali pembinaan dan 4 kali penga-wasan</w:t>
            </w:r>
          </w:p>
        </w:tc>
        <w:tc>
          <w:tcPr>
            <w:tcW w:w="567" w:type="dxa"/>
            <w:shd w:val="clear" w:color="auto" w:fill="auto"/>
            <w:hideMark/>
          </w:tcPr>
          <w:p w14:paraId="031C47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6EE6137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Penerbitan Tanda Daftar Gudang</w:t>
            </w:r>
          </w:p>
        </w:tc>
        <w:tc>
          <w:tcPr>
            <w:tcW w:w="992" w:type="dxa"/>
            <w:shd w:val="clear" w:color="auto" w:fill="auto"/>
            <w:hideMark/>
          </w:tcPr>
          <w:p w14:paraId="0B8616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Gudang yang mendapatkan pembinaan dan pengawasan </w:t>
            </w:r>
          </w:p>
        </w:tc>
        <w:tc>
          <w:tcPr>
            <w:tcW w:w="938" w:type="dxa"/>
            <w:shd w:val="clear" w:color="auto" w:fill="auto"/>
            <w:hideMark/>
          </w:tcPr>
          <w:p w14:paraId="320B9C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Penerbitan Tanda Daftar Gudang</w:t>
            </w:r>
          </w:p>
        </w:tc>
        <w:tc>
          <w:tcPr>
            <w:tcW w:w="993" w:type="dxa"/>
            <w:shd w:val="clear" w:color="auto" w:fill="auto"/>
            <w:hideMark/>
          </w:tcPr>
          <w:p w14:paraId="0276EA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penerbitan Tanda Daftar Gudang</w:t>
            </w:r>
          </w:p>
        </w:tc>
        <w:tc>
          <w:tcPr>
            <w:tcW w:w="938" w:type="dxa"/>
            <w:shd w:val="clear" w:color="auto" w:fill="auto"/>
            <w:hideMark/>
          </w:tcPr>
          <w:p w14:paraId="27080AC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PERIZINAN DAN PENDAFTARAN PERUSAHAAN</w:t>
            </w:r>
          </w:p>
        </w:tc>
        <w:tc>
          <w:tcPr>
            <w:tcW w:w="992" w:type="dxa"/>
            <w:shd w:val="clear" w:color="auto" w:fill="auto"/>
            <w:hideMark/>
          </w:tcPr>
          <w:p w14:paraId="7A93517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peningkatan perizinan dan pendaftaran perusahaan</w:t>
            </w:r>
          </w:p>
        </w:tc>
        <w:tc>
          <w:tcPr>
            <w:tcW w:w="851" w:type="dxa"/>
            <w:shd w:val="clear" w:color="auto" w:fill="auto"/>
            <w:hideMark/>
          </w:tcPr>
          <w:p w14:paraId="00A8F76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6D290F9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B485C3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20684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4F0760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690BBE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0291368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5D1C06F6" w14:textId="77777777" w:rsidTr="000902BF">
        <w:trPr>
          <w:trHeight w:val="3000"/>
        </w:trPr>
        <w:tc>
          <w:tcPr>
            <w:tcW w:w="1242" w:type="dxa"/>
            <w:shd w:val="clear" w:color="auto" w:fill="auto"/>
            <w:hideMark/>
          </w:tcPr>
          <w:p w14:paraId="50F83E7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5E81CD9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4BA3D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7E5AB6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0ED31C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69BBB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F7B6C4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CF4F15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BDBC73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Pembinaan, pemantauan, dan pengawasan sarana usaha/ distribusi perdagangan </w:t>
            </w:r>
          </w:p>
        </w:tc>
        <w:tc>
          <w:tcPr>
            <w:tcW w:w="992" w:type="dxa"/>
            <w:shd w:val="clear" w:color="auto" w:fill="auto"/>
            <w:hideMark/>
          </w:tcPr>
          <w:p w14:paraId="4976415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toko modern yang memiliki legalitas usaha dan pembinaan terhadap pengusaha toko modern</w:t>
            </w:r>
          </w:p>
        </w:tc>
        <w:tc>
          <w:tcPr>
            <w:tcW w:w="992" w:type="dxa"/>
            <w:shd w:val="clear" w:color="auto" w:fill="auto"/>
            <w:hideMark/>
          </w:tcPr>
          <w:p w14:paraId="58B4FDC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50 toko modern dan 1 kali pembinaan</w:t>
            </w:r>
          </w:p>
        </w:tc>
        <w:tc>
          <w:tcPr>
            <w:tcW w:w="567" w:type="dxa"/>
            <w:shd w:val="clear" w:color="auto" w:fill="auto"/>
            <w:hideMark/>
          </w:tcPr>
          <w:p w14:paraId="327848A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B872F1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dan Pengendalian Pengelola Sarana Distribusi Perdagangan</w:t>
            </w:r>
          </w:p>
        </w:tc>
        <w:tc>
          <w:tcPr>
            <w:tcW w:w="992" w:type="dxa"/>
            <w:shd w:val="clear" w:color="auto" w:fill="auto"/>
            <w:hideMark/>
          </w:tcPr>
          <w:p w14:paraId="1C256C3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toko modern yang memiliki legalitas usaha dan pembinaan terhadap pengusaha toko modern</w:t>
            </w:r>
          </w:p>
        </w:tc>
        <w:tc>
          <w:tcPr>
            <w:tcW w:w="938" w:type="dxa"/>
            <w:shd w:val="clear" w:color="auto" w:fill="auto"/>
            <w:hideMark/>
          </w:tcPr>
          <w:p w14:paraId="62B4D63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Terhadap Pengelola Sarana Distribusi Perdagangan Masyarakat Di Wilayah Kerjanya</w:t>
            </w:r>
          </w:p>
        </w:tc>
        <w:tc>
          <w:tcPr>
            <w:tcW w:w="993" w:type="dxa"/>
            <w:shd w:val="clear" w:color="auto" w:fill="auto"/>
            <w:hideMark/>
          </w:tcPr>
          <w:p w14:paraId="4E8BC9B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pembinaan terhadap Pengelola Sarana Distribusi Perdagangan Masyarakat Di Wilayah Kerjanya</w:t>
            </w:r>
          </w:p>
        </w:tc>
        <w:tc>
          <w:tcPr>
            <w:tcW w:w="938" w:type="dxa"/>
            <w:shd w:val="clear" w:color="auto" w:fill="auto"/>
            <w:hideMark/>
          </w:tcPr>
          <w:p w14:paraId="63C626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PENINGKATAN SARANA DISTRIBUSI PERDAGANGAN</w:t>
            </w:r>
          </w:p>
        </w:tc>
        <w:tc>
          <w:tcPr>
            <w:tcW w:w="992" w:type="dxa"/>
            <w:shd w:val="clear" w:color="auto" w:fill="auto"/>
            <w:hideMark/>
          </w:tcPr>
          <w:p w14:paraId="43ACDAD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Prosentase peningkatan pembinaan terhadap Pengelola Sarana Distribusi Perdagangan </w:t>
            </w:r>
          </w:p>
        </w:tc>
        <w:tc>
          <w:tcPr>
            <w:tcW w:w="851" w:type="dxa"/>
            <w:shd w:val="clear" w:color="auto" w:fill="auto"/>
            <w:hideMark/>
          </w:tcPr>
          <w:p w14:paraId="59553CB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3606BF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BE2D4E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80DC0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129F36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00F4456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hideMark/>
          </w:tcPr>
          <w:p w14:paraId="36184BA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49FE066D" w14:textId="77777777" w:rsidTr="000902BF">
        <w:trPr>
          <w:trHeight w:val="4500"/>
        </w:trPr>
        <w:tc>
          <w:tcPr>
            <w:tcW w:w="1242" w:type="dxa"/>
            <w:shd w:val="clear" w:color="auto" w:fill="auto"/>
            <w:hideMark/>
          </w:tcPr>
          <w:p w14:paraId="1743EB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3BCC86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C6174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1C8FFA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705A1C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2E1D55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66F483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663353C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A21F0A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pemantauan, dan pengawasan minuman beralkohol</w:t>
            </w:r>
          </w:p>
        </w:tc>
        <w:tc>
          <w:tcPr>
            <w:tcW w:w="992" w:type="dxa"/>
            <w:shd w:val="clear" w:color="auto" w:fill="auto"/>
            <w:hideMark/>
          </w:tcPr>
          <w:p w14:paraId="631A1E1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pembinaan dan pengawasan minuman beralkohol</w:t>
            </w:r>
          </w:p>
        </w:tc>
        <w:tc>
          <w:tcPr>
            <w:tcW w:w="992" w:type="dxa"/>
            <w:shd w:val="clear" w:color="auto" w:fill="auto"/>
            <w:hideMark/>
          </w:tcPr>
          <w:p w14:paraId="7C00657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kali pembinaan dan 4 kali penga-wasan</w:t>
            </w:r>
          </w:p>
        </w:tc>
        <w:tc>
          <w:tcPr>
            <w:tcW w:w="567" w:type="dxa"/>
            <w:shd w:val="clear" w:color="auto" w:fill="auto"/>
            <w:hideMark/>
          </w:tcPr>
          <w:p w14:paraId="36425B2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2AAFD2F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Penerbitan Surat Izin Usaha Perdagangan Minuman Beralkohol Golongan  B dan C</w:t>
            </w:r>
          </w:p>
        </w:tc>
        <w:tc>
          <w:tcPr>
            <w:tcW w:w="992" w:type="dxa"/>
            <w:shd w:val="clear" w:color="auto" w:fill="auto"/>
            <w:hideMark/>
          </w:tcPr>
          <w:p w14:paraId="363E1C5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pembinaan dan pengawasan minuman beralkohol</w:t>
            </w:r>
          </w:p>
        </w:tc>
        <w:tc>
          <w:tcPr>
            <w:tcW w:w="938" w:type="dxa"/>
            <w:shd w:val="clear" w:color="auto" w:fill="auto"/>
            <w:hideMark/>
          </w:tcPr>
          <w:p w14:paraId="07D2D73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Penerbitan Surat Izin Usaha Perdagangan Minuman Beralkohol Golongan B dan C Untuk Pengecer dan Penjual Langsung Minum Di Tempat</w:t>
            </w:r>
          </w:p>
        </w:tc>
        <w:tc>
          <w:tcPr>
            <w:tcW w:w="993" w:type="dxa"/>
            <w:shd w:val="clear" w:color="auto" w:fill="auto"/>
            <w:hideMark/>
          </w:tcPr>
          <w:p w14:paraId="3E96C14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pembinaan dan penerbitan  Surat Izin Usaha Perdagangan Minuman Beralkohol Golongan B dan C Untuk Pengecer dan Penjual Langsung Minum Di Tempat</w:t>
            </w:r>
          </w:p>
        </w:tc>
        <w:tc>
          <w:tcPr>
            <w:tcW w:w="938" w:type="dxa"/>
            <w:shd w:val="clear" w:color="auto" w:fill="auto"/>
            <w:hideMark/>
          </w:tcPr>
          <w:p w14:paraId="388297E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PERIZINAN DAN PENDAFTARAN PERUSAHAAN</w:t>
            </w:r>
          </w:p>
        </w:tc>
        <w:tc>
          <w:tcPr>
            <w:tcW w:w="992" w:type="dxa"/>
            <w:shd w:val="clear" w:color="auto" w:fill="auto"/>
            <w:hideMark/>
          </w:tcPr>
          <w:p w14:paraId="0509D56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peningkatan perizinan dan pendaftaran perusahaan</w:t>
            </w:r>
          </w:p>
        </w:tc>
        <w:tc>
          <w:tcPr>
            <w:tcW w:w="851" w:type="dxa"/>
            <w:shd w:val="clear" w:color="auto" w:fill="auto"/>
            <w:hideMark/>
          </w:tcPr>
          <w:p w14:paraId="654CA6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489CBE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036462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D2E74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7A41CC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c>
          <w:tcPr>
            <w:tcW w:w="283" w:type="dxa"/>
            <w:shd w:val="clear" w:color="auto" w:fill="auto"/>
            <w:hideMark/>
          </w:tcPr>
          <w:p w14:paraId="4940FAD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2.05</w:t>
            </w:r>
          </w:p>
        </w:tc>
        <w:tc>
          <w:tcPr>
            <w:tcW w:w="284" w:type="dxa"/>
            <w:shd w:val="clear" w:color="auto" w:fill="auto"/>
            <w:hideMark/>
          </w:tcPr>
          <w:p w14:paraId="5CE4A0E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5B7E6740" w14:textId="77777777" w:rsidTr="000902BF">
        <w:trPr>
          <w:trHeight w:val="3000"/>
        </w:trPr>
        <w:tc>
          <w:tcPr>
            <w:tcW w:w="1242" w:type="dxa"/>
            <w:shd w:val="clear" w:color="auto" w:fill="auto"/>
            <w:hideMark/>
          </w:tcPr>
          <w:p w14:paraId="3149602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66F9DEB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AE17D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7A6D6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366FF06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F671E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2032D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EFEB8E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D08387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Bimbingan teknis ekspor bagi UKM Kota Malang</w:t>
            </w:r>
          </w:p>
        </w:tc>
        <w:tc>
          <w:tcPr>
            <w:tcW w:w="992" w:type="dxa"/>
            <w:shd w:val="clear" w:color="auto" w:fill="auto"/>
            <w:hideMark/>
          </w:tcPr>
          <w:p w14:paraId="4F6A9F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bimtek ekspor bagi UKM Kota Malang</w:t>
            </w:r>
          </w:p>
        </w:tc>
        <w:tc>
          <w:tcPr>
            <w:tcW w:w="992" w:type="dxa"/>
            <w:shd w:val="clear" w:color="auto" w:fill="auto"/>
            <w:hideMark/>
          </w:tcPr>
          <w:p w14:paraId="4870C2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 UKM</w:t>
            </w:r>
          </w:p>
        </w:tc>
        <w:tc>
          <w:tcPr>
            <w:tcW w:w="567" w:type="dxa"/>
            <w:shd w:val="clear" w:color="auto" w:fill="auto"/>
            <w:hideMark/>
          </w:tcPr>
          <w:p w14:paraId="28D6EB5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80ED6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dan Pengembangan Usaha Produk Ekspor Unggulan Kabupaten/Kota, Pembinaan pelaku usaha ekspor</w:t>
            </w:r>
          </w:p>
        </w:tc>
        <w:tc>
          <w:tcPr>
            <w:tcW w:w="992" w:type="dxa"/>
            <w:shd w:val="clear" w:color="auto" w:fill="auto"/>
            <w:hideMark/>
          </w:tcPr>
          <w:p w14:paraId="4C40FBB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bimtek ekspor bagi UKM Kota Malang</w:t>
            </w:r>
          </w:p>
        </w:tc>
        <w:tc>
          <w:tcPr>
            <w:tcW w:w="938" w:type="dxa"/>
            <w:shd w:val="clear" w:color="auto" w:fill="auto"/>
            <w:hideMark/>
          </w:tcPr>
          <w:p w14:paraId="740502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Penyelenggaraan Promosi dan Misi Dagang Bagi Produk Ekspor Unggulan yang Terdapat Pada 1 (Satu) Daerah Kabupaten/Kota</w:t>
            </w:r>
          </w:p>
        </w:tc>
        <w:tc>
          <w:tcPr>
            <w:tcW w:w="993" w:type="dxa"/>
            <w:shd w:val="clear" w:color="auto" w:fill="auto"/>
            <w:hideMark/>
          </w:tcPr>
          <w:p w14:paraId="7F30833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pembinaan dan penyelanggaraan promosi dan misi dagang bagi produk ekspor unggulan</w:t>
            </w:r>
          </w:p>
        </w:tc>
        <w:tc>
          <w:tcPr>
            <w:tcW w:w="938" w:type="dxa"/>
            <w:shd w:val="clear" w:color="auto" w:fill="auto"/>
            <w:hideMark/>
          </w:tcPr>
          <w:p w14:paraId="0327726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PENGEMBANGAN EKSPOR</w:t>
            </w:r>
          </w:p>
        </w:tc>
        <w:tc>
          <w:tcPr>
            <w:tcW w:w="992" w:type="dxa"/>
            <w:shd w:val="clear" w:color="auto" w:fill="auto"/>
            <w:hideMark/>
          </w:tcPr>
          <w:p w14:paraId="1B5BEE7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peningkatan pengembangan ekspor</w:t>
            </w:r>
          </w:p>
        </w:tc>
        <w:tc>
          <w:tcPr>
            <w:tcW w:w="851" w:type="dxa"/>
            <w:shd w:val="clear" w:color="auto" w:fill="auto"/>
            <w:hideMark/>
          </w:tcPr>
          <w:p w14:paraId="30D9504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1BE8E7D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1120F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CF1FB0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2A383F0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c>
          <w:tcPr>
            <w:tcW w:w="283" w:type="dxa"/>
            <w:shd w:val="clear" w:color="auto" w:fill="auto"/>
            <w:hideMark/>
          </w:tcPr>
          <w:p w14:paraId="4AD75A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42B2AC0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7CF8C495" w14:textId="77777777" w:rsidTr="000902BF">
        <w:trPr>
          <w:trHeight w:val="3000"/>
        </w:trPr>
        <w:tc>
          <w:tcPr>
            <w:tcW w:w="1242" w:type="dxa"/>
            <w:shd w:val="clear" w:color="auto" w:fill="auto"/>
            <w:hideMark/>
          </w:tcPr>
          <w:p w14:paraId="1B4BF2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BB108B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1A814B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82EBD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42FFEA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0490D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DA5657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D31ACE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5C3796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E-Commerce bagi UKM Kota Malang</w:t>
            </w:r>
          </w:p>
        </w:tc>
        <w:tc>
          <w:tcPr>
            <w:tcW w:w="992" w:type="dxa"/>
            <w:shd w:val="clear" w:color="auto" w:fill="auto"/>
            <w:hideMark/>
          </w:tcPr>
          <w:p w14:paraId="4716446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telah melakukan e-commerce</w:t>
            </w:r>
          </w:p>
        </w:tc>
        <w:tc>
          <w:tcPr>
            <w:tcW w:w="992" w:type="dxa"/>
            <w:shd w:val="clear" w:color="auto" w:fill="auto"/>
            <w:hideMark/>
          </w:tcPr>
          <w:p w14:paraId="3C4C172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125 UKM</w:t>
            </w:r>
          </w:p>
        </w:tc>
        <w:tc>
          <w:tcPr>
            <w:tcW w:w="567" w:type="dxa"/>
            <w:shd w:val="clear" w:color="auto" w:fill="auto"/>
            <w:hideMark/>
          </w:tcPr>
          <w:p w14:paraId="4E2078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EAD38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dan Pengembangan Usaha Produk Ekspor Unggulan Kabupaten/Kota, Peningkatan citra produk ekspor</w:t>
            </w:r>
          </w:p>
        </w:tc>
        <w:tc>
          <w:tcPr>
            <w:tcW w:w="992" w:type="dxa"/>
            <w:shd w:val="clear" w:color="auto" w:fill="auto"/>
            <w:hideMark/>
          </w:tcPr>
          <w:p w14:paraId="665858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telah melakukan e-commerce</w:t>
            </w:r>
          </w:p>
        </w:tc>
        <w:tc>
          <w:tcPr>
            <w:tcW w:w="938" w:type="dxa"/>
            <w:shd w:val="clear" w:color="auto" w:fill="auto"/>
            <w:hideMark/>
          </w:tcPr>
          <w:p w14:paraId="664F89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Penyelenggaraan Promosi dan Misi Dagang Bagi Produk Ekspor Unggulan yang Terdapat Pada 1 (Satu) Daerah Kabupaten/Kota</w:t>
            </w:r>
          </w:p>
        </w:tc>
        <w:tc>
          <w:tcPr>
            <w:tcW w:w="993" w:type="dxa"/>
            <w:shd w:val="clear" w:color="auto" w:fill="auto"/>
            <w:hideMark/>
          </w:tcPr>
          <w:p w14:paraId="1464192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pembinaan dan penyelanggaraan promosi dan misi dagang bagi produk ekspor unggulan</w:t>
            </w:r>
          </w:p>
        </w:tc>
        <w:tc>
          <w:tcPr>
            <w:tcW w:w="938" w:type="dxa"/>
            <w:shd w:val="clear" w:color="auto" w:fill="auto"/>
            <w:hideMark/>
          </w:tcPr>
          <w:p w14:paraId="5F2528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PENGEMBANGAN EKSPOR</w:t>
            </w:r>
          </w:p>
        </w:tc>
        <w:tc>
          <w:tcPr>
            <w:tcW w:w="992" w:type="dxa"/>
            <w:shd w:val="clear" w:color="auto" w:fill="auto"/>
            <w:hideMark/>
          </w:tcPr>
          <w:p w14:paraId="2F997A8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peningkatan pengembangan ekspor</w:t>
            </w:r>
          </w:p>
        </w:tc>
        <w:tc>
          <w:tcPr>
            <w:tcW w:w="851" w:type="dxa"/>
            <w:shd w:val="clear" w:color="auto" w:fill="auto"/>
            <w:hideMark/>
          </w:tcPr>
          <w:p w14:paraId="2DFEAE5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1E7402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38CCA0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B2EAF7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390DD1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c>
          <w:tcPr>
            <w:tcW w:w="283" w:type="dxa"/>
            <w:shd w:val="clear" w:color="auto" w:fill="auto"/>
            <w:hideMark/>
          </w:tcPr>
          <w:p w14:paraId="622080F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hideMark/>
          </w:tcPr>
          <w:p w14:paraId="1400C7A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5271E8D8" w14:textId="77777777" w:rsidTr="000902BF">
        <w:trPr>
          <w:trHeight w:val="1200"/>
        </w:trPr>
        <w:tc>
          <w:tcPr>
            <w:tcW w:w="1242" w:type="dxa"/>
            <w:shd w:val="clear" w:color="auto" w:fill="auto"/>
            <w:hideMark/>
          </w:tcPr>
          <w:p w14:paraId="6E9A83A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8BABE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F3093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35912A7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D1660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E798B1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7D8F9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79DEB94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076DF5D"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Pengembangan Kinerja Pelayanan Pasar</w:t>
            </w:r>
          </w:p>
        </w:tc>
        <w:tc>
          <w:tcPr>
            <w:tcW w:w="992" w:type="dxa"/>
            <w:shd w:val="clear" w:color="auto" w:fill="auto"/>
            <w:hideMark/>
          </w:tcPr>
          <w:p w14:paraId="1B63D5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penetapan pasar rakyat sebagai pasar halal</w:t>
            </w:r>
          </w:p>
        </w:tc>
        <w:tc>
          <w:tcPr>
            <w:tcW w:w="992" w:type="dxa"/>
            <w:shd w:val="clear" w:color="auto" w:fill="auto"/>
            <w:hideMark/>
          </w:tcPr>
          <w:p w14:paraId="5FFB58D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0,1154</w:t>
            </w:r>
          </w:p>
        </w:tc>
        <w:tc>
          <w:tcPr>
            <w:tcW w:w="567" w:type="dxa"/>
            <w:shd w:val="clear" w:color="auto" w:fill="auto"/>
            <w:hideMark/>
          </w:tcPr>
          <w:p w14:paraId="488D31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6BB7FC2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C50A45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0CBD0DA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BC158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537471C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53D42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1" w:type="dxa"/>
            <w:shd w:val="clear" w:color="auto" w:fill="auto"/>
            <w:hideMark/>
          </w:tcPr>
          <w:p w14:paraId="0A2DCB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19EE39A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32678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5E160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423998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369F88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213391E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64C0446B" w14:textId="77777777" w:rsidTr="000902BF">
        <w:trPr>
          <w:trHeight w:val="3000"/>
        </w:trPr>
        <w:tc>
          <w:tcPr>
            <w:tcW w:w="1242" w:type="dxa"/>
            <w:shd w:val="clear" w:color="auto" w:fill="auto"/>
            <w:hideMark/>
          </w:tcPr>
          <w:p w14:paraId="76FE85B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1D5C1F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220662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FFCC37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EE43E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545F38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79D4D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8BC9D5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6EBC26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Rehabilitasi ringan/sedang/ berat gedung dan bangunan pasar rakyat</w:t>
            </w:r>
          </w:p>
        </w:tc>
        <w:tc>
          <w:tcPr>
            <w:tcW w:w="992" w:type="dxa"/>
            <w:shd w:val="clear" w:color="auto" w:fill="auto"/>
            <w:hideMark/>
          </w:tcPr>
          <w:p w14:paraId="7D8CE58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pasar yang terpelihara</w:t>
            </w:r>
          </w:p>
        </w:tc>
        <w:tc>
          <w:tcPr>
            <w:tcW w:w="992" w:type="dxa"/>
            <w:shd w:val="clear" w:color="auto" w:fill="auto"/>
            <w:hideMark/>
          </w:tcPr>
          <w:p w14:paraId="214EEB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 pasar</w:t>
            </w:r>
          </w:p>
        </w:tc>
        <w:tc>
          <w:tcPr>
            <w:tcW w:w="567" w:type="dxa"/>
            <w:shd w:val="clear" w:color="auto" w:fill="auto"/>
            <w:hideMark/>
          </w:tcPr>
          <w:p w14:paraId="6BA6A3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2D373C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sarana distribusi perdagangan, Fasilitasi Pengelolaan Sarana Distribusi Perdagangan</w:t>
            </w:r>
          </w:p>
        </w:tc>
        <w:tc>
          <w:tcPr>
            <w:tcW w:w="992" w:type="dxa"/>
            <w:shd w:val="clear" w:color="auto" w:fill="auto"/>
            <w:hideMark/>
          </w:tcPr>
          <w:p w14:paraId="350D52C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pasar yang terpelihara</w:t>
            </w:r>
          </w:p>
        </w:tc>
        <w:tc>
          <w:tcPr>
            <w:tcW w:w="938" w:type="dxa"/>
            <w:shd w:val="clear" w:color="auto" w:fill="auto"/>
            <w:hideMark/>
          </w:tcPr>
          <w:p w14:paraId="5B2CE8F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Pembangunan dan Pengelolaan Sarana Distribusi Perdagangan</w:t>
            </w:r>
          </w:p>
        </w:tc>
        <w:tc>
          <w:tcPr>
            <w:tcW w:w="993" w:type="dxa"/>
            <w:shd w:val="clear" w:color="auto" w:fill="auto"/>
            <w:hideMark/>
          </w:tcPr>
          <w:p w14:paraId="64F23BA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pasar dan sarana distribusi perdagangan yang sudah direhabilitasi dan peningkatan fasilitasi perdagangan</w:t>
            </w:r>
          </w:p>
        </w:tc>
        <w:tc>
          <w:tcPr>
            <w:tcW w:w="938" w:type="dxa"/>
            <w:shd w:val="clear" w:color="auto" w:fill="auto"/>
            <w:hideMark/>
          </w:tcPr>
          <w:p w14:paraId="3BE81D8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PENINGKATAN SARANA DISTRIBUSI PERDAGANGAN</w:t>
            </w:r>
          </w:p>
        </w:tc>
        <w:tc>
          <w:tcPr>
            <w:tcW w:w="992" w:type="dxa"/>
            <w:shd w:val="clear" w:color="auto" w:fill="auto"/>
            <w:hideMark/>
          </w:tcPr>
          <w:p w14:paraId="52C2DC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peningkatan sarana distribusi perdagangan dan fasilitasi perdagangan</w:t>
            </w:r>
          </w:p>
        </w:tc>
        <w:tc>
          <w:tcPr>
            <w:tcW w:w="851" w:type="dxa"/>
            <w:shd w:val="clear" w:color="auto" w:fill="auto"/>
            <w:hideMark/>
          </w:tcPr>
          <w:p w14:paraId="1888734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45BAE6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E330E9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7C2C11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057594B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0AD663A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5DBADD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5951F275" w14:textId="77777777" w:rsidTr="000902BF">
        <w:trPr>
          <w:trHeight w:val="2700"/>
        </w:trPr>
        <w:tc>
          <w:tcPr>
            <w:tcW w:w="1242" w:type="dxa"/>
            <w:shd w:val="clear" w:color="auto" w:fill="auto"/>
            <w:hideMark/>
          </w:tcPr>
          <w:p w14:paraId="3F0DBC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CFBB50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F5B7A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38A52B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C950F2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D7313A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2C4AD6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1E3D1ED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9D3D59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Penampungan pedagang untuk revitalisasi pasar</w:t>
            </w:r>
          </w:p>
        </w:tc>
        <w:tc>
          <w:tcPr>
            <w:tcW w:w="992" w:type="dxa"/>
            <w:shd w:val="clear" w:color="auto" w:fill="auto"/>
            <w:hideMark/>
          </w:tcPr>
          <w:p w14:paraId="3EB625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pedagang yang ditampung saat revitalisasi</w:t>
            </w:r>
          </w:p>
        </w:tc>
        <w:tc>
          <w:tcPr>
            <w:tcW w:w="992" w:type="dxa"/>
            <w:shd w:val="clear" w:color="auto" w:fill="auto"/>
            <w:hideMark/>
          </w:tcPr>
          <w:p w14:paraId="6CD20D8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150 pedagang</w:t>
            </w:r>
          </w:p>
        </w:tc>
        <w:tc>
          <w:tcPr>
            <w:tcW w:w="567" w:type="dxa"/>
            <w:shd w:val="clear" w:color="auto" w:fill="auto"/>
            <w:hideMark/>
          </w:tcPr>
          <w:p w14:paraId="515F219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9991E7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sarana distribusi perdagangan, Fasilitasi Pengelolaan Sarana Distribusi Perdagangan</w:t>
            </w:r>
          </w:p>
        </w:tc>
        <w:tc>
          <w:tcPr>
            <w:tcW w:w="992" w:type="dxa"/>
            <w:shd w:val="clear" w:color="auto" w:fill="auto"/>
            <w:hideMark/>
          </w:tcPr>
          <w:p w14:paraId="1233597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pedagang yang di tampung saat revitalisasi</w:t>
            </w:r>
          </w:p>
        </w:tc>
        <w:tc>
          <w:tcPr>
            <w:tcW w:w="938" w:type="dxa"/>
            <w:shd w:val="clear" w:color="auto" w:fill="auto"/>
            <w:hideMark/>
          </w:tcPr>
          <w:p w14:paraId="56FBB2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Pembangunan dan Pengelolaan Sarana Distribusi Perdagangan</w:t>
            </w:r>
          </w:p>
        </w:tc>
        <w:tc>
          <w:tcPr>
            <w:tcW w:w="993" w:type="dxa"/>
            <w:shd w:val="clear" w:color="auto" w:fill="auto"/>
            <w:hideMark/>
          </w:tcPr>
          <w:p w14:paraId="10F2057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pedagang yang ditampung pada pembangunan dan pengelolaan sarana distribusi perdagangan</w:t>
            </w:r>
          </w:p>
        </w:tc>
        <w:tc>
          <w:tcPr>
            <w:tcW w:w="938" w:type="dxa"/>
            <w:shd w:val="clear" w:color="auto" w:fill="auto"/>
            <w:hideMark/>
          </w:tcPr>
          <w:p w14:paraId="2FC758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PENINGKATAN SARANA DISTRIBUSI PERDAGANGAN</w:t>
            </w:r>
          </w:p>
        </w:tc>
        <w:tc>
          <w:tcPr>
            <w:tcW w:w="992" w:type="dxa"/>
            <w:shd w:val="clear" w:color="auto" w:fill="auto"/>
            <w:hideMark/>
          </w:tcPr>
          <w:p w14:paraId="0D97428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jumlah pedagang yang ditampung pada pembangunan sarana distribusi perdagangan</w:t>
            </w:r>
          </w:p>
        </w:tc>
        <w:tc>
          <w:tcPr>
            <w:tcW w:w="851" w:type="dxa"/>
            <w:shd w:val="clear" w:color="auto" w:fill="auto"/>
            <w:hideMark/>
          </w:tcPr>
          <w:p w14:paraId="7EE0307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79AF8BD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E94657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E0630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4E85FC2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0527D4C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641A20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0F091620" w14:textId="77777777" w:rsidTr="000902BF">
        <w:trPr>
          <w:trHeight w:val="2700"/>
        </w:trPr>
        <w:tc>
          <w:tcPr>
            <w:tcW w:w="1242" w:type="dxa"/>
            <w:shd w:val="clear" w:color="auto" w:fill="auto"/>
            <w:hideMark/>
          </w:tcPr>
          <w:p w14:paraId="37CF599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28AD66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F4BAC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3529ED3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47DF2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EDA84E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029D82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1057280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AA6EA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Revitalisasi pasar</w:t>
            </w:r>
          </w:p>
        </w:tc>
        <w:tc>
          <w:tcPr>
            <w:tcW w:w="992" w:type="dxa"/>
            <w:shd w:val="clear" w:color="auto" w:fill="auto"/>
            <w:hideMark/>
          </w:tcPr>
          <w:p w14:paraId="706E1BA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pasar yang direvitalisasi</w:t>
            </w:r>
          </w:p>
        </w:tc>
        <w:tc>
          <w:tcPr>
            <w:tcW w:w="992" w:type="dxa"/>
            <w:shd w:val="clear" w:color="auto" w:fill="auto"/>
            <w:hideMark/>
          </w:tcPr>
          <w:p w14:paraId="4B2816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pasar</w:t>
            </w:r>
          </w:p>
        </w:tc>
        <w:tc>
          <w:tcPr>
            <w:tcW w:w="567" w:type="dxa"/>
            <w:shd w:val="clear" w:color="auto" w:fill="auto"/>
            <w:hideMark/>
          </w:tcPr>
          <w:p w14:paraId="5C03AD8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42404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sarana distribusi perdagangan, Fasilitasi Pengelolaan Sarana Distribusi Perdagangan</w:t>
            </w:r>
          </w:p>
        </w:tc>
        <w:tc>
          <w:tcPr>
            <w:tcW w:w="992" w:type="dxa"/>
            <w:shd w:val="clear" w:color="auto" w:fill="auto"/>
            <w:hideMark/>
          </w:tcPr>
          <w:p w14:paraId="44DDFA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pasar yang di revitalisasi</w:t>
            </w:r>
          </w:p>
        </w:tc>
        <w:tc>
          <w:tcPr>
            <w:tcW w:w="938" w:type="dxa"/>
            <w:shd w:val="clear" w:color="auto" w:fill="auto"/>
            <w:hideMark/>
          </w:tcPr>
          <w:p w14:paraId="12ED2F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Pembangunan dan Pengelolaan Sarana Distribusi Perdagangan</w:t>
            </w:r>
          </w:p>
        </w:tc>
        <w:tc>
          <w:tcPr>
            <w:tcW w:w="993" w:type="dxa"/>
            <w:shd w:val="clear" w:color="auto" w:fill="auto"/>
            <w:hideMark/>
          </w:tcPr>
          <w:p w14:paraId="303A6A9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pasar yang direvitalisasi pada pembangunan sarana distribusi perdagangan</w:t>
            </w:r>
          </w:p>
        </w:tc>
        <w:tc>
          <w:tcPr>
            <w:tcW w:w="938" w:type="dxa"/>
            <w:shd w:val="clear" w:color="auto" w:fill="auto"/>
            <w:hideMark/>
          </w:tcPr>
          <w:p w14:paraId="4C18E3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PENINGKATAN SARANA DISTRIBUSI PERDAGANGAN</w:t>
            </w:r>
          </w:p>
        </w:tc>
        <w:tc>
          <w:tcPr>
            <w:tcW w:w="992" w:type="dxa"/>
            <w:shd w:val="clear" w:color="auto" w:fill="auto"/>
            <w:hideMark/>
          </w:tcPr>
          <w:p w14:paraId="71EF9B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pasar yang direvitalisasi pada pembangunan sarana distribusi perdagangan</w:t>
            </w:r>
          </w:p>
        </w:tc>
        <w:tc>
          <w:tcPr>
            <w:tcW w:w="851" w:type="dxa"/>
            <w:shd w:val="clear" w:color="auto" w:fill="auto"/>
            <w:hideMark/>
          </w:tcPr>
          <w:p w14:paraId="101E43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74015D0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35A46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9406A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673432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5878BF4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2B4EF4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4E627351" w14:textId="77777777" w:rsidTr="000902BF">
        <w:trPr>
          <w:trHeight w:val="1800"/>
        </w:trPr>
        <w:tc>
          <w:tcPr>
            <w:tcW w:w="1242" w:type="dxa"/>
            <w:shd w:val="clear" w:color="auto" w:fill="auto"/>
            <w:hideMark/>
          </w:tcPr>
          <w:p w14:paraId="6AA28CF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90784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07AA91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CB6682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CC7210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E4AB0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253D0B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47B81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12DB1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Pengadaan dan pemeliharaan sarana pasar</w:t>
            </w:r>
          </w:p>
        </w:tc>
        <w:tc>
          <w:tcPr>
            <w:tcW w:w="992" w:type="dxa"/>
            <w:shd w:val="clear" w:color="auto" w:fill="auto"/>
            <w:hideMark/>
          </w:tcPr>
          <w:p w14:paraId="4101C31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pengadaan dan perbaikan sarana pasar</w:t>
            </w:r>
          </w:p>
        </w:tc>
        <w:tc>
          <w:tcPr>
            <w:tcW w:w="992" w:type="dxa"/>
            <w:shd w:val="clear" w:color="auto" w:fill="auto"/>
            <w:hideMark/>
          </w:tcPr>
          <w:p w14:paraId="7BA64B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 unit</w:t>
            </w:r>
          </w:p>
        </w:tc>
        <w:tc>
          <w:tcPr>
            <w:tcW w:w="567" w:type="dxa"/>
            <w:shd w:val="clear" w:color="auto" w:fill="auto"/>
            <w:hideMark/>
          </w:tcPr>
          <w:p w14:paraId="359D21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682A90E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Fasilitasi Pengelolaan Sarana Distribusi Perdagangan</w:t>
            </w:r>
          </w:p>
        </w:tc>
        <w:tc>
          <w:tcPr>
            <w:tcW w:w="992" w:type="dxa"/>
            <w:shd w:val="clear" w:color="auto" w:fill="auto"/>
            <w:hideMark/>
          </w:tcPr>
          <w:p w14:paraId="4406D7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pengadaan dan perbaikkan sarana psar</w:t>
            </w:r>
          </w:p>
        </w:tc>
        <w:tc>
          <w:tcPr>
            <w:tcW w:w="938" w:type="dxa"/>
            <w:shd w:val="clear" w:color="auto" w:fill="auto"/>
            <w:hideMark/>
          </w:tcPr>
          <w:p w14:paraId="5586FA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Pembangunan dan Pengelolaan Sarana Distribusi Perdagangan</w:t>
            </w:r>
          </w:p>
        </w:tc>
        <w:tc>
          <w:tcPr>
            <w:tcW w:w="993" w:type="dxa"/>
            <w:shd w:val="clear" w:color="auto" w:fill="auto"/>
            <w:hideMark/>
          </w:tcPr>
          <w:p w14:paraId="3634DFA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peningkatan sarana fasilitasi perdagangan</w:t>
            </w:r>
          </w:p>
        </w:tc>
        <w:tc>
          <w:tcPr>
            <w:tcW w:w="938" w:type="dxa"/>
            <w:shd w:val="clear" w:color="auto" w:fill="auto"/>
            <w:hideMark/>
          </w:tcPr>
          <w:p w14:paraId="257401D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PENINGKATAN SARANA DISTRIBUSI PERDAGANGAN</w:t>
            </w:r>
          </w:p>
        </w:tc>
        <w:tc>
          <w:tcPr>
            <w:tcW w:w="992" w:type="dxa"/>
            <w:shd w:val="clear" w:color="auto" w:fill="auto"/>
            <w:hideMark/>
          </w:tcPr>
          <w:p w14:paraId="6E76C96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peningkatan sarana fasilitasi perdagangan</w:t>
            </w:r>
          </w:p>
        </w:tc>
        <w:tc>
          <w:tcPr>
            <w:tcW w:w="851" w:type="dxa"/>
            <w:shd w:val="clear" w:color="auto" w:fill="auto"/>
            <w:hideMark/>
          </w:tcPr>
          <w:p w14:paraId="5E1A494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31799A7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128464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11D440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7AC85EE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73EE400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161C15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5D5D97E4" w14:textId="77777777" w:rsidTr="000902BF">
        <w:trPr>
          <w:trHeight w:val="3300"/>
        </w:trPr>
        <w:tc>
          <w:tcPr>
            <w:tcW w:w="1242" w:type="dxa"/>
            <w:shd w:val="clear" w:color="auto" w:fill="auto"/>
            <w:hideMark/>
          </w:tcPr>
          <w:p w14:paraId="31EEC1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F7C1B6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734B8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C97F90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D3916D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22D669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2C62C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7B6CA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A90FB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Sosialisasi peningkatan ketertiban pasar rakyat</w:t>
            </w:r>
          </w:p>
        </w:tc>
        <w:tc>
          <w:tcPr>
            <w:tcW w:w="992" w:type="dxa"/>
            <w:shd w:val="clear" w:color="auto" w:fill="auto"/>
            <w:hideMark/>
          </w:tcPr>
          <w:p w14:paraId="26FE734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sosialisasi peningkatan ketertiban pasar rakyat</w:t>
            </w:r>
          </w:p>
        </w:tc>
        <w:tc>
          <w:tcPr>
            <w:tcW w:w="992" w:type="dxa"/>
            <w:shd w:val="clear" w:color="auto" w:fill="auto"/>
            <w:hideMark/>
          </w:tcPr>
          <w:p w14:paraId="0A9972C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100 peserta</w:t>
            </w:r>
          </w:p>
        </w:tc>
        <w:tc>
          <w:tcPr>
            <w:tcW w:w="567" w:type="dxa"/>
            <w:shd w:val="clear" w:color="auto" w:fill="auto"/>
            <w:hideMark/>
          </w:tcPr>
          <w:p w14:paraId="3BD57CD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0823D6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dan Pengendalian Pengelola Sarana Distribusi Perdagangan, Pemberdayaan pengelola sarana distribusi perdagangan</w:t>
            </w:r>
          </w:p>
        </w:tc>
        <w:tc>
          <w:tcPr>
            <w:tcW w:w="992" w:type="dxa"/>
            <w:shd w:val="clear" w:color="auto" w:fill="auto"/>
            <w:hideMark/>
          </w:tcPr>
          <w:p w14:paraId="61F11F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Pembinaan dan Pengendalian Pengelola Sarana Distribusi Perdagangan</w:t>
            </w:r>
          </w:p>
        </w:tc>
        <w:tc>
          <w:tcPr>
            <w:tcW w:w="938" w:type="dxa"/>
            <w:shd w:val="clear" w:color="auto" w:fill="auto"/>
            <w:hideMark/>
          </w:tcPr>
          <w:p w14:paraId="7A58C0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Terhadap Pengelola Sarana Distribusi Perdagangan Masyarakat Di Wilayah Kerjanya</w:t>
            </w:r>
          </w:p>
        </w:tc>
        <w:tc>
          <w:tcPr>
            <w:tcW w:w="993" w:type="dxa"/>
            <w:shd w:val="clear" w:color="auto" w:fill="auto"/>
            <w:hideMark/>
          </w:tcPr>
          <w:p w14:paraId="39D4755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peserta Pembinaan Terhadap Pengelola Sarana Distribusi Perdagangan Masyarakat Di Wilayah Kerjanya</w:t>
            </w:r>
          </w:p>
        </w:tc>
        <w:tc>
          <w:tcPr>
            <w:tcW w:w="938" w:type="dxa"/>
            <w:shd w:val="clear" w:color="auto" w:fill="auto"/>
            <w:hideMark/>
          </w:tcPr>
          <w:p w14:paraId="26A6BB5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PENINGKATAN SARANA DISTRIBUSI PERDAGANGAN</w:t>
            </w:r>
          </w:p>
        </w:tc>
        <w:tc>
          <w:tcPr>
            <w:tcW w:w="992" w:type="dxa"/>
            <w:shd w:val="clear" w:color="auto" w:fill="auto"/>
            <w:hideMark/>
          </w:tcPr>
          <w:p w14:paraId="656EA51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Jumlah peserta Pembinaan Terhadap Pengelola Sarana Distribusi Perdagangan Masyarakat Di Wilayah Kerjanya</w:t>
            </w:r>
          </w:p>
        </w:tc>
        <w:tc>
          <w:tcPr>
            <w:tcW w:w="851" w:type="dxa"/>
            <w:shd w:val="clear" w:color="auto" w:fill="auto"/>
            <w:hideMark/>
          </w:tcPr>
          <w:p w14:paraId="60BF658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29A7AD0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0A611C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E05D60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60F02A8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789D278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hideMark/>
          </w:tcPr>
          <w:p w14:paraId="4003659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47B403E0" w14:textId="77777777" w:rsidTr="000902BF">
        <w:trPr>
          <w:trHeight w:val="3600"/>
        </w:trPr>
        <w:tc>
          <w:tcPr>
            <w:tcW w:w="1242" w:type="dxa"/>
            <w:shd w:val="clear" w:color="auto" w:fill="auto"/>
            <w:hideMark/>
          </w:tcPr>
          <w:p w14:paraId="6A98E2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06398FC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94C8A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387869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E8185B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9F2CBA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27C160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6D66834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0C822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Extensifikasi dan Intensifikasi retribusi pasar</w:t>
            </w:r>
          </w:p>
        </w:tc>
        <w:tc>
          <w:tcPr>
            <w:tcW w:w="992" w:type="dxa"/>
            <w:shd w:val="clear" w:color="auto" w:fill="auto"/>
            <w:hideMark/>
          </w:tcPr>
          <w:p w14:paraId="68F2A0E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pelaksanaan monitoring terhadap target retribusi daerah</w:t>
            </w:r>
          </w:p>
        </w:tc>
        <w:tc>
          <w:tcPr>
            <w:tcW w:w="992" w:type="dxa"/>
            <w:shd w:val="clear" w:color="auto" w:fill="auto"/>
            <w:hideMark/>
          </w:tcPr>
          <w:p w14:paraId="3F1437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44 kali</w:t>
            </w:r>
          </w:p>
        </w:tc>
        <w:tc>
          <w:tcPr>
            <w:tcW w:w="567" w:type="dxa"/>
            <w:shd w:val="clear" w:color="auto" w:fill="auto"/>
            <w:hideMark/>
          </w:tcPr>
          <w:p w14:paraId="05B08AC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60C8DE8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dan Pengendalian Pengelola Sarana Distribusi Perdagangan</w:t>
            </w:r>
          </w:p>
        </w:tc>
        <w:tc>
          <w:tcPr>
            <w:tcW w:w="992" w:type="dxa"/>
            <w:shd w:val="clear" w:color="auto" w:fill="auto"/>
            <w:hideMark/>
          </w:tcPr>
          <w:p w14:paraId="150E43B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pelaksanaan monitoring Pengendalian Pengelola Sarana Distribusi Perdagangan </w:t>
            </w:r>
          </w:p>
        </w:tc>
        <w:tc>
          <w:tcPr>
            <w:tcW w:w="938" w:type="dxa"/>
            <w:shd w:val="clear" w:color="auto" w:fill="auto"/>
            <w:hideMark/>
          </w:tcPr>
          <w:p w14:paraId="5F48159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Terhadap Pengelola Sarana Distribusi Perdagangan Masyarakat Di Wilayah Kerjanya</w:t>
            </w:r>
          </w:p>
        </w:tc>
        <w:tc>
          <w:tcPr>
            <w:tcW w:w="993" w:type="dxa"/>
            <w:shd w:val="clear" w:color="auto" w:fill="auto"/>
            <w:hideMark/>
          </w:tcPr>
          <w:p w14:paraId="6B726E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pelaksanaan monitoring Terhadap Pengelola Sarana Distribusi Perdagangan Masyarakat Di Wilayah Kerjanya</w:t>
            </w:r>
          </w:p>
        </w:tc>
        <w:tc>
          <w:tcPr>
            <w:tcW w:w="938" w:type="dxa"/>
            <w:shd w:val="clear" w:color="auto" w:fill="auto"/>
            <w:hideMark/>
          </w:tcPr>
          <w:p w14:paraId="200C844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PENINGKATAN SARANA DISTRIBUSI PERDAGANGAN</w:t>
            </w:r>
          </w:p>
        </w:tc>
        <w:tc>
          <w:tcPr>
            <w:tcW w:w="992" w:type="dxa"/>
            <w:shd w:val="clear" w:color="auto" w:fill="auto"/>
            <w:hideMark/>
          </w:tcPr>
          <w:p w14:paraId="1B3AFF2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Prosentase Peningkatan pelaksanaan monitoring Terhadap Pengelola Sarana Distribusi Perdagangan Masyarakat Di Wilayah Kerjanya</w:t>
            </w:r>
          </w:p>
        </w:tc>
        <w:tc>
          <w:tcPr>
            <w:tcW w:w="851" w:type="dxa"/>
            <w:shd w:val="clear" w:color="auto" w:fill="auto"/>
            <w:hideMark/>
          </w:tcPr>
          <w:p w14:paraId="415AEB2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57FB562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0244D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BCEC6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7693C6F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1E43D53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hideMark/>
          </w:tcPr>
          <w:p w14:paraId="2B571B0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0DCE193F" w14:textId="77777777" w:rsidTr="000902BF">
        <w:trPr>
          <w:trHeight w:val="3900"/>
        </w:trPr>
        <w:tc>
          <w:tcPr>
            <w:tcW w:w="1242" w:type="dxa"/>
            <w:shd w:val="clear" w:color="auto" w:fill="auto"/>
            <w:hideMark/>
          </w:tcPr>
          <w:p w14:paraId="600594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12469D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CFD262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6ADD08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526B3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8C1F0A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339E9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7FBBA0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C05920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Pendataan pedagang pasar rakyat</w:t>
            </w:r>
          </w:p>
        </w:tc>
        <w:tc>
          <w:tcPr>
            <w:tcW w:w="992" w:type="dxa"/>
            <w:shd w:val="clear" w:color="auto" w:fill="auto"/>
            <w:hideMark/>
          </w:tcPr>
          <w:p w14:paraId="5CBF94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pedagang yang akan di data</w:t>
            </w:r>
          </w:p>
        </w:tc>
        <w:tc>
          <w:tcPr>
            <w:tcW w:w="992" w:type="dxa"/>
            <w:shd w:val="clear" w:color="auto" w:fill="auto"/>
            <w:hideMark/>
          </w:tcPr>
          <w:p w14:paraId="3CABD0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250 pedagang</w:t>
            </w:r>
          </w:p>
        </w:tc>
        <w:tc>
          <w:tcPr>
            <w:tcW w:w="567" w:type="dxa"/>
            <w:shd w:val="clear" w:color="auto" w:fill="auto"/>
            <w:hideMark/>
          </w:tcPr>
          <w:p w14:paraId="265AB2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006EC48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Pemberdayaan Pengelola Sarana Distribusi Perdagangan</w:t>
            </w:r>
          </w:p>
        </w:tc>
        <w:tc>
          <w:tcPr>
            <w:tcW w:w="992" w:type="dxa"/>
            <w:shd w:val="clear" w:color="auto" w:fill="auto"/>
            <w:hideMark/>
          </w:tcPr>
          <w:p w14:paraId="3475E3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Peningkatan pendataan pedagang dalam pemberdayaan Pengelola Sarana Distribusi Perdagangan</w:t>
            </w:r>
          </w:p>
        </w:tc>
        <w:tc>
          <w:tcPr>
            <w:tcW w:w="938" w:type="dxa"/>
            <w:shd w:val="clear" w:color="auto" w:fill="auto"/>
            <w:hideMark/>
          </w:tcPr>
          <w:p w14:paraId="29A886A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Terhadap Pengelola Sarana Distribusi Perdagangan Masyarakat Di Wilayah Kerjanya</w:t>
            </w:r>
          </w:p>
        </w:tc>
        <w:tc>
          <w:tcPr>
            <w:tcW w:w="993" w:type="dxa"/>
            <w:shd w:val="clear" w:color="auto" w:fill="auto"/>
            <w:hideMark/>
          </w:tcPr>
          <w:p w14:paraId="41416F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Peningkatan prosentase pendataan jumlah pedagang Terhadap Pengelola Sarana Distribusi Perdagangan Masyarakat Di Wilayah Kerjanya </w:t>
            </w:r>
          </w:p>
        </w:tc>
        <w:tc>
          <w:tcPr>
            <w:tcW w:w="938" w:type="dxa"/>
            <w:shd w:val="clear" w:color="auto" w:fill="auto"/>
            <w:hideMark/>
          </w:tcPr>
          <w:p w14:paraId="0664E20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PENINGKATAN SARANA DISTRIBUSI PERDAGANGAN</w:t>
            </w:r>
          </w:p>
        </w:tc>
        <w:tc>
          <w:tcPr>
            <w:tcW w:w="992" w:type="dxa"/>
            <w:shd w:val="clear" w:color="auto" w:fill="auto"/>
            <w:hideMark/>
          </w:tcPr>
          <w:p w14:paraId="673FD08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prosentase pendataan sarana distribusi perdagangan</w:t>
            </w:r>
          </w:p>
        </w:tc>
        <w:tc>
          <w:tcPr>
            <w:tcW w:w="851" w:type="dxa"/>
            <w:shd w:val="clear" w:color="auto" w:fill="auto"/>
            <w:hideMark/>
          </w:tcPr>
          <w:p w14:paraId="162EB3E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18B8E3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8039B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D8277E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613F46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53810F1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hideMark/>
          </w:tcPr>
          <w:p w14:paraId="192DD1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45C30E11" w14:textId="77777777" w:rsidTr="000902BF">
        <w:trPr>
          <w:trHeight w:val="2700"/>
        </w:trPr>
        <w:tc>
          <w:tcPr>
            <w:tcW w:w="1242" w:type="dxa"/>
            <w:shd w:val="clear" w:color="auto" w:fill="auto"/>
            <w:hideMark/>
          </w:tcPr>
          <w:p w14:paraId="36AB50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65454E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ED24DC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4FEC1A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C5909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ED7E6E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BC262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B4A550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DAD60D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Koordinasi dan sinkronisasi pengelolaan pasar dengan pihak ketiga</w:t>
            </w:r>
          </w:p>
        </w:tc>
        <w:tc>
          <w:tcPr>
            <w:tcW w:w="992" w:type="dxa"/>
            <w:shd w:val="clear" w:color="auto" w:fill="auto"/>
            <w:hideMark/>
          </w:tcPr>
          <w:p w14:paraId="6F68C36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pelaksanaan koordinasi dan sinkronisasi</w:t>
            </w:r>
          </w:p>
        </w:tc>
        <w:tc>
          <w:tcPr>
            <w:tcW w:w="992" w:type="dxa"/>
            <w:shd w:val="clear" w:color="auto" w:fill="auto"/>
            <w:hideMark/>
          </w:tcPr>
          <w:p w14:paraId="211D92E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kali</w:t>
            </w:r>
          </w:p>
        </w:tc>
        <w:tc>
          <w:tcPr>
            <w:tcW w:w="567" w:type="dxa"/>
            <w:shd w:val="clear" w:color="auto" w:fill="auto"/>
            <w:hideMark/>
          </w:tcPr>
          <w:p w14:paraId="06994FD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29957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dan Pengendalian Pengelola Sarana Distribusi Perdagangan</w:t>
            </w:r>
          </w:p>
        </w:tc>
        <w:tc>
          <w:tcPr>
            <w:tcW w:w="992" w:type="dxa"/>
            <w:shd w:val="clear" w:color="auto" w:fill="auto"/>
            <w:hideMark/>
          </w:tcPr>
          <w:p w14:paraId="0FB62D0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pelaksanaan pembinaan dan pengendaliaan Pengelola Sarana Distribusi Perdagangan</w:t>
            </w:r>
          </w:p>
        </w:tc>
        <w:tc>
          <w:tcPr>
            <w:tcW w:w="938" w:type="dxa"/>
            <w:shd w:val="clear" w:color="auto" w:fill="auto"/>
            <w:hideMark/>
          </w:tcPr>
          <w:p w14:paraId="5AE9AD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Pembinaan Terhadap Pengelola Sarana Distribusi Perdagangan Masyarakat Di Wilayah Kerjanya</w:t>
            </w:r>
          </w:p>
        </w:tc>
        <w:tc>
          <w:tcPr>
            <w:tcW w:w="993" w:type="dxa"/>
            <w:shd w:val="clear" w:color="auto" w:fill="auto"/>
            <w:hideMark/>
          </w:tcPr>
          <w:p w14:paraId="51AC005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pembinaan pengelolaan sarana distribusi perdagangan di wilayah kerjanya</w:t>
            </w:r>
          </w:p>
        </w:tc>
        <w:tc>
          <w:tcPr>
            <w:tcW w:w="938" w:type="dxa"/>
            <w:shd w:val="clear" w:color="auto" w:fill="auto"/>
            <w:hideMark/>
          </w:tcPr>
          <w:p w14:paraId="4E957DE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PENINGKATAN SARANA DISTRIBUSI PERDAGANGAN</w:t>
            </w:r>
          </w:p>
        </w:tc>
        <w:tc>
          <w:tcPr>
            <w:tcW w:w="992" w:type="dxa"/>
            <w:shd w:val="clear" w:color="auto" w:fill="auto"/>
            <w:hideMark/>
          </w:tcPr>
          <w:p w14:paraId="580C6D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prosentase sarana distribusi perdagangan</w:t>
            </w:r>
          </w:p>
        </w:tc>
        <w:tc>
          <w:tcPr>
            <w:tcW w:w="851" w:type="dxa"/>
            <w:shd w:val="clear" w:color="auto" w:fill="auto"/>
            <w:hideMark/>
          </w:tcPr>
          <w:p w14:paraId="6FCAD18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52D53A1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921EBD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561FB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1AEE36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3FC00D2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hideMark/>
          </w:tcPr>
          <w:p w14:paraId="45C5866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2DF6224C" w14:textId="77777777" w:rsidTr="000902BF">
        <w:trPr>
          <w:trHeight w:val="2700"/>
        </w:trPr>
        <w:tc>
          <w:tcPr>
            <w:tcW w:w="1242" w:type="dxa"/>
            <w:shd w:val="clear" w:color="auto" w:fill="auto"/>
            <w:hideMark/>
          </w:tcPr>
          <w:p w14:paraId="66FF6F6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0628C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FC2626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2F4525B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AC3B3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0D736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B4B9AE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E81F20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A2E97D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Operasional UPT. Pasar</w:t>
            </w:r>
          </w:p>
        </w:tc>
        <w:tc>
          <w:tcPr>
            <w:tcW w:w="992" w:type="dxa"/>
            <w:shd w:val="clear" w:color="auto" w:fill="auto"/>
            <w:hideMark/>
          </w:tcPr>
          <w:p w14:paraId="5882D2E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dan jenis peralatan dan perlengkapan operasional UPT. Pasar</w:t>
            </w:r>
          </w:p>
        </w:tc>
        <w:tc>
          <w:tcPr>
            <w:tcW w:w="992" w:type="dxa"/>
            <w:shd w:val="clear" w:color="auto" w:fill="auto"/>
            <w:hideMark/>
          </w:tcPr>
          <w:p w14:paraId="2DE2385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11 jenis</w:t>
            </w:r>
          </w:p>
        </w:tc>
        <w:tc>
          <w:tcPr>
            <w:tcW w:w="567" w:type="dxa"/>
            <w:shd w:val="clear" w:color="auto" w:fill="auto"/>
            <w:hideMark/>
          </w:tcPr>
          <w:p w14:paraId="5A99546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748B1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sarana distribusi perdagangan, Fasilitasi Pengelolaan Sarana Distribusi Perdagangan</w:t>
            </w:r>
          </w:p>
        </w:tc>
        <w:tc>
          <w:tcPr>
            <w:tcW w:w="992" w:type="dxa"/>
            <w:shd w:val="clear" w:color="auto" w:fill="auto"/>
            <w:hideMark/>
          </w:tcPr>
          <w:p w14:paraId="4ABF85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penyediaan sarana distribusi perdagangan</w:t>
            </w:r>
          </w:p>
        </w:tc>
        <w:tc>
          <w:tcPr>
            <w:tcW w:w="938" w:type="dxa"/>
            <w:shd w:val="clear" w:color="auto" w:fill="auto"/>
            <w:hideMark/>
          </w:tcPr>
          <w:p w14:paraId="306C4D3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Pembangunan dan Pengelolaan Sarana Distribusi Perdagangan</w:t>
            </w:r>
          </w:p>
        </w:tc>
        <w:tc>
          <w:tcPr>
            <w:tcW w:w="993" w:type="dxa"/>
            <w:shd w:val="clear" w:color="auto" w:fill="auto"/>
            <w:hideMark/>
          </w:tcPr>
          <w:p w14:paraId="45DA868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penyediaan sarana distribusi perdagangan</w:t>
            </w:r>
          </w:p>
        </w:tc>
        <w:tc>
          <w:tcPr>
            <w:tcW w:w="938" w:type="dxa"/>
            <w:shd w:val="clear" w:color="auto" w:fill="auto"/>
            <w:hideMark/>
          </w:tcPr>
          <w:p w14:paraId="6B66C8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PENINGKATAN SARANA DISTRIBUSI PERDAGANGAN</w:t>
            </w:r>
          </w:p>
        </w:tc>
        <w:tc>
          <w:tcPr>
            <w:tcW w:w="992" w:type="dxa"/>
            <w:shd w:val="clear" w:color="auto" w:fill="auto"/>
            <w:hideMark/>
          </w:tcPr>
          <w:p w14:paraId="612E399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prosentase penyediaan sarana distribusi perdagangan</w:t>
            </w:r>
          </w:p>
        </w:tc>
        <w:tc>
          <w:tcPr>
            <w:tcW w:w="851" w:type="dxa"/>
            <w:shd w:val="clear" w:color="auto" w:fill="auto"/>
            <w:hideMark/>
          </w:tcPr>
          <w:p w14:paraId="4564497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336364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720B40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CA6FFD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7DB143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c>
          <w:tcPr>
            <w:tcW w:w="283" w:type="dxa"/>
            <w:shd w:val="clear" w:color="auto" w:fill="auto"/>
            <w:hideMark/>
          </w:tcPr>
          <w:p w14:paraId="1488BC9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w:t>
            </w:r>
          </w:p>
        </w:tc>
        <w:tc>
          <w:tcPr>
            <w:tcW w:w="284" w:type="dxa"/>
            <w:shd w:val="clear" w:color="auto" w:fill="auto"/>
            <w:hideMark/>
          </w:tcPr>
          <w:p w14:paraId="5CB885E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125D5CA7" w14:textId="77777777" w:rsidTr="000902BF">
        <w:trPr>
          <w:trHeight w:val="1500"/>
        </w:trPr>
        <w:tc>
          <w:tcPr>
            <w:tcW w:w="1242" w:type="dxa"/>
            <w:shd w:val="clear" w:color="auto" w:fill="auto"/>
            <w:hideMark/>
          </w:tcPr>
          <w:p w14:paraId="568E919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674B28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5F219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23D0990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48B99C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A983BC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D39B66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A1866D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52E0784"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Pemberantasan barang kena cukai illegal (cukai)</w:t>
            </w:r>
          </w:p>
        </w:tc>
        <w:tc>
          <w:tcPr>
            <w:tcW w:w="992" w:type="dxa"/>
            <w:shd w:val="clear" w:color="auto" w:fill="auto"/>
            <w:hideMark/>
          </w:tcPr>
          <w:p w14:paraId="61E342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pengawasan barang kena cukai ilegal</w:t>
            </w:r>
          </w:p>
        </w:tc>
        <w:tc>
          <w:tcPr>
            <w:tcW w:w="992" w:type="dxa"/>
            <w:shd w:val="clear" w:color="auto" w:fill="auto"/>
            <w:hideMark/>
          </w:tcPr>
          <w:p w14:paraId="668473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w:t>
            </w:r>
          </w:p>
        </w:tc>
        <w:tc>
          <w:tcPr>
            <w:tcW w:w="567" w:type="dxa"/>
            <w:shd w:val="clear" w:color="auto" w:fill="auto"/>
            <w:hideMark/>
          </w:tcPr>
          <w:p w14:paraId="0250C93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0447EF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EC80C8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2B962B9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B139D7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7A8DCF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D6BB9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1" w:type="dxa"/>
            <w:shd w:val="clear" w:color="auto" w:fill="auto"/>
            <w:hideMark/>
          </w:tcPr>
          <w:p w14:paraId="18B0E0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54AAB9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48B2F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A9F7A5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332462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5ED13C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31B88D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4AF879FC" w14:textId="77777777" w:rsidTr="000902BF">
        <w:trPr>
          <w:trHeight w:val="2629"/>
        </w:trPr>
        <w:tc>
          <w:tcPr>
            <w:tcW w:w="1242" w:type="dxa"/>
            <w:shd w:val="clear" w:color="auto" w:fill="auto"/>
            <w:hideMark/>
          </w:tcPr>
          <w:p w14:paraId="22B81D2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0C433AA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A2D2E0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24C49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3BF61A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2011147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A4BD65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A6A22F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4CC3E6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Pengumpulan informasi hasil tembakau yang tidak dilekati pita cukai di peredaran atau tempat penjualan eceran</w:t>
            </w:r>
          </w:p>
        </w:tc>
        <w:tc>
          <w:tcPr>
            <w:tcW w:w="992" w:type="dxa"/>
            <w:shd w:val="clear" w:color="auto" w:fill="auto"/>
            <w:hideMark/>
          </w:tcPr>
          <w:p w14:paraId="1A8241F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pembinaan dan pengawasan peredaran rokok yang tidak dilekati pita cukai</w:t>
            </w:r>
          </w:p>
        </w:tc>
        <w:tc>
          <w:tcPr>
            <w:tcW w:w="992" w:type="dxa"/>
            <w:shd w:val="clear" w:color="auto" w:fill="auto"/>
            <w:hideMark/>
          </w:tcPr>
          <w:p w14:paraId="12289C8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kali pembinaan dan 8 kali pengawasan</w:t>
            </w:r>
          </w:p>
        </w:tc>
        <w:tc>
          <w:tcPr>
            <w:tcW w:w="567" w:type="dxa"/>
            <w:shd w:val="clear" w:color="auto" w:fill="auto"/>
            <w:hideMark/>
          </w:tcPr>
          <w:p w14:paraId="3B0AE3E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2BD5F97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Pemasaran dan Peningkatan Penggunaan Produk Dalam Negeri di tingkat Kab/Kota</w:t>
            </w:r>
          </w:p>
        </w:tc>
        <w:tc>
          <w:tcPr>
            <w:tcW w:w="992" w:type="dxa"/>
            <w:shd w:val="clear" w:color="auto" w:fill="auto"/>
            <w:hideMark/>
          </w:tcPr>
          <w:p w14:paraId="4AD067A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pengawasan barang yang kena cukai ilegal</w:t>
            </w:r>
          </w:p>
        </w:tc>
        <w:tc>
          <w:tcPr>
            <w:tcW w:w="938" w:type="dxa"/>
            <w:shd w:val="clear" w:color="auto" w:fill="auto"/>
            <w:hideMark/>
          </w:tcPr>
          <w:p w14:paraId="3825638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Promosi, Pemasaran dan Peningkatan Penggunaan Produk Dalam Negeri</w:t>
            </w:r>
          </w:p>
        </w:tc>
        <w:tc>
          <w:tcPr>
            <w:tcW w:w="993" w:type="dxa"/>
            <w:shd w:val="clear" w:color="auto" w:fill="auto"/>
            <w:hideMark/>
          </w:tcPr>
          <w:p w14:paraId="0D69426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UKM yang mengikuti pameran</w:t>
            </w:r>
          </w:p>
        </w:tc>
        <w:tc>
          <w:tcPr>
            <w:tcW w:w="938" w:type="dxa"/>
            <w:shd w:val="clear" w:color="auto" w:fill="auto"/>
            <w:hideMark/>
          </w:tcPr>
          <w:p w14:paraId="1A2496D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PROGRAM PENGGUNAAN DAN PEMASARAN PRODUK DALAM NEGERI</w:t>
            </w:r>
          </w:p>
        </w:tc>
        <w:tc>
          <w:tcPr>
            <w:tcW w:w="992" w:type="dxa"/>
            <w:shd w:val="clear" w:color="auto" w:fill="auto"/>
            <w:hideMark/>
          </w:tcPr>
          <w:p w14:paraId="08BBD63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peningkatan UKM yang difasilitasi untuk mengikuti pameran</w:t>
            </w:r>
          </w:p>
        </w:tc>
        <w:tc>
          <w:tcPr>
            <w:tcW w:w="851" w:type="dxa"/>
            <w:shd w:val="clear" w:color="auto" w:fill="auto"/>
            <w:hideMark/>
          </w:tcPr>
          <w:p w14:paraId="29164F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URUSAN PEMERINTAHAN BIDANG PERDAGANGAN</w:t>
            </w:r>
          </w:p>
        </w:tc>
        <w:tc>
          <w:tcPr>
            <w:tcW w:w="850" w:type="dxa"/>
            <w:shd w:val="clear" w:color="auto" w:fill="auto"/>
            <w:hideMark/>
          </w:tcPr>
          <w:p w14:paraId="57EC39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C5FF9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8F4516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3FE3164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5DAC7C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52E44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0AE39080" w14:textId="77777777" w:rsidTr="000902BF">
        <w:trPr>
          <w:trHeight w:val="2205"/>
        </w:trPr>
        <w:tc>
          <w:tcPr>
            <w:tcW w:w="1242" w:type="dxa"/>
            <w:shd w:val="clear" w:color="auto" w:fill="auto"/>
            <w:hideMark/>
          </w:tcPr>
          <w:p w14:paraId="396C83C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3082AD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B60EAE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02157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A3999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EC537E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EFE65C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7094048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97E521B"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Pelayanan Kesekretariatan</w:t>
            </w:r>
          </w:p>
        </w:tc>
        <w:tc>
          <w:tcPr>
            <w:tcW w:w="992" w:type="dxa"/>
            <w:shd w:val="clear" w:color="auto" w:fill="auto"/>
            <w:hideMark/>
          </w:tcPr>
          <w:p w14:paraId="7E20D6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dokumen perencanaan, keuangan dan pelaporan yang disusun tepat waktu</w:t>
            </w:r>
          </w:p>
        </w:tc>
        <w:tc>
          <w:tcPr>
            <w:tcW w:w="992" w:type="dxa"/>
            <w:shd w:val="clear" w:color="auto" w:fill="auto"/>
            <w:hideMark/>
          </w:tcPr>
          <w:p w14:paraId="4CCA82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567" w:type="dxa"/>
            <w:shd w:val="clear" w:color="auto" w:fill="auto"/>
            <w:hideMark/>
          </w:tcPr>
          <w:p w14:paraId="0FF653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77F74C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53453B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237C7D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79D6594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2F2CC94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43338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1" w:type="dxa"/>
            <w:shd w:val="clear" w:color="auto" w:fill="auto"/>
            <w:hideMark/>
          </w:tcPr>
          <w:p w14:paraId="1C1918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09BAAE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9B845E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D5E245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50" w:type="dxa"/>
            <w:shd w:val="clear" w:color="auto" w:fill="auto"/>
            <w:hideMark/>
          </w:tcPr>
          <w:p w14:paraId="6FA579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3A30E1B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04FA7C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r>
      <w:tr w:rsidR="000902BF" w:rsidRPr="000902BF" w14:paraId="2CF09966" w14:textId="77777777" w:rsidTr="000902BF">
        <w:trPr>
          <w:trHeight w:val="1500"/>
        </w:trPr>
        <w:tc>
          <w:tcPr>
            <w:tcW w:w="1242" w:type="dxa"/>
            <w:shd w:val="clear" w:color="auto" w:fill="auto"/>
            <w:hideMark/>
          </w:tcPr>
          <w:p w14:paraId="572B3BD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0A492C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4A080E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C7D6A1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25AF3B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6441E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E6432F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1503C35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C6893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jasa surat menyurat</w:t>
            </w:r>
          </w:p>
        </w:tc>
        <w:tc>
          <w:tcPr>
            <w:tcW w:w="992" w:type="dxa"/>
            <w:shd w:val="clear" w:color="auto" w:fill="auto"/>
            <w:hideMark/>
          </w:tcPr>
          <w:p w14:paraId="62F0761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surat yang teradministrasi dengan baik</w:t>
            </w:r>
          </w:p>
        </w:tc>
        <w:tc>
          <w:tcPr>
            <w:tcW w:w="992" w:type="dxa"/>
            <w:shd w:val="clear" w:color="auto" w:fill="auto"/>
            <w:noWrap/>
            <w:hideMark/>
          </w:tcPr>
          <w:p w14:paraId="3DF008B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4101 surat</w:t>
            </w:r>
          </w:p>
        </w:tc>
        <w:tc>
          <w:tcPr>
            <w:tcW w:w="567" w:type="dxa"/>
            <w:shd w:val="clear" w:color="auto" w:fill="auto"/>
            <w:hideMark/>
          </w:tcPr>
          <w:p w14:paraId="3C8BD1B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AFA17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Jasa Surat Menyurat</w:t>
            </w:r>
          </w:p>
        </w:tc>
        <w:tc>
          <w:tcPr>
            <w:tcW w:w="992" w:type="dxa"/>
            <w:shd w:val="clear" w:color="auto" w:fill="auto"/>
            <w:hideMark/>
          </w:tcPr>
          <w:p w14:paraId="476098C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surat yang teradministrasi dengan baik</w:t>
            </w:r>
          </w:p>
        </w:tc>
        <w:tc>
          <w:tcPr>
            <w:tcW w:w="938" w:type="dxa"/>
            <w:shd w:val="clear" w:color="auto" w:fill="auto"/>
            <w:hideMark/>
          </w:tcPr>
          <w:p w14:paraId="5FD27D6F"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noWrap/>
            <w:hideMark/>
          </w:tcPr>
          <w:p w14:paraId="2922F56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3D2E11DE"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2B703F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Nilai survey kepuasan internal</w:t>
            </w:r>
          </w:p>
        </w:tc>
        <w:tc>
          <w:tcPr>
            <w:tcW w:w="851" w:type="dxa"/>
            <w:shd w:val="clear" w:color="auto" w:fill="auto"/>
            <w:hideMark/>
          </w:tcPr>
          <w:p w14:paraId="0C32816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089BDB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5E2FAB9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65D66AD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6DCE842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26B11DF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73D77D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1EBE7740" w14:textId="77777777" w:rsidTr="000902BF">
        <w:trPr>
          <w:trHeight w:val="1500"/>
        </w:trPr>
        <w:tc>
          <w:tcPr>
            <w:tcW w:w="1242" w:type="dxa"/>
            <w:shd w:val="clear" w:color="auto" w:fill="auto"/>
            <w:hideMark/>
          </w:tcPr>
          <w:p w14:paraId="25399E6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E7F49D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4405D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45D362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56F28A3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1AC83D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249D91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61A44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8BC702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jasa komunikasi, sumber daya air dan listrik</w:t>
            </w:r>
          </w:p>
        </w:tc>
        <w:tc>
          <w:tcPr>
            <w:tcW w:w="992" w:type="dxa"/>
            <w:shd w:val="clear" w:color="auto" w:fill="auto"/>
            <w:hideMark/>
          </w:tcPr>
          <w:p w14:paraId="502885D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bulan pembayaran belanja telepon, air dan listrik</w:t>
            </w:r>
          </w:p>
        </w:tc>
        <w:tc>
          <w:tcPr>
            <w:tcW w:w="992" w:type="dxa"/>
            <w:shd w:val="clear" w:color="auto" w:fill="auto"/>
            <w:noWrap/>
            <w:hideMark/>
          </w:tcPr>
          <w:p w14:paraId="3DA3E0A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12 bulan</w:t>
            </w:r>
          </w:p>
        </w:tc>
        <w:tc>
          <w:tcPr>
            <w:tcW w:w="567" w:type="dxa"/>
            <w:shd w:val="clear" w:color="auto" w:fill="auto"/>
            <w:hideMark/>
          </w:tcPr>
          <w:p w14:paraId="52EF16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941FB6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Jasa Komunikasi, Sumber Daya Air dan Listrik</w:t>
            </w:r>
          </w:p>
        </w:tc>
        <w:tc>
          <w:tcPr>
            <w:tcW w:w="992" w:type="dxa"/>
            <w:shd w:val="clear" w:color="auto" w:fill="auto"/>
            <w:hideMark/>
          </w:tcPr>
          <w:p w14:paraId="3356EE9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bulan pembayaran belanja telpon, air dan listrik</w:t>
            </w:r>
          </w:p>
        </w:tc>
        <w:tc>
          <w:tcPr>
            <w:tcW w:w="938" w:type="dxa"/>
            <w:shd w:val="clear" w:color="auto" w:fill="auto"/>
            <w:hideMark/>
          </w:tcPr>
          <w:p w14:paraId="290B2172"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noWrap/>
            <w:hideMark/>
          </w:tcPr>
          <w:p w14:paraId="2B0ED4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72E9D50E"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0F9F6E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Nilai survey kepuasan internal</w:t>
            </w:r>
          </w:p>
        </w:tc>
        <w:tc>
          <w:tcPr>
            <w:tcW w:w="851" w:type="dxa"/>
            <w:shd w:val="clear" w:color="auto" w:fill="auto"/>
            <w:hideMark/>
          </w:tcPr>
          <w:p w14:paraId="72546F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2C475A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4860D25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4571D8D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3B98F21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758C66D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265179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38CED0B6" w14:textId="77777777" w:rsidTr="000902BF">
        <w:trPr>
          <w:trHeight w:val="1500"/>
        </w:trPr>
        <w:tc>
          <w:tcPr>
            <w:tcW w:w="1242" w:type="dxa"/>
            <w:shd w:val="clear" w:color="auto" w:fill="auto"/>
            <w:hideMark/>
          </w:tcPr>
          <w:p w14:paraId="0BF18E0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4CE313E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E7EC7C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20C2EE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14DB38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CEC5CD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2B188A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FD366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BFCDBD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jasa kebersihan kantor</w:t>
            </w:r>
          </w:p>
        </w:tc>
        <w:tc>
          <w:tcPr>
            <w:tcW w:w="992" w:type="dxa"/>
            <w:shd w:val="clear" w:color="auto" w:fill="auto"/>
            <w:hideMark/>
          </w:tcPr>
          <w:p w14:paraId="6E8B097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Luasan ruangan yang dibersihkan</w:t>
            </w:r>
          </w:p>
        </w:tc>
        <w:tc>
          <w:tcPr>
            <w:tcW w:w="992" w:type="dxa"/>
            <w:shd w:val="clear" w:color="auto" w:fill="auto"/>
            <w:noWrap/>
            <w:hideMark/>
          </w:tcPr>
          <w:p w14:paraId="66F7212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2755 m2</w:t>
            </w:r>
          </w:p>
        </w:tc>
        <w:tc>
          <w:tcPr>
            <w:tcW w:w="567" w:type="dxa"/>
            <w:shd w:val="clear" w:color="auto" w:fill="auto"/>
            <w:hideMark/>
          </w:tcPr>
          <w:p w14:paraId="31C09A6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4F15B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Jasa Kebersihan Kantor</w:t>
            </w:r>
          </w:p>
        </w:tc>
        <w:tc>
          <w:tcPr>
            <w:tcW w:w="992" w:type="dxa"/>
            <w:shd w:val="clear" w:color="auto" w:fill="auto"/>
            <w:hideMark/>
          </w:tcPr>
          <w:p w14:paraId="7A3F13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Luasan ruangan yang dibersihkan</w:t>
            </w:r>
          </w:p>
        </w:tc>
        <w:tc>
          <w:tcPr>
            <w:tcW w:w="938" w:type="dxa"/>
            <w:shd w:val="clear" w:color="auto" w:fill="auto"/>
            <w:hideMark/>
          </w:tcPr>
          <w:p w14:paraId="60EB93BB"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noWrap/>
            <w:hideMark/>
          </w:tcPr>
          <w:p w14:paraId="488F4ED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3CD15DA3"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4701F8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Nilai survey kepuasan internal</w:t>
            </w:r>
          </w:p>
        </w:tc>
        <w:tc>
          <w:tcPr>
            <w:tcW w:w="851" w:type="dxa"/>
            <w:shd w:val="clear" w:color="auto" w:fill="auto"/>
            <w:hideMark/>
          </w:tcPr>
          <w:p w14:paraId="31A823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1A619C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2DB21C3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24F0E24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482509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4FE449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03D5B6B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08</w:t>
            </w:r>
          </w:p>
        </w:tc>
      </w:tr>
      <w:tr w:rsidR="000902BF" w:rsidRPr="000902BF" w14:paraId="56B4D2EB" w14:textId="77777777" w:rsidTr="000902BF">
        <w:trPr>
          <w:trHeight w:val="1500"/>
        </w:trPr>
        <w:tc>
          <w:tcPr>
            <w:tcW w:w="1242" w:type="dxa"/>
            <w:shd w:val="clear" w:color="auto" w:fill="auto"/>
            <w:hideMark/>
          </w:tcPr>
          <w:p w14:paraId="7129AE3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70DFEA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EEF11D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48BBE9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01B99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0DCE142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5E8DAF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125F12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7A240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alat tulis kantor</w:t>
            </w:r>
          </w:p>
        </w:tc>
        <w:tc>
          <w:tcPr>
            <w:tcW w:w="992" w:type="dxa"/>
            <w:shd w:val="clear" w:color="auto" w:fill="auto"/>
            <w:hideMark/>
          </w:tcPr>
          <w:p w14:paraId="568A05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alat tulis kantor</w:t>
            </w:r>
          </w:p>
        </w:tc>
        <w:tc>
          <w:tcPr>
            <w:tcW w:w="992" w:type="dxa"/>
            <w:shd w:val="clear" w:color="auto" w:fill="auto"/>
            <w:noWrap/>
            <w:hideMark/>
          </w:tcPr>
          <w:p w14:paraId="07F9EBF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87 jenis ATK</w:t>
            </w:r>
          </w:p>
        </w:tc>
        <w:tc>
          <w:tcPr>
            <w:tcW w:w="567" w:type="dxa"/>
            <w:shd w:val="clear" w:color="auto" w:fill="auto"/>
            <w:hideMark/>
          </w:tcPr>
          <w:p w14:paraId="19DEDE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61B867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Alat Tulis Kantor</w:t>
            </w:r>
          </w:p>
        </w:tc>
        <w:tc>
          <w:tcPr>
            <w:tcW w:w="992" w:type="dxa"/>
            <w:shd w:val="clear" w:color="auto" w:fill="auto"/>
            <w:hideMark/>
          </w:tcPr>
          <w:p w14:paraId="39023E9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 alat tulis kantor </w:t>
            </w:r>
          </w:p>
        </w:tc>
        <w:tc>
          <w:tcPr>
            <w:tcW w:w="938" w:type="dxa"/>
            <w:shd w:val="clear" w:color="auto" w:fill="auto"/>
            <w:hideMark/>
          </w:tcPr>
          <w:p w14:paraId="262761D9"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noWrap/>
            <w:hideMark/>
          </w:tcPr>
          <w:p w14:paraId="4FE190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1B719A6E"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703E213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Nilai survey kepuasan internal</w:t>
            </w:r>
          </w:p>
        </w:tc>
        <w:tc>
          <w:tcPr>
            <w:tcW w:w="851" w:type="dxa"/>
            <w:shd w:val="clear" w:color="auto" w:fill="auto"/>
            <w:hideMark/>
          </w:tcPr>
          <w:p w14:paraId="1A8CF7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2D09403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56F1520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02E58EE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3BA8B12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51A1E31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4A91CEB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10</w:t>
            </w:r>
          </w:p>
        </w:tc>
      </w:tr>
      <w:tr w:rsidR="000902BF" w:rsidRPr="000902BF" w14:paraId="2D6D7DE5" w14:textId="77777777" w:rsidTr="000902BF">
        <w:trPr>
          <w:trHeight w:val="1500"/>
        </w:trPr>
        <w:tc>
          <w:tcPr>
            <w:tcW w:w="1242" w:type="dxa"/>
            <w:shd w:val="clear" w:color="auto" w:fill="auto"/>
            <w:hideMark/>
          </w:tcPr>
          <w:p w14:paraId="720C6C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1A35AC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2DF577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D2C61A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AAA23B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C28451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FEEA27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0DBDB1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D71DB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barang cetakan dan penggandaan</w:t>
            </w:r>
          </w:p>
        </w:tc>
        <w:tc>
          <w:tcPr>
            <w:tcW w:w="992" w:type="dxa"/>
            <w:shd w:val="clear" w:color="auto" w:fill="auto"/>
            <w:hideMark/>
          </w:tcPr>
          <w:p w14:paraId="1408240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barang cetakan dan penagandaan</w:t>
            </w:r>
          </w:p>
        </w:tc>
        <w:tc>
          <w:tcPr>
            <w:tcW w:w="992" w:type="dxa"/>
            <w:shd w:val="clear" w:color="auto" w:fill="auto"/>
            <w:noWrap/>
            <w:hideMark/>
          </w:tcPr>
          <w:p w14:paraId="175ADAE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15 jenis</w:t>
            </w:r>
          </w:p>
        </w:tc>
        <w:tc>
          <w:tcPr>
            <w:tcW w:w="567" w:type="dxa"/>
            <w:shd w:val="clear" w:color="auto" w:fill="auto"/>
            <w:hideMark/>
          </w:tcPr>
          <w:p w14:paraId="138D099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24B5C3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Barang Cetakan dan Penggandaan</w:t>
            </w:r>
          </w:p>
        </w:tc>
        <w:tc>
          <w:tcPr>
            <w:tcW w:w="992" w:type="dxa"/>
            <w:shd w:val="clear" w:color="auto" w:fill="auto"/>
            <w:hideMark/>
          </w:tcPr>
          <w:p w14:paraId="6C231A5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barang cetakan dan penggandaan</w:t>
            </w:r>
          </w:p>
        </w:tc>
        <w:tc>
          <w:tcPr>
            <w:tcW w:w="938" w:type="dxa"/>
            <w:shd w:val="clear" w:color="auto" w:fill="auto"/>
            <w:hideMark/>
          </w:tcPr>
          <w:p w14:paraId="19B6CFBB"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noWrap/>
            <w:hideMark/>
          </w:tcPr>
          <w:p w14:paraId="154BF5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1E06BAD1"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0339ABA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Nilai survey kepuasan internal</w:t>
            </w:r>
          </w:p>
        </w:tc>
        <w:tc>
          <w:tcPr>
            <w:tcW w:w="851" w:type="dxa"/>
            <w:shd w:val="clear" w:color="auto" w:fill="auto"/>
            <w:hideMark/>
          </w:tcPr>
          <w:p w14:paraId="567A392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29F026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7CF7565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37B8F8B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4E2A508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4860594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334D096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11</w:t>
            </w:r>
          </w:p>
        </w:tc>
      </w:tr>
      <w:tr w:rsidR="000902BF" w:rsidRPr="000902BF" w14:paraId="0DB853B9" w14:textId="77777777" w:rsidTr="000902BF">
        <w:trPr>
          <w:trHeight w:val="1890"/>
        </w:trPr>
        <w:tc>
          <w:tcPr>
            <w:tcW w:w="1242" w:type="dxa"/>
            <w:shd w:val="clear" w:color="auto" w:fill="auto"/>
            <w:hideMark/>
          </w:tcPr>
          <w:p w14:paraId="5C8381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C15682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C48C1D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2E40EE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C021B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7DA1B3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553D7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C78F8D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7EE96C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komponen instalasi listrik/penerangan bangunan kantor</w:t>
            </w:r>
          </w:p>
        </w:tc>
        <w:tc>
          <w:tcPr>
            <w:tcW w:w="992" w:type="dxa"/>
            <w:shd w:val="clear" w:color="auto" w:fill="auto"/>
            <w:hideMark/>
          </w:tcPr>
          <w:p w14:paraId="771B78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komponen instalasi listrik/penerangan bangunan kantor</w:t>
            </w:r>
          </w:p>
        </w:tc>
        <w:tc>
          <w:tcPr>
            <w:tcW w:w="992" w:type="dxa"/>
            <w:shd w:val="clear" w:color="auto" w:fill="auto"/>
            <w:noWrap/>
            <w:hideMark/>
          </w:tcPr>
          <w:p w14:paraId="73EDC4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 jenis</w:t>
            </w:r>
          </w:p>
        </w:tc>
        <w:tc>
          <w:tcPr>
            <w:tcW w:w="567" w:type="dxa"/>
            <w:shd w:val="clear" w:color="auto" w:fill="auto"/>
            <w:hideMark/>
          </w:tcPr>
          <w:p w14:paraId="039CCF2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1C482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Jasa Komunikasi, Sumber Daya Air dan Listrik</w:t>
            </w:r>
          </w:p>
        </w:tc>
        <w:tc>
          <w:tcPr>
            <w:tcW w:w="992" w:type="dxa"/>
            <w:shd w:val="clear" w:color="auto" w:fill="auto"/>
            <w:hideMark/>
          </w:tcPr>
          <w:p w14:paraId="5ACF7F8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bulan pembayaran belanja telpon, air dan listrik</w:t>
            </w:r>
          </w:p>
        </w:tc>
        <w:tc>
          <w:tcPr>
            <w:tcW w:w="938" w:type="dxa"/>
            <w:shd w:val="clear" w:color="auto" w:fill="auto"/>
            <w:hideMark/>
          </w:tcPr>
          <w:p w14:paraId="655D4B9E"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noWrap/>
            <w:hideMark/>
          </w:tcPr>
          <w:p w14:paraId="472ACE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504E74F5"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6CE9CD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Nilai survey kepuasan internal</w:t>
            </w:r>
          </w:p>
        </w:tc>
        <w:tc>
          <w:tcPr>
            <w:tcW w:w="851" w:type="dxa"/>
            <w:shd w:val="clear" w:color="auto" w:fill="auto"/>
            <w:hideMark/>
          </w:tcPr>
          <w:p w14:paraId="6071CA1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0863710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69F335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325BAF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027641C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0DC5FAE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7F37760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56B55804" w14:textId="77777777" w:rsidTr="000902BF">
        <w:trPr>
          <w:trHeight w:val="1575"/>
        </w:trPr>
        <w:tc>
          <w:tcPr>
            <w:tcW w:w="1242" w:type="dxa"/>
            <w:shd w:val="clear" w:color="auto" w:fill="auto"/>
            <w:hideMark/>
          </w:tcPr>
          <w:p w14:paraId="73709D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26560A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639F58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388E31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207878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5E75DB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80268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F5FAF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4CDE2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bahan bacaan dan peraturan perundang-undangan</w:t>
            </w:r>
          </w:p>
        </w:tc>
        <w:tc>
          <w:tcPr>
            <w:tcW w:w="992" w:type="dxa"/>
            <w:shd w:val="clear" w:color="auto" w:fill="auto"/>
            <w:hideMark/>
          </w:tcPr>
          <w:p w14:paraId="196F53A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bahan bacaan dan peraturan perundang-undangan</w:t>
            </w:r>
          </w:p>
        </w:tc>
        <w:tc>
          <w:tcPr>
            <w:tcW w:w="992" w:type="dxa"/>
            <w:shd w:val="clear" w:color="auto" w:fill="auto"/>
            <w:noWrap/>
            <w:hideMark/>
          </w:tcPr>
          <w:p w14:paraId="5EE80F0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 jenis surat kabar</w:t>
            </w:r>
          </w:p>
        </w:tc>
        <w:tc>
          <w:tcPr>
            <w:tcW w:w="567" w:type="dxa"/>
            <w:shd w:val="clear" w:color="auto" w:fill="auto"/>
            <w:hideMark/>
          </w:tcPr>
          <w:p w14:paraId="079604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2140CE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Jasa Kebersihan Kantor</w:t>
            </w:r>
          </w:p>
        </w:tc>
        <w:tc>
          <w:tcPr>
            <w:tcW w:w="992" w:type="dxa"/>
            <w:shd w:val="clear" w:color="auto" w:fill="auto"/>
            <w:hideMark/>
          </w:tcPr>
          <w:p w14:paraId="4E3F10C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Luasan ruangan yang dibersihkan</w:t>
            </w:r>
          </w:p>
        </w:tc>
        <w:tc>
          <w:tcPr>
            <w:tcW w:w="938" w:type="dxa"/>
            <w:shd w:val="clear" w:color="auto" w:fill="auto"/>
            <w:hideMark/>
          </w:tcPr>
          <w:p w14:paraId="64730A3D"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noWrap/>
            <w:hideMark/>
          </w:tcPr>
          <w:p w14:paraId="2C5CBA9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7C6F63C2"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5853040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Nilai survey kepuasan internal</w:t>
            </w:r>
          </w:p>
        </w:tc>
        <w:tc>
          <w:tcPr>
            <w:tcW w:w="851" w:type="dxa"/>
            <w:shd w:val="clear" w:color="auto" w:fill="auto"/>
            <w:hideMark/>
          </w:tcPr>
          <w:p w14:paraId="03CF93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4D5D96B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1A6ADCC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10A51F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29A6191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641E0EA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7025017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08</w:t>
            </w:r>
          </w:p>
        </w:tc>
      </w:tr>
      <w:tr w:rsidR="000902BF" w:rsidRPr="000902BF" w14:paraId="47DED4AC" w14:textId="77777777" w:rsidTr="000902BF">
        <w:trPr>
          <w:trHeight w:val="1500"/>
        </w:trPr>
        <w:tc>
          <w:tcPr>
            <w:tcW w:w="1242" w:type="dxa"/>
            <w:shd w:val="clear" w:color="auto" w:fill="auto"/>
            <w:hideMark/>
          </w:tcPr>
          <w:p w14:paraId="05FE76F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0E2759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6AAB0B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2D49CBB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318517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6FB22D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B748AA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40F896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BB5076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makanan dan minuman</w:t>
            </w:r>
          </w:p>
        </w:tc>
        <w:tc>
          <w:tcPr>
            <w:tcW w:w="992" w:type="dxa"/>
            <w:shd w:val="clear" w:color="auto" w:fill="auto"/>
            <w:hideMark/>
          </w:tcPr>
          <w:p w14:paraId="0AEAB6C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makanan dan minuman</w:t>
            </w:r>
          </w:p>
        </w:tc>
        <w:tc>
          <w:tcPr>
            <w:tcW w:w="992" w:type="dxa"/>
            <w:shd w:val="clear" w:color="auto" w:fill="auto"/>
            <w:noWrap/>
            <w:hideMark/>
          </w:tcPr>
          <w:p w14:paraId="697252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7849 kotak</w:t>
            </w:r>
          </w:p>
        </w:tc>
        <w:tc>
          <w:tcPr>
            <w:tcW w:w="567" w:type="dxa"/>
            <w:shd w:val="clear" w:color="auto" w:fill="auto"/>
            <w:hideMark/>
          </w:tcPr>
          <w:p w14:paraId="61DB5A2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371F05D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Makanan dan Minuman</w:t>
            </w:r>
          </w:p>
        </w:tc>
        <w:tc>
          <w:tcPr>
            <w:tcW w:w="992" w:type="dxa"/>
            <w:shd w:val="clear" w:color="auto" w:fill="auto"/>
            <w:hideMark/>
          </w:tcPr>
          <w:p w14:paraId="3C305B0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makanan dan minuman</w:t>
            </w:r>
          </w:p>
        </w:tc>
        <w:tc>
          <w:tcPr>
            <w:tcW w:w="938" w:type="dxa"/>
            <w:shd w:val="clear" w:color="auto" w:fill="auto"/>
            <w:hideMark/>
          </w:tcPr>
          <w:p w14:paraId="26220047"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noWrap/>
            <w:hideMark/>
          </w:tcPr>
          <w:p w14:paraId="0171759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78B9EF5C"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102088C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Nilai survey kepuasan internal</w:t>
            </w:r>
          </w:p>
        </w:tc>
        <w:tc>
          <w:tcPr>
            <w:tcW w:w="851" w:type="dxa"/>
            <w:shd w:val="clear" w:color="auto" w:fill="auto"/>
            <w:hideMark/>
          </w:tcPr>
          <w:p w14:paraId="4B2BC59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6948B58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2569F82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6D61DBC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5E38C1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426DAA9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0436DD9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17</w:t>
            </w:r>
          </w:p>
        </w:tc>
      </w:tr>
      <w:tr w:rsidR="000902BF" w:rsidRPr="000902BF" w14:paraId="7A14F96C" w14:textId="77777777" w:rsidTr="000902BF">
        <w:trPr>
          <w:trHeight w:val="1500"/>
        </w:trPr>
        <w:tc>
          <w:tcPr>
            <w:tcW w:w="1242" w:type="dxa"/>
            <w:shd w:val="clear" w:color="auto" w:fill="auto"/>
            <w:hideMark/>
          </w:tcPr>
          <w:p w14:paraId="4A91B1E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2621E6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1935B7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3CC3FDE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5F121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E9557E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25A60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702D88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DD29E0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Rapat-rapat koordinasi dan konsultasi keluar daerah</w:t>
            </w:r>
          </w:p>
        </w:tc>
        <w:tc>
          <w:tcPr>
            <w:tcW w:w="992" w:type="dxa"/>
            <w:shd w:val="clear" w:color="auto" w:fill="auto"/>
            <w:hideMark/>
          </w:tcPr>
          <w:p w14:paraId="34056B4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rapat-rapat koordinasi dan konsultasi keluar daerah</w:t>
            </w:r>
          </w:p>
        </w:tc>
        <w:tc>
          <w:tcPr>
            <w:tcW w:w="992" w:type="dxa"/>
            <w:shd w:val="clear" w:color="auto" w:fill="auto"/>
            <w:noWrap/>
            <w:hideMark/>
          </w:tcPr>
          <w:p w14:paraId="4EF067F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 kali</w:t>
            </w:r>
          </w:p>
        </w:tc>
        <w:tc>
          <w:tcPr>
            <w:tcW w:w="567" w:type="dxa"/>
            <w:shd w:val="clear" w:color="auto" w:fill="auto"/>
            <w:hideMark/>
          </w:tcPr>
          <w:p w14:paraId="77D24AC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98B5D0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Rapat-Rapat Kordinasi dan Konsultasi ke Luar Daerah</w:t>
            </w:r>
          </w:p>
        </w:tc>
        <w:tc>
          <w:tcPr>
            <w:tcW w:w="992" w:type="dxa"/>
            <w:shd w:val="clear" w:color="auto" w:fill="auto"/>
            <w:hideMark/>
          </w:tcPr>
          <w:p w14:paraId="527DB4B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rapat-rapat koordinasi dan konsultasi keluar daerah</w:t>
            </w:r>
          </w:p>
        </w:tc>
        <w:tc>
          <w:tcPr>
            <w:tcW w:w="938" w:type="dxa"/>
            <w:shd w:val="clear" w:color="auto" w:fill="auto"/>
            <w:hideMark/>
          </w:tcPr>
          <w:p w14:paraId="3B8B512F"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noWrap/>
            <w:hideMark/>
          </w:tcPr>
          <w:p w14:paraId="6AB65D7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712BFBC3"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3F6652C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Nilai survey kepuasan internal</w:t>
            </w:r>
          </w:p>
        </w:tc>
        <w:tc>
          <w:tcPr>
            <w:tcW w:w="851" w:type="dxa"/>
            <w:shd w:val="clear" w:color="auto" w:fill="auto"/>
            <w:hideMark/>
          </w:tcPr>
          <w:p w14:paraId="5381E47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3926C36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1F244C1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4E8910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7B3AF9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2074385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25A3057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18</w:t>
            </w:r>
          </w:p>
        </w:tc>
      </w:tr>
      <w:tr w:rsidR="000902BF" w:rsidRPr="000902BF" w14:paraId="7A2F31A4" w14:textId="77777777" w:rsidTr="000902BF">
        <w:trPr>
          <w:trHeight w:val="1890"/>
        </w:trPr>
        <w:tc>
          <w:tcPr>
            <w:tcW w:w="1242" w:type="dxa"/>
            <w:shd w:val="clear" w:color="auto" w:fill="auto"/>
            <w:hideMark/>
          </w:tcPr>
          <w:p w14:paraId="11B18C9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36C178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4D0AF7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4E7BB3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905670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F4D2BC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E96A8F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4DD2D3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41BE81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Peringatan/ kegiatan insidentil</w:t>
            </w:r>
          </w:p>
        </w:tc>
        <w:tc>
          <w:tcPr>
            <w:tcW w:w="992" w:type="dxa"/>
            <w:shd w:val="clear" w:color="auto" w:fill="auto"/>
            <w:hideMark/>
          </w:tcPr>
          <w:p w14:paraId="2DA305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perkiraan kegiatan peringatan/ kegiatan insidentil</w:t>
            </w:r>
          </w:p>
        </w:tc>
        <w:tc>
          <w:tcPr>
            <w:tcW w:w="992" w:type="dxa"/>
            <w:shd w:val="clear" w:color="auto" w:fill="auto"/>
            <w:noWrap/>
            <w:hideMark/>
          </w:tcPr>
          <w:p w14:paraId="6229494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kali</w:t>
            </w:r>
          </w:p>
        </w:tc>
        <w:tc>
          <w:tcPr>
            <w:tcW w:w="567" w:type="dxa"/>
            <w:shd w:val="clear" w:color="auto" w:fill="auto"/>
            <w:hideMark/>
          </w:tcPr>
          <w:p w14:paraId="64EDBDA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0F918FB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Bahan Logistik Kantor</w:t>
            </w:r>
          </w:p>
        </w:tc>
        <w:tc>
          <w:tcPr>
            <w:tcW w:w="992" w:type="dxa"/>
            <w:shd w:val="clear" w:color="auto" w:fill="auto"/>
            <w:hideMark/>
          </w:tcPr>
          <w:p w14:paraId="5E43A7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perkiraan kegiatan peringatan/kegiatan insidentil</w:t>
            </w:r>
          </w:p>
        </w:tc>
        <w:tc>
          <w:tcPr>
            <w:tcW w:w="938" w:type="dxa"/>
            <w:shd w:val="clear" w:color="auto" w:fill="auto"/>
            <w:hideMark/>
          </w:tcPr>
          <w:p w14:paraId="6470D2DE"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hideMark/>
          </w:tcPr>
          <w:p w14:paraId="57567BF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2BDEB375"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19976B9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Nilai survey kepuasan internal</w:t>
            </w:r>
          </w:p>
        </w:tc>
        <w:tc>
          <w:tcPr>
            <w:tcW w:w="851" w:type="dxa"/>
            <w:shd w:val="clear" w:color="auto" w:fill="auto"/>
            <w:hideMark/>
          </w:tcPr>
          <w:p w14:paraId="610762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7364A3A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76E870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4E2CF4C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2DB6B27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54EA0A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3193479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16</w:t>
            </w:r>
          </w:p>
        </w:tc>
      </w:tr>
      <w:tr w:rsidR="000902BF" w:rsidRPr="000902BF" w14:paraId="0A115697" w14:textId="77777777" w:rsidTr="000902BF">
        <w:trPr>
          <w:trHeight w:val="1890"/>
        </w:trPr>
        <w:tc>
          <w:tcPr>
            <w:tcW w:w="1242" w:type="dxa"/>
            <w:shd w:val="clear" w:color="auto" w:fill="auto"/>
            <w:hideMark/>
          </w:tcPr>
          <w:p w14:paraId="7F9058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F90396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AF7168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342851B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09D4ED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89F44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117042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B067DC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314AEB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Pengadaan perlengkapan dan peralatan sarana dan prasarana kantor</w:t>
            </w:r>
          </w:p>
        </w:tc>
        <w:tc>
          <w:tcPr>
            <w:tcW w:w="992" w:type="dxa"/>
            <w:shd w:val="clear" w:color="auto" w:fill="auto"/>
            <w:hideMark/>
          </w:tcPr>
          <w:p w14:paraId="1B8041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perlengkapan gedung kantor</w:t>
            </w:r>
          </w:p>
        </w:tc>
        <w:tc>
          <w:tcPr>
            <w:tcW w:w="992" w:type="dxa"/>
            <w:shd w:val="clear" w:color="auto" w:fill="auto"/>
            <w:noWrap/>
            <w:hideMark/>
          </w:tcPr>
          <w:p w14:paraId="226D326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 jenis</w:t>
            </w:r>
          </w:p>
        </w:tc>
        <w:tc>
          <w:tcPr>
            <w:tcW w:w="567" w:type="dxa"/>
            <w:shd w:val="clear" w:color="auto" w:fill="auto"/>
            <w:hideMark/>
          </w:tcPr>
          <w:p w14:paraId="523474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176DFE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Pengadaan Peralatan Gedung Kantor</w:t>
            </w:r>
          </w:p>
        </w:tc>
        <w:tc>
          <w:tcPr>
            <w:tcW w:w="992" w:type="dxa"/>
            <w:shd w:val="clear" w:color="auto" w:fill="auto"/>
            <w:hideMark/>
          </w:tcPr>
          <w:p w14:paraId="087843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peralatan gedung kantor</w:t>
            </w:r>
          </w:p>
        </w:tc>
        <w:tc>
          <w:tcPr>
            <w:tcW w:w="938" w:type="dxa"/>
            <w:shd w:val="clear" w:color="auto" w:fill="auto"/>
            <w:hideMark/>
          </w:tcPr>
          <w:p w14:paraId="08C97535"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noWrap/>
            <w:hideMark/>
          </w:tcPr>
          <w:p w14:paraId="33A2238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6E3AEC5A"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658A3CD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sarana dan prasarana dalam kondisi baik</w:t>
            </w:r>
          </w:p>
        </w:tc>
        <w:tc>
          <w:tcPr>
            <w:tcW w:w="851" w:type="dxa"/>
            <w:shd w:val="clear" w:color="auto" w:fill="auto"/>
            <w:hideMark/>
          </w:tcPr>
          <w:p w14:paraId="034DFA6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618AF3A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2AB2A2D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221DFA0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730DDC4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75C83B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1D98CD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24</w:t>
            </w:r>
          </w:p>
        </w:tc>
      </w:tr>
      <w:tr w:rsidR="000902BF" w:rsidRPr="000902BF" w14:paraId="2FF9CDAD" w14:textId="77777777" w:rsidTr="000902BF">
        <w:trPr>
          <w:trHeight w:val="1500"/>
        </w:trPr>
        <w:tc>
          <w:tcPr>
            <w:tcW w:w="1242" w:type="dxa"/>
            <w:shd w:val="clear" w:color="auto" w:fill="auto"/>
            <w:hideMark/>
          </w:tcPr>
          <w:p w14:paraId="5633883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11FD8A0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6A45B5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2A5233E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E9D66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76991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7F90D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88F38C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981552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Pengadaan BBM dan pelumas</w:t>
            </w:r>
          </w:p>
        </w:tc>
        <w:tc>
          <w:tcPr>
            <w:tcW w:w="992" w:type="dxa"/>
            <w:shd w:val="clear" w:color="auto" w:fill="auto"/>
            <w:hideMark/>
          </w:tcPr>
          <w:p w14:paraId="71AD6B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volume BBM dan pelumas</w:t>
            </w:r>
          </w:p>
        </w:tc>
        <w:tc>
          <w:tcPr>
            <w:tcW w:w="992" w:type="dxa"/>
            <w:shd w:val="clear" w:color="auto" w:fill="auto"/>
            <w:hideMark/>
          </w:tcPr>
          <w:p w14:paraId="25150E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83479 liter</w:t>
            </w:r>
          </w:p>
        </w:tc>
        <w:tc>
          <w:tcPr>
            <w:tcW w:w="567" w:type="dxa"/>
            <w:shd w:val="clear" w:color="auto" w:fill="auto"/>
            <w:hideMark/>
          </w:tcPr>
          <w:p w14:paraId="33EB36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61A03F9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Pemeliharaan Rutin/Berkala Kendaraan Dinas/Operasional</w:t>
            </w:r>
          </w:p>
        </w:tc>
        <w:tc>
          <w:tcPr>
            <w:tcW w:w="992" w:type="dxa"/>
            <w:shd w:val="clear" w:color="auto" w:fill="auto"/>
            <w:hideMark/>
          </w:tcPr>
          <w:p w14:paraId="5BB5380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Jumlah/volume BBM dan pelumas </w:t>
            </w:r>
          </w:p>
        </w:tc>
        <w:tc>
          <w:tcPr>
            <w:tcW w:w="938" w:type="dxa"/>
            <w:shd w:val="clear" w:color="auto" w:fill="auto"/>
            <w:hideMark/>
          </w:tcPr>
          <w:p w14:paraId="52338E7B"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hideMark/>
          </w:tcPr>
          <w:p w14:paraId="1EEDDD0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26450EF1"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425AEC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sarana dan prasarana dalam kondisi baik</w:t>
            </w:r>
          </w:p>
        </w:tc>
        <w:tc>
          <w:tcPr>
            <w:tcW w:w="851" w:type="dxa"/>
            <w:shd w:val="clear" w:color="auto" w:fill="auto"/>
            <w:hideMark/>
          </w:tcPr>
          <w:p w14:paraId="352700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343E10B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4C1424E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3BD9A03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26E545F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44B8D2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0179929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30</w:t>
            </w:r>
          </w:p>
        </w:tc>
      </w:tr>
      <w:tr w:rsidR="000902BF" w:rsidRPr="000902BF" w14:paraId="0953EB8F" w14:textId="77777777" w:rsidTr="000902BF">
        <w:trPr>
          <w:trHeight w:val="2520"/>
        </w:trPr>
        <w:tc>
          <w:tcPr>
            <w:tcW w:w="1242" w:type="dxa"/>
            <w:shd w:val="clear" w:color="auto" w:fill="auto"/>
            <w:hideMark/>
          </w:tcPr>
          <w:p w14:paraId="1D54346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26A13A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A8044B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25D9299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71DBC0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AC262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E36B2E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37B23E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61C839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Peningkatan/ pengembangan kapasitas sumber daya aparatur</w:t>
            </w:r>
          </w:p>
        </w:tc>
        <w:tc>
          <w:tcPr>
            <w:tcW w:w="992" w:type="dxa"/>
            <w:shd w:val="clear" w:color="auto" w:fill="auto"/>
            <w:hideMark/>
          </w:tcPr>
          <w:p w14:paraId="7EF241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umberdaya aparatur yang mengikuti pelatihan, peningkatan kompetensi, sertifikasi, dll</w:t>
            </w:r>
          </w:p>
        </w:tc>
        <w:tc>
          <w:tcPr>
            <w:tcW w:w="992" w:type="dxa"/>
            <w:shd w:val="clear" w:color="auto" w:fill="auto"/>
            <w:noWrap/>
            <w:hideMark/>
          </w:tcPr>
          <w:p w14:paraId="2EC8BEE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82 orang</w:t>
            </w:r>
          </w:p>
        </w:tc>
        <w:tc>
          <w:tcPr>
            <w:tcW w:w="567" w:type="dxa"/>
            <w:shd w:val="clear" w:color="auto" w:fill="auto"/>
            <w:hideMark/>
          </w:tcPr>
          <w:p w14:paraId="665126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238EA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Pendidikan dan Pelatihan Formal</w:t>
            </w:r>
          </w:p>
        </w:tc>
        <w:tc>
          <w:tcPr>
            <w:tcW w:w="992" w:type="dxa"/>
            <w:shd w:val="clear" w:color="auto" w:fill="auto"/>
            <w:hideMark/>
          </w:tcPr>
          <w:p w14:paraId="6C7C322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sumber daya aparatur yang ditingkatkan/dikembangkan kapasitasnya</w:t>
            </w:r>
          </w:p>
        </w:tc>
        <w:tc>
          <w:tcPr>
            <w:tcW w:w="938" w:type="dxa"/>
            <w:shd w:val="clear" w:color="auto" w:fill="auto"/>
            <w:hideMark/>
          </w:tcPr>
          <w:p w14:paraId="739E289C"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Peningkatan Disiplin dan Kapasitas Sumber Daya Aparatur</w:t>
            </w:r>
          </w:p>
        </w:tc>
        <w:tc>
          <w:tcPr>
            <w:tcW w:w="993" w:type="dxa"/>
            <w:shd w:val="clear" w:color="auto" w:fill="auto"/>
            <w:hideMark/>
          </w:tcPr>
          <w:p w14:paraId="1588EC7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40E4A4EA"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1E977F6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Nilai survey kepuasan internal</w:t>
            </w:r>
          </w:p>
        </w:tc>
        <w:tc>
          <w:tcPr>
            <w:tcW w:w="851" w:type="dxa"/>
            <w:shd w:val="clear" w:color="auto" w:fill="auto"/>
            <w:hideMark/>
          </w:tcPr>
          <w:p w14:paraId="34FE3B9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18413F7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1A2D6F4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5C1210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3C0D943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6FFCFC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2.04</w:t>
            </w:r>
          </w:p>
        </w:tc>
        <w:tc>
          <w:tcPr>
            <w:tcW w:w="284" w:type="dxa"/>
            <w:shd w:val="clear" w:color="auto" w:fill="auto"/>
            <w:noWrap/>
            <w:hideMark/>
          </w:tcPr>
          <w:p w14:paraId="577046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09</w:t>
            </w:r>
          </w:p>
        </w:tc>
      </w:tr>
      <w:tr w:rsidR="000902BF" w:rsidRPr="000902BF" w14:paraId="0A77BEFB" w14:textId="77777777" w:rsidTr="000902BF">
        <w:trPr>
          <w:trHeight w:val="1500"/>
        </w:trPr>
        <w:tc>
          <w:tcPr>
            <w:tcW w:w="1242" w:type="dxa"/>
            <w:shd w:val="clear" w:color="auto" w:fill="auto"/>
            <w:hideMark/>
          </w:tcPr>
          <w:p w14:paraId="738093D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6B425C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819FD3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813EA1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3F09512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37AE6E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CF8624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FDE8F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82DBEC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Pemeliharaan rutin/berkala gedung kantor</w:t>
            </w:r>
          </w:p>
        </w:tc>
        <w:tc>
          <w:tcPr>
            <w:tcW w:w="992" w:type="dxa"/>
            <w:shd w:val="clear" w:color="auto" w:fill="auto"/>
            <w:hideMark/>
          </w:tcPr>
          <w:p w14:paraId="0DFC4DF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Luasan gedung kantor yang dipelihara</w:t>
            </w:r>
          </w:p>
        </w:tc>
        <w:tc>
          <w:tcPr>
            <w:tcW w:w="992" w:type="dxa"/>
            <w:shd w:val="clear" w:color="auto" w:fill="auto"/>
            <w:noWrap/>
            <w:hideMark/>
          </w:tcPr>
          <w:p w14:paraId="234761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250 m2</w:t>
            </w:r>
          </w:p>
        </w:tc>
        <w:tc>
          <w:tcPr>
            <w:tcW w:w="567" w:type="dxa"/>
            <w:shd w:val="clear" w:color="auto" w:fill="auto"/>
            <w:hideMark/>
          </w:tcPr>
          <w:p w14:paraId="04643B7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44B3A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Pemeliharaan Rutin/Berkala Gedung Kantor</w:t>
            </w:r>
          </w:p>
        </w:tc>
        <w:tc>
          <w:tcPr>
            <w:tcW w:w="992" w:type="dxa"/>
            <w:shd w:val="clear" w:color="auto" w:fill="auto"/>
            <w:hideMark/>
          </w:tcPr>
          <w:p w14:paraId="25213E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Luasan gedung kantor yang dipelihara</w:t>
            </w:r>
          </w:p>
        </w:tc>
        <w:tc>
          <w:tcPr>
            <w:tcW w:w="938" w:type="dxa"/>
            <w:shd w:val="clear" w:color="auto" w:fill="auto"/>
            <w:hideMark/>
          </w:tcPr>
          <w:p w14:paraId="07681750"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noWrap/>
            <w:hideMark/>
          </w:tcPr>
          <w:p w14:paraId="3F5304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6EEEAA50"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5508ADF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sarana dan prasarana dalam kondisi baik</w:t>
            </w:r>
          </w:p>
        </w:tc>
        <w:tc>
          <w:tcPr>
            <w:tcW w:w="851" w:type="dxa"/>
            <w:shd w:val="clear" w:color="auto" w:fill="auto"/>
            <w:hideMark/>
          </w:tcPr>
          <w:p w14:paraId="4906634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151A60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2FF5B91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00CA7AF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72DC97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13AF923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5188DC4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28</w:t>
            </w:r>
          </w:p>
        </w:tc>
      </w:tr>
      <w:tr w:rsidR="000902BF" w:rsidRPr="000902BF" w14:paraId="6E1AE088" w14:textId="77777777" w:rsidTr="000902BF">
        <w:trPr>
          <w:trHeight w:val="1575"/>
        </w:trPr>
        <w:tc>
          <w:tcPr>
            <w:tcW w:w="1242" w:type="dxa"/>
            <w:shd w:val="clear" w:color="auto" w:fill="auto"/>
            <w:hideMark/>
          </w:tcPr>
          <w:p w14:paraId="2EE64A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3BA388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A17B2B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6A2FF33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4C93666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DCCE8F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913351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0E94F0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189DA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Pemeliharaan rutin/berkala kendaraan dinas/ operasional</w:t>
            </w:r>
          </w:p>
        </w:tc>
        <w:tc>
          <w:tcPr>
            <w:tcW w:w="992" w:type="dxa"/>
            <w:shd w:val="clear" w:color="auto" w:fill="auto"/>
            <w:hideMark/>
          </w:tcPr>
          <w:p w14:paraId="7087664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kendaraan dinas/operasional yang dipelihara</w:t>
            </w:r>
          </w:p>
        </w:tc>
        <w:tc>
          <w:tcPr>
            <w:tcW w:w="992" w:type="dxa"/>
            <w:shd w:val="clear" w:color="auto" w:fill="auto"/>
            <w:noWrap/>
            <w:hideMark/>
          </w:tcPr>
          <w:p w14:paraId="156B95A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80 unit</w:t>
            </w:r>
          </w:p>
        </w:tc>
        <w:tc>
          <w:tcPr>
            <w:tcW w:w="567" w:type="dxa"/>
            <w:shd w:val="clear" w:color="auto" w:fill="auto"/>
            <w:hideMark/>
          </w:tcPr>
          <w:p w14:paraId="5B58565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66F6514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Pemeliharaan Rutin/Berkala Kendaraan Dinas/Operasional</w:t>
            </w:r>
          </w:p>
        </w:tc>
        <w:tc>
          <w:tcPr>
            <w:tcW w:w="992" w:type="dxa"/>
            <w:shd w:val="clear" w:color="auto" w:fill="auto"/>
            <w:hideMark/>
          </w:tcPr>
          <w:p w14:paraId="1298F7A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kendaraan dinas/operasional yang dipelihara</w:t>
            </w:r>
          </w:p>
        </w:tc>
        <w:tc>
          <w:tcPr>
            <w:tcW w:w="938" w:type="dxa"/>
            <w:shd w:val="clear" w:color="auto" w:fill="auto"/>
            <w:hideMark/>
          </w:tcPr>
          <w:p w14:paraId="11624406"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noWrap/>
            <w:hideMark/>
          </w:tcPr>
          <w:p w14:paraId="01D8590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63DCE40B"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2C256D2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sarana dan prasarana dalam kondisi baik</w:t>
            </w:r>
          </w:p>
        </w:tc>
        <w:tc>
          <w:tcPr>
            <w:tcW w:w="851" w:type="dxa"/>
            <w:shd w:val="clear" w:color="auto" w:fill="auto"/>
            <w:hideMark/>
          </w:tcPr>
          <w:p w14:paraId="32D9B5B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651CA53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16FBEF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5A29636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00D656C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39CC08A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6373D76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30</w:t>
            </w:r>
          </w:p>
        </w:tc>
      </w:tr>
      <w:tr w:rsidR="000902BF" w:rsidRPr="000902BF" w14:paraId="28A015B4" w14:textId="77777777" w:rsidTr="000902BF">
        <w:trPr>
          <w:trHeight w:val="2205"/>
        </w:trPr>
        <w:tc>
          <w:tcPr>
            <w:tcW w:w="1242" w:type="dxa"/>
            <w:shd w:val="clear" w:color="auto" w:fill="auto"/>
            <w:hideMark/>
          </w:tcPr>
          <w:p w14:paraId="1824AD0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520DD2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7760FC6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EC0BBE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2F4C8A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23C2C30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1C0AFE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828C18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2E96248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Pemeliharaan rutin/berkala perlengkapan dan peralatan sarana prasarana kantor</w:t>
            </w:r>
          </w:p>
        </w:tc>
        <w:tc>
          <w:tcPr>
            <w:tcW w:w="992" w:type="dxa"/>
            <w:shd w:val="clear" w:color="auto" w:fill="auto"/>
            <w:hideMark/>
          </w:tcPr>
          <w:p w14:paraId="5103310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perlengkapan dan peralatan gedung kantor yang dipelihara</w:t>
            </w:r>
          </w:p>
        </w:tc>
        <w:tc>
          <w:tcPr>
            <w:tcW w:w="992" w:type="dxa"/>
            <w:shd w:val="clear" w:color="auto" w:fill="auto"/>
            <w:noWrap/>
            <w:hideMark/>
          </w:tcPr>
          <w:p w14:paraId="027C63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 jenis</w:t>
            </w:r>
          </w:p>
        </w:tc>
        <w:tc>
          <w:tcPr>
            <w:tcW w:w="567" w:type="dxa"/>
            <w:shd w:val="clear" w:color="auto" w:fill="auto"/>
            <w:hideMark/>
          </w:tcPr>
          <w:p w14:paraId="7905320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75C394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Pemeliharaan Rutin/Berkala Perlengkapan Gedung Kantor</w:t>
            </w:r>
          </w:p>
        </w:tc>
        <w:tc>
          <w:tcPr>
            <w:tcW w:w="992" w:type="dxa"/>
            <w:shd w:val="clear" w:color="auto" w:fill="auto"/>
            <w:hideMark/>
          </w:tcPr>
          <w:p w14:paraId="080DBBA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perlengkapan gedung kantor yang dipelihara</w:t>
            </w:r>
          </w:p>
        </w:tc>
        <w:tc>
          <w:tcPr>
            <w:tcW w:w="938" w:type="dxa"/>
            <w:shd w:val="clear" w:color="auto" w:fill="auto"/>
            <w:hideMark/>
          </w:tcPr>
          <w:p w14:paraId="11E48FE5"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Umum</w:t>
            </w:r>
          </w:p>
        </w:tc>
        <w:tc>
          <w:tcPr>
            <w:tcW w:w="993" w:type="dxa"/>
            <w:shd w:val="clear" w:color="auto" w:fill="auto"/>
            <w:noWrap/>
            <w:hideMark/>
          </w:tcPr>
          <w:p w14:paraId="08710DB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742746C5"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21D2DCF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sarana dan prasarana dalam kondisi baik</w:t>
            </w:r>
          </w:p>
        </w:tc>
        <w:tc>
          <w:tcPr>
            <w:tcW w:w="851" w:type="dxa"/>
            <w:shd w:val="clear" w:color="auto" w:fill="auto"/>
            <w:hideMark/>
          </w:tcPr>
          <w:p w14:paraId="3174C5A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67CE84A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78C412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150E259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5AC3B23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2097FA7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2.03</w:t>
            </w:r>
          </w:p>
        </w:tc>
        <w:tc>
          <w:tcPr>
            <w:tcW w:w="284" w:type="dxa"/>
            <w:shd w:val="clear" w:color="auto" w:fill="auto"/>
            <w:noWrap/>
            <w:hideMark/>
          </w:tcPr>
          <w:p w14:paraId="016F5F1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32</w:t>
            </w:r>
          </w:p>
        </w:tc>
      </w:tr>
      <w:tr w:rsidR="000902BF" w:rsidRPr="000902BF" w14:paraId="5EE536EC" w14:textId="77777777" w:rsidTr="000902BF">
        <w:trPr>
          <w:trHeight w:val="2100"/>
        </w:trPr>
        <w:tc>
          <w:tcPr>
            <w:tcW w:w="1242" w:type="dxa"/>
            <w:shd w:val="clear" w:color="auto" w:fill="auto"/>
            <w:hideMark/>
          </w:tcPr>
          <w:p w14:paraId="206D692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0676B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A9D62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2D9B8F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359984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5D76E8A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5C9245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084023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3568F7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xml:space="preserve">Penatausahaan barang milik daerah </w:t>
            </w:r>
          </w:p>
        </w:tc>
        <w:tc>
          <w:tcPr>
            <w:tcW w:w="992" w:type="dxa"/>
            <w:shd w:val="clear" w:color="auto" w:fill="auto"/>
            <w:hideMark/>
          </w:tcPr>
          <w:p w14:paraId="0ACA8FA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pelaporan barang milik daerah</w:t>
            </w:r>
          </w:p>
        </w:tc>
        <w:tc>
          <w:tcPr>
            <w:tcW w:w="992" w:type="dxa"/>
            <w:shd w:val="clear" w:color="auto" w:fill="auto"/>
            <w:noWrap/>
            <w:hideMark/>
          </w:tcPr>
          <w:p w14:paraId="17F5497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567" w:type="dxa"/>
            <w:shd w:val="clear" w:color="auto" w:fill="auto"/>
            <w:hideMark/>
          </w:tcPr>
          <w:p w14:paraId="3811221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0456AD5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Akuntansi dan Pelaporan Keuangan</w:t>
            </w:r>
          </w:p>
        </w:tc>
        <w:tc>
          <w:tcPr>
            <w:tcW w:w="992" w:type="dxa"/>
            <w:shd w:val="clear" w:color="auto" w:fill="auto"/>
            <w:hideMark/>
          </w:tcPr>
          <w:p w14:paraId="0C44D7A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pelaporan barang milik daerah</w:t>
            </w:r>
          </w:p>
        </w:tc>
        <w:tc>
          <w:tcPr>
            <w:tcW w:w="938" w:type="dxa"/>
            <w:shd w:val="clear" w:color="auto" w:fill="auto"/>
            <w:hideMark/>
          </w:tcPr>
          <w:p w14:paraId="4811A424"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Keuangan</w:t>
            </w:r>
          </w:p>
        </w:tc>
        <w:tc>
          <w:tcPr>
            <w:tcW w:w="993" w:type="dxa"/>
            <w:shd w:val="clear" w:color="auto" w:fill="auto"/>
            <w:hideMark/>
          </w:tcPr>
          <w:p w14:paraId="67D2D2B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1DE9B36F"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299568B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dokumen perencanaan, keuangan dan pelaporan yang disusun tepat waktu</w:t>
            </w:r>
          </w:p>
        </w:tc>
        <w:tc>
          <w:tcPr>
            <w:tcW w:w="851" w:type="dxa"/>
            <w:shd w:val="clear" w:color="auto" w:fill="auto"/>
            <w:hideMark/>
          </w:tcPr>
          <w:p w14:paraId="63DF01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7D4C87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7BF503D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01A150C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24A5D8D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097D4A9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noWrap/>
            <w:hideMark/>
          </w:tcPr>
          <w:p w14:paraId="26A3399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04</w:t>
            </w:r>
          </w:p>
        </w:tc>
      </w:tr>
      <w:tr w:rsidR="000902BF" w:rsidRPr="000902BF" w14:paraId="2609FB42" w14:textId="77777777" w:rsidTr="000902BF">
        <w:trPr>
          <w:trHeight w:val="2100"/>
        </w:trPr>
        <w:tc>
          <w:tcPr>
            <w:tcW w:w="1242" w:type="dxa"/>
            <w:shd w:val="clear" w:color="auto" w:fill="auto"/>
            <w:hideMark/>
          </w:tcPr>
          <w:p w14:paraId="1A78F4D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D56541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3E5E5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5A5411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FBE35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2F122B3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710D58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0BDCF2F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660B8E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laporan capaian kinerja dan ikhtisar realisasi kinerja</w:t>
            </w:r>
          </w:p>
        </w:tc>
        <w:tc>
          <w:tcPr>
            <w:tcW w:w="992" w:type="dxa"/>
            <w:shd w:val="clear" w:color="auto" w:fill="auto"/>
            <w:hideMark/>
          </w:tcPr>
          <w:p w14:paraId="37A350D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laporan capaian kinerja dan ikhtisar realisasi kinerja</w:t>
            </w:r>
          </w:p>
        </w:tc>
        <w:tc>
          <w:tcPr>
            <w:tcW w:w="992" w:type="dxa"/>
            <w:shd w:val="clear" w:color="auto" w:fill="auto"/>
            <w:noWrap/>
            <w:hideMark/>
          </w:tcPr>
          <w:p w14:paraId="0F60FB6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6 dokumen</w:t>
            </w:r>
          </w:p>
        </w:tc>
        <w:tc>
          <w:tcPr>
            <w:tcW w:w="567" w:type="dxa"/>
            <w:shd w:val="clear" w:color="auto" w:fill="auto"/>
            <w:hideMark/>
          </w:tcPr>
          <w:p w14:paraId="169A951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35542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Laporan Capaian Kinerja dan Ikhtisar Realisasi Kinerja SKPD</w:t>
            </w:r>
          </w:p>
        </w:tc>
        <w:tc>
          <w:tcPr>
            <w:tcW w:w="992" w:type="dxa"/>
            <w:shd w:val="clear" w:color="auto" w:fill="auto"/>
            <w:hideMark/>
          </w:tcPr>
          <w:p w14:paraId="38D4ED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laporan capaian kinerja dan ikhtisar realisasi kinerja</w:t>
            </w:r>
          </w:p>
        </w:tc>
        <w:tc>
          <w:tcPr>
            <w:tcW w:w="938" w:type="dxa"/>
            <w:shd w:val="clear" w:color="auto" w:fill="auto"/>
            <w:hideMark/>
          </w:tcPr>
          <w:p w14:paraId="5B98F79A"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Keuangan</w:t>
            </w:r>
          </w:p>
        </w:tc>
        <w:tc>
          <w:tcPr>
            <w:tcW w:w="993" w:type="dxa"/>
            <w:shd w:val="clear" w:color="auto" w:fill="auto"/>
            <w:noWrap/>
            <w:hideMark/>
          </w:tcPr>
          <w:p w14:paraId="165FC42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72F4297C"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1BE871C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dokumen perencanaan, keuangan dan pelaporan yang disusun tepat waktu</w:t>
            </w:r>
          </w:p>
        </w:tc>
        <w:tc>
          <w:tcPr>
            <w:tcW w:w="851" w:type="dxa"/>
            <w:shd w:val="clear" w:color="auto" w:fill="auto"/>
            <w:hideMark/>
          </w:tcPr>
          <w:p w14:paraId="3F61E9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2A4ECB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2BD70BB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73E96CA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5CFA489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08BEAC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noWrap/>
            <w:hideMark/>
          </w:tcPr>
          <w:p w14:paraId="15FD00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06</w:t>
            </w:r>
          </w:p>
        </w:tc>
      </w:tr>
      <w:tr w:rsidR="000902BF" w:rsidRPr="000902BF" w14:paraId="1363F308" w14:textId="77777777" w:rsidTr="000902BF">
        <w:trPr>
          <w:trHeight w:val="2100"/>
        </w:trPr>
        <w:tc>
          <w:tcPr>
            <w:tcW w:w="1242" w:type="dxa"/>
            <w:shd w:val="clear" w:color="auto" w:fill="auto"/>
            <w:hideMark/>
          </w:tcPr>
          <w:p w14:paraId="67F8E00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51B655B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B030EA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F56910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5705E03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777FD7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71449E3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707797B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7038C8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laporan keuangan</w:t>
            </w:r>
          </w:p>
        </w:tc>
        <w:tc>
          <w:tcPr>
            <w:tcW w:w="992" w:type="dxa"/>
            <w:shd w:val="clear" w:color="auto" w:fill="auto"/>
            <w:hideMark/>
          </w:tcPr>
          <w:p w14:paraId="1E32596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laporan keuangan</w:t>
            </w:r>
          </w:p>
        </w:tc>
        <w:tc>
          <w:tcPr>
            <w:tcW w:w="992" w:type="dxa"/>
            <w:shd w:val="clear" w:color="auto" w:fill="auto"/>
            <w:noWrap/>
            <w:hideMark/>
          </w:tcPr>
          <w:p w14:paraId="0C9BA5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dokumen</w:t>
            </w:r>
          </w:p>
        </w:tc>
        <w:tc>
          <w:tcPr>
            <w:tcW w:w="567" w:type="dxa"/>
            <w:shd w:val="clear" w:color="auto" w:fill="auto"/>
            <w:hideMark/>
          </w:tcPr>
          <w:p w14:paraId="4A2029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EE1060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Laporan Keuangan Bulanan/Semesteran</w:t>
            </w:r>
          </w:p>
        </w:tc>
        <w:tc>
          <w:tcPr>
            <w:tcW w:w="992" w:type="dxa"/>
            <w:shd w:val="clear" w:color="auto" w:fill="auto"/>
            <w:hideMark/>
          </w:tcPr>
          <w:p w14:paraId="29B0D11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laporan keuangan</w:t>
            </w:r>
          </w:p>
        </w:tc>
        <w:tc>
          <w:tcPr>
            <w:tcW w:w="938" w:type="dxa"/>
            <w:shd w:val="clear" w:color="auto" w:fill="auto"/>
            <w:hideMark/>
          </w:tcPr>
          <w:p w14:paraId="7F527968"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Keuangan</w:t>
            </w:r>
          </w:p>
        </w:tc>
        <w:tc>
          <w:tcPr>
            <w:tcW w:w="993" w:type="dxa"/>
            <w:shd w:val="clear" w:color="auto" w:fill="auto"/>
            <w:noWrap/>
            <w:hideMark/>
          </w:tcPr>
          <w:p w14:paraId="1A08760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51A3DB81"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1628C7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dokumen perencanaan, keuangan dan pelaporan yang disusun tepat waktu</w:t>
            </w:r>
          </w:p>
        </w:tc>
        <w:tc>
          <w:tcPr>
            <w:tcW w:w="851" w:type="dxa"/>
            <w:shd w:val="clear" w:color="auto" w:fill="auto"/>
            <w:hideMark/>
          </w:tcPr>
          <w:p w14:paraId="356F83A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1219EB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076559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5635728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5B76F5C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7DBF227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noWrap/>
            <w:hideMark/>
          </w:tcPr>
          <w:p w14:paraId="2899126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07</w:t>
            </w:r>
          </w:p>
        </w:tc>
      </w:tr>
      <w:tr w:rsidR="000902BF" w:rsidRPr="000902BF" w14:paraId="51ED9189" w14:textId="77777777" w:rsidTr="000902BF">
        <w:trPr>
          <w:trHeight w:val="2100"/>
        </w:trPr>
        <w:tc>
          <w:tcPr>
            <w:tcW w:w="1242" w:type="dxa"/>
            <w:shd w:val="clear" w:color="auto" w:fill="auto"/>
            <w:hideMark/>
          </w:tcPr>
          <w:p w14:paraId="7C6F25D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F0A875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61F6C1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27AE9E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506C3B5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632CDB6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AE91E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6C472E1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1C115A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bahan anjab/ABK</w:t>
            </w:r>
          </w:p>
        </w:tc>
        <w:tc>
          <w:tcPr>
            <w:tcW w:w="992" w:type="dxa"/>
            <w:shd w:val="clear" w:color="auto" w:fill="auto"/>
            <w:hideMark/>
          </w:tcPr>
          <w:p w14:paraId="6767AE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bahan anjab/ABK PD</w:t>
            </w:r>
          </w:p>
        </w:tc>
        <w:tc>
          <w:tcPr>
            <w:tcW w:w="992" w:type="dxa"/>
            <w:shd w:val="clear" w:color="auto" w:fill="auto"/>
            <w:noWrap/>
            <w:hideMark/>
          </w:tcPr>
          <w:p w14:paraId="0F9E96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567" w:type="dxa"/>
            <w:shd w:val="clear" w:color="auto" w:fill="auto"/>
            <w:hideMark/>
          </w:tcPr>
          <w:p w14:paraId="51F080D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28B907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Penyediaan Administrasi Pelaksanaan Tugas ASN</w:t>
            </w:r>
          </w:p>
        </w:tc>
        <w:tc>
          <w:tcPr>
            <w:tcW w:w="992" w:type="dxa"/>
            <w:shd w:val="clear" w:color="auto" w:fill="auto"/>
            <w:hideMark/>
          </w:tcPr>
          <w:p w14:paraId="0F31452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bahan anjab/abk skpd</w:t>
            </w:r>
          </w:p>
        </w:tc>
        <w:tc>
          <w:tcPr>
            <w:tcW w:w="938" w:type="dxa"/>
            <w:shd w:val="clear" w:color="auto" w:fill="auto"/>
            <w:hideMark/>
          </w:tcPr>
          <w:p w14:paraId="70378811"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Administrasi Keuangan</w:t>
            </w:r>
          </w:p>
        </w:tc>
        <w:tc>
          <w:tcPr>
            <w:tcW w:w="993" w:type="dxa"/>
            <w:shd w:val="clear" w:color="auto" w:fill="auto"/>
            <w:noWrap/>
            <w:hideMark/>
          </w:tcPr>
          <w:p w14:paraId="1D6BE1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4EADFFE3"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043E8FE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dokumen perencanaan, keuangan dan pelaporan yang disusun tepat waktu</w:t>
            </w:r>
          </w:p>
        </w:tc>
        <w:tc>
          <w:tcPr>
            <w:tcW w:w="851" w:type="dxa"/>
            <w:shd w:val="clear" w:color="auto" w:fill="auto"/>
            <w:hideMark/>
          </w:tcPr>
          <w:p w14:paraId="6F23E5C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4F3351C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7ED5C9A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6AA64E5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0917E92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755726B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2.02</w:t>
            </w:r>
          </w:p>
        </w:tc>
        <w:tc>
          <w:tcPr>
            <w:tcW w:w="284" w:type="dxa"/>
            <w:shd w:val="clear" w:color="auto" w:fill="auto"/>
            <w:noWrap/>
            <w:hideMark/>
          </w:tcPr>
          <w:p w14:paraId="2B75669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51E5107D" w14:textId="77777777" w:rsidTr="000902BF">
        <w:trPr>
          <w:trHeight w:val="2100"/>
        </w:trPr>
        <w:tc>
          <w:tcPr>
            <w:tcW w:w="1242" w:type="dxa"/>
            <w:shd w:val="clear" w:color="auto" w:fill="auto"/>
            <w:hideMark/>
          </w:tcPr>
          <w:p w14:paraId="21F5171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528319B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A7EEF0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42A3CB8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20C510C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32093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3D506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2E77D8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46BA03B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Pelaksanaan survei kepuasan masyarakat</w:t>
            </w:r>
          </w:p>
        </w:tc>
        <w:tc>
          <w:tcPr>
            <w:tcW w:w="992" w:type="dxa"/>
            <w:shd w:val="clear" w:color="auto" w:fill="auto"/>
            <w:hideMark/>
          </w:tcPr>
          <w:p w14:paraId="692C589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hasil survei kepuasaan masyarakat</w:t>
            </w:r>
          </w:p>
        </w:tc>
        <w:tc>
          <w:tcPr>
            <w:tcW w:w="992" w:type="dxa"/>
            <w:shd w:val="clear" w:color="auto" w:fill="auto"/>
            <w:noWrap/>
            <w:hideMark/>
          </w:tcPr>
          <w:p w14:paraId="654EA68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dokumen</w:t>
            </w:r>
          </w:p>
        </w:tc>
        <w:tc>
          <w:tcPr>
            <w:tcW w:w="567" w:type="dxa"/>
            <w:shd w:val="clear" w:color="auto" w:fill="auto"/>
            <w:hideMark/>
          </w:tcPr>
          <w:p w14:paraId="1556E8C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422BDC9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Evaluasi Kinerja Perangkat Daerah</w:t>
            </w:r>
          </w:p>
        </w:tc>
        <w:tc>
          <w:tcPr>
            <w:tcW w:w="992" w:type="dxa"/>
            <w:shd w:val="clear" w:color="auto" w:fill="auto"/>
            <w:hideMark/>
          </w:tcPr>
          <w:p w14:paraId="27B9D08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hasil survei kepuasan masyarakat</w:t>
            </w:r>
          </w:p>
        </w:tc>
        <w:tc>
          <w:tcPr>
            <w:tcW w:w="938" w:type="dxa"/>
            <w:shd w:val="clear" w:color="auto" w:fill="auto"/>
            <w:hideMark/>
          </w:tcPr>
          <w:p w14:paraId="1E820F82"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Perencanaan dan Evaluasi Kinerja   Perangkat Daerah</w:t>
            </w:r>
          </w:p>
        </w:tc>
        <w:tc>
          <w:tcPr>
            <w:tcW w:w="993" w:type="dxa"/>
            <w:shd w:val="clear" w:color="auto" w:fill="auto"/>
            <w:hideMark/>
          </w:tcPr>
          <w:p w14:paraId="7E99ABB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685E76BB"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0AFDD48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dokumen perencanaan, keuangan dan pelaporan yang disusun tepat waktu</w:t>
            </w:r>
          </w:p>
        </w:tc>
        <w:tc>
          <w:tcPr>
            <w:tcW w:w="851" w:type="dxa"/>
            <w:shd w:val="clear" w:color="auto" w:fill="auto"/>
            <w:hideMark/>
          </w:tcPr>
          <w:p w14:paraId="46CFFF4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34817A1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6635DE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3B96A78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1DA580D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714D9F8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noWrap/>
            <w:hideMark/>
          </w:tcPr>
          <w:p w14:paraId="49EE314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r>
      <w:tr w:rsidR="000902BF" w:rsidRPr="000902BF" w14:paraId="08E41604" w14:textId="77777777" w:rsidTr="000902BF">
        <w:trPr>
          <w:trHeight w:val="2100"/>
        </w:trPr>
        <w:tc>
          <w:tcPr>
            <w:tcW w:w="1242" w:type="dxa"/>
            <w:shd w:val="clear" w:color="auto" w:fill="auto"/>
            <w:hideMark/>
          </w:tcPr>
          <w:p w14:paraId="5BB65EE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7E62C4E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2E29236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7B40949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7792359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3F1E7A5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0F48DE3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798084D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2752F2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reviu standar pelayanan</w:t>
            </w:r>
          </w:p>
        </w:tc>
        <w:tc>
          <w:tcPr>
            <w:tcW w:w="992" w:type="dxa"/>
            <w:shd w:val="clear" w:color="auto" w:fill="auto"/>
            <w:hideMark/>
          </w:tcPr>
          <w:p w14:paraId="749EDF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standar pelayanan</w:t>
            </w:r>
          </w:p>
        </w:tc>
        <w:tc>
          <w:tcPr>
            <w:tcW w:w="992" w:type="dxa"/>
            <w:shd w:val="clear" w:color="auto" w:fill="auto"/>
            <w:noWrap/>
            <w:hideMark/>
          </w:tcPr>
          <w:p w14:paraId="0DF2419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 dokumen</w:t>
            </w:r>
          </w:p>
        </w:tc>
        <w:tc>
          <w:tcPr>
            <w:tcW w:w="567" w:type="dxa"/>
            <w:shd w:val="clear" w:color="auto" w:fill="auto"/>
            <w:hideMark/>
          </w:tcPr>
          <w:p w14:paraId="21CC22B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2F5D8C6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Evaluasi Kinerja Perangkat Daerah</w:t>
            </w:r>
          </w:p>
        </w:tc>
        <w:tc>
          <w:tcPr>
            <w:tcW w:w="992" w:type="dxa"/>
            <w:shd w:val="clear" w:color="auto" w:fill="auto"/>
            <w:hideMark/>
          </w:tcPr>
          <w:p w14:paraId="32E0C3F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standar pelayanan</w:t>
            </w:r>
          </w:p>
        </w:tc>
        <w:tc>
          <w:tcPr>
            <w:tcW w:w="938" w:type="dxa"/>
            <w:shd w:val="clear" w:color="auto" w:fill="auto"/>
            <w:hideMark/>
          </w:tcPr>
          <w:p w14:paraId="73CA54BC"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Perencanaan dan Evaluasi Kinerja   Perangkat Daerah</w:t>
            </w:r>
          </w:p>
        </w:tc>
        <w:tc>
          <w:tcPr>
            <w:tcW w:w="993" w:type="dxa"/>
            <w:shd w:val="clear" w:color="auto" w:fill="auto"/>
            <w:hideMark/>
          </w:tcPr>
          <w:p w14:paraId="34219C1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086F136D"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2848FEF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dokumen perencanaan, keuangan dan pelaporan yang disusun tepat waktu</w:t>
            </w:r>
          </w:p>
        </w:tc>
        <w:tc>
          <w:tcPr>
            <w:tcW w:w="851" w:type="dxa"/>
            <w:shd w:val="clear" w:color="auto" w:fill="auto"/>
            <w:hideMark/>
          </w:tcPr>
          <w:p w14:paraId="136AE0D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0640630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6F241C5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575F5DA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00982D2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690808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noWrap/>
            <w:hideMark/>
          </w:tcPr>
          <w:p w14:paraId="743DFB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05</w:t>
            </w:r>
          </w:p>
        </w:tc>
      </w:tr>
      <w:tr w:rsidR="000902BF" w:rsidRPr="000902BF" w14:paraId="647C8ECB" w14:textId="77777777" w:rsidTr="000902BF">
        <w:trPr>
          <w:trHeight w:val="2100"/>
        </w:trPr>
        <w:tc>
          <w:tcPr>
            <w:tcW w:w="1242" w:type="dxa"/>
            <w:shd w:val="clear" w:color="auto" w:fill="auto"/>
            <w:hideMark/>
          </w:tcPr>
          <w:p w14:paraId="312D439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086AAC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9538E7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558CEE60"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1AA1CAD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4BEF7E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DD52A5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35C6927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DEDBBE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RKA/PRKA dan DPA/DPPA</w:t>
            </w:r>
          </w:p>
        </w:tc>
        <w:tc>
          <w:tcPr>
            <w:tcW w:w="992" w:type="dxa"/>
            <w:shd w:val="clear" w:color="auto" w:fill="auto"/>
            <w:hideMark/>
          </w:tcPr>
          <w:p w14:paraId="444EF44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RKA/PRKA dan DPA/DPPA</w:t>
            </w:r>
          </w:p>
        </w:tc>
        <w:tc>
          <w:tcPr>
            <w:tcW w:w="992" w:type="dxa"/>
            <w:shd w:val="clear" w:color="auto" w:fill="auto"/>
            <w:noWrap/>
            <w:hideMark/>
          </w:tcPr>
          <w:p w14:paraId="23FEDDD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4 dokumen</w:t>
            </w:r>
          </w:p>
        </w:tc>
        <w:tc>
          <w:tcPr>
            <w:tcW w:w="567" w:type="dxa"/>
            <w:shd w:val="clear" w:color="auto" w:fill="auto"/>
            <w:hideMark/>
          </w:tcPr>
          <w:p w14:paraId="0391D0A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0BFE9C6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Program  dan  Kegiatan  Perangkat Daerah dalam Dokumen Perencanaan</w:t>
            </w:r>
          </w:p>
        </w:tc>
        <w:tc>
          <w:tcPr>
            <w:tcW w:w="992" w:type="dxa"/>
            <w:shd w:val="clear" w:color="auto" w:fill="auto"/>
            <w:hideMark/>
          </w:tcPr>
          <w:p w14:paraId="41C371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RKA/PRKA dan DPA/DPPA</w:t>
            </w:r>
          </w:p>
        </w:tc>
        <w:tc>
          <w:tcPr>
            <w:tcW w:w="938" w:type="dxa"/>
            <w:shd w:val="clear" w:color="auto" w:fill="auto"/>
            <w:hideMark/>
          </w:tcPr>
          <w:p w14:paraId="01D740E0"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Perencanaan dan Evaluasi Kinerja   Perangkat Daerah</w:t>
            </w:r>
          </w:p>
        </w:tc>
        <w:tc>
          <w:tcPr>
            <w:tcW w:w="993" w:type="dxa"/>
            <w:shd w:val="clear" w:color="auto" w:fill="auto"/>
            <w:hideMark/>
          </w:tcPr>
          <w:p w14:paraId="39E094F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77BF7510"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06FAD38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dokumen perencanaan, keuangan dan pelaporan yang disusun tepat waktu</w:t>
            </w:r>
          </w:p>
        </w:tc>
        <w:tc>
          <w:tcPr>
            <w:tcW w:w="851" w:type="dxa"/>
            <w:shd w:val="clear" w:color="auto" w:fill="auto"/>
            <w:hideMark/>
          </w:tcPr>
          <w:p w14:paraId="5F91F7D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7DDD37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2A9FD3D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508F194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1CCA87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20B45C4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noWrap/>
            <w:hideMark/>
          </w:tcPr>
          <w:p w14:paraId="4244CD1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02</w:t>
            </w:r>
          </w:p>
        </w:tc>
      </w:tr>
      <w:tr w:rsidR="000902BF" w:rsidRPr="000902BF" w14:paraId="31388B41" w14:textId="77777777" w:rsidTr="000902BF">
        <w:trPr>
          <w:trHeight w:val="2100"/>
        </w:trPr>
        <w:tc>
          <w:tcPr>
            <w:tcW w:w="1242" w:type="dxa"/>
            <w:shd w:val="clear" w:color="auto" w:fill="auto"/>
            <w:hideMark/>
          </w:tcPr>
          <w:p w14:paraId="197EFEB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37FEFE8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4C76B25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00A5A4A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DA97E3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1A5BF9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55926DF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6D90D39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681289F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reviu Renstra</w:t>
            </w:r>
          </w:p>
        </w:tc>
        <w:tc>
          <w:tcPr>
            <w:tcW w:w="992" w:type="dxa"/>
            <w:shd w:val="clear" w:color="auto" w:fill="auto"/>
            <w:hideMark/>
          </w:tcPr>
          <w:p w14:paraId="2A44C76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Renstra</w:t>
            </w:r>
          </w:p>
        </w:tc>
        <w:tc>
          <w:tcPr>
            <w:tcW w:w="992" w:type="dxa"/>
            <w:shd w:val="clear" w:color="auto" w:fill="auto"/>
            <w:noWrap/>
            <w:hideMark/>
          </w:tcPr>
          <w:p w14:paraId="2BA2134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567" w:type="dxa"/>
            <w:shd w:val="clear" w:color="auto" w:fill="auto"/>
            <w:hideMark/>
          </w:tcPr>
          <w:p w14:paraId="03CB783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2FCFD0D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Renstra dan Renja Perangkat Daerah</w:t>
            </w:r>
          </w:p>
        </w:tc>
        <w:tc>
          <w:tcPr>
            <w:tcW w:w="992" w:type="dxa"/>
            <w:shd w:val="clear" w:color="auto" w:fill="auto"/>
            <w:hideMark/>
          </w:tcPr>
          <w:p w14:paraId="528C83E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Renstra</w:t>
            </w:r>
          </w:p>
        </w:tc>
        <w:tc>
          <w:tcPr>
            <w:tcW w:w="938" w:type="dxa"/>
            <w:shd w:val="clear" w:color="auto" w:fill="auto"/>
            <w:hideMark/>
          </w:tcPr>
          <w:p w14:paraId="73AE0C89"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Perencanaan dan Evaluasi Kinerja   Perangkat Daerah</w:t>
            </w:r>
          </w:p>
        </w:tc>
        <w:tc>
          <w:tcPr>
            <w:tcW w:w="993" w:type="dxa"/>
            <w:shd w:val="clear" w:color="auto" w:fill="auto"/>
            <w:hideMark/>
          </w:tcPr>
          <w:p w14:paraId="7723E41E"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36F358F2"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30A8141B"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dokumen perencanaan, keuangan dan pelaporan yang disusun tepat waktu</w:t>
            </w:r>
          </w:p>
        </w:tc>
        <w:tc>
          <w:tcPr>
            <w:tcW w:w="851" w:type="dxa"/>
            <w:shd w:val="clear" w:color="auto" w:fill="auto"/>
            <w:hideMark/>
          </w:tcPr>
          <w:p w14:paraId="3B1821A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27CF04D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4BF88BE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191C362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6A5614B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036674B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noWrap/>
            <w:hideMark/>
          </w:tcPr>
          <w:p w14:paraId="0C97A8E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69311BF9" w14:textId="77777777" w:rsidTr="000902BF">
        <w:trPr>
          <w:trHeight w:val="2100"/>
        </w:trPr>
        <w:tc>
          <w:tcPr>
            <w:tcW w:w="1242" w:type="dxa"/>
            <w:shd w:val="clear" w:color="auto" w:fill="auto"/>
            <w:hideMark/>
          </w:tcPr>
          <w:p w14:paraId="6142F97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lastRenderedPageBreak/>
              <w:t> </w:t>
            </w:r>
          </w:p>
        </w:tc>
        <w:tc>
          <w:tcPr>
            <w:tcW w:w="236" w:type="dxa"/>
            <w:shd w:val="clear" w:color="auto" w:fill="auto"/>
            <w:hideMark/>
          </w:tcPr>
          <w:p w14:paraId="6168C3D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hideMark/>
          </w:tcPr>
          <w:p w14:paraId="0B2EBE4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hideMark/>
          </w:tcPr>
          <w:p w14:paraId="1B460D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hideMark/>
          </w:tcPr>
          <w:p w14:paraId="697CBB9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hideMark/>
          </w:tcPr>
          <w:p w14:paraId="7135C99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783FDC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hideMark/>
          </w:tcPr>
          <w:p w14:paraId="5DAC67D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3A181F5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Renja/RKT</w:t>
            </w:r>
          </w:p>
        </w:tc>
        <w:tc>
          <w:tcPr>
            <w:tcW w:w="992" w:type="dxa"/>
            <w:shd w:val="clear" w:color="auto" w:fill="auto"/>
            <w:hideMark/>
          </w:tcPr>
          <w:p w14:paraId="4A77E31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renja/RKT</w:t>
            </w:r>
          </w:p>
        </w:tc>
        <w:tc>
          <w:tcPr>
            <w:tcW w:w="992" w:type="dxa"/>
            <w:shd w:val="clear" w:color="auto" w:fill="auto"/>
            <w:noWrap/>
            <w:hideMark/>
          </w:tcPr>
          <w:p w14:paraId="7450AF7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567" w:type="dxa"/>
            <w:shd w:val="clear" w:color="auto" w:fill="auto"/>
            <w:hideMark/>
          </w:tcPr>
          <w:p w14:paraId="56676F1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591CEA7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Renstra dan Renja Perangkat Daerah</w:t>
            </w:r>
          </w:p>
        </w:tc>
        <w:tc>
          <w:tcPr>
            <w:tcW w:w="992" w:type="dxa"/>
            <w:shd w:val="clear" w:color="auto" w:fill="auto"/>
            <w:hideMark/>
          </w:tcPr>
          <w:p w14:paraId="455BCAC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Renja/RKT</w:t>
            </w:r>
          </w:p>
        </w:tc>
        <w:tc>
          <w:tcPr>
            <w:tcW w:w="938" w:type="dxa"/>
            <w:shd w:val="clear" w:color="auto" w:fill="auto"/>
            <w:hideMark/>
          </w:tcPr>
          <w:p w14:paraId="6D7EC4DA"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Perencanaan dan Evaluasi Kinerja   Perangkat Daerah</w:t>
            </w:r>
          </w:p>
        </w:tc>
        <w:tc>
          <w:tcPr>
            <w:tcW w:w="993" w:type="dxa"/>
            <w:shd w:val="clear" w:color="auto" w:fill="auto"/>
            <w:hideMark/>
          </w:tcPr>
          <w:p w14:paraId="3352BE8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08633681"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612EABF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dokumen perencanaan, keuangan dan pelaporan yang disusun tepat waktu</w:t>
            </w:r>
          </w:p>
        </w:tc>
        <w:tc>
          <w:tcPr>
            <w:tcW w:w="851" w:type="dxa"/>
            <w:shd w:val="clear" w:color="auto" w:fill="auto"/>
            <w:hideMark/>
          </w:tcPr>
          <w:p w14:paraId="5687BF9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30CD67F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531AF28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4BD6356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73CB718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5ECF425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noWrap/>
            <w:hideMark/>
          </w:tcPr>
          <w:p w14:paraId="503054C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r>
      <w:tr w:rsidR="000902BF" w:rsidRPr="000902BF" w14:paraId="07C02301" w14:textId="77777777" w:rsidTr="000902BF">
        <w:trPr>
          <w:trHeight w:val="2100"/>
        </w:trPr>
        <w:tc>
          <w:tcPr>
            <w:tcW w:w="1242" w:type="dxa"/>
            <w:shd w:val="clear" w:color="auto" w:fill="auto"/>
            <w:noWrap/>
            <w:hideMark/>
          </w:tcPr>
          <w:p w14:paraId="1C0B1CD1"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715D2CF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1E9375B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78" w:type="dxa"/>
            <w:shd w:val="clear" w:color="auto" w:fill="auto"/>
            <w:noWrap/>
            <w:hideMark/>
          </w:tcPr>
          <w:p w14:paraId="1A17FA46"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3" w:type="dxa"/>
            <w:shd w:val="clear" w:color="auto" w:fill="auto"/>
            <w:noWrap/>
            <w:hideMark/>
          </w:tcPr>
          <w:p w14:paraId="24E90E8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84" w:type="dxa"/>
            <w:shd w:val="clear" w:color="auto" w:fill="auto"/>
            <w:noWrap/>
            <w:hideMark/>
          </w:tcPr>
          <w:p w14:paraId="1BDEDBE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noWrap/>
            <w:hideMark/>
          </w:tcPr>
          <w:p w14:paraId="4FA73A1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3" w:type="dxa"/>
            <w:shd w:val="clear" w:color="auto" w:fill="auto"/>
            <w:noWrap/>
            <w:hideMark/>
          </w:tcPr>
          <w:p w14:paraId="5D6C198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92" w:type="dxa"/>
            <w:shd w:val="clear" w:color="auto" w:fill="auto"/>
            <w:hideMark/>
          </w:tcPr>
          <w:p w14:paraId="171D6C4D"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profil perangkat daerah</w:t>
            </w:r>
          </w:p>
        </w:tc>
        <w:tc>
          <w:tcPr>
            <w:tcW w:w="992" w:type="dxa"/>
            <w:shd w:val="clear" w:color="auto" w:fill="auto"/>
            <w:hideMark/>
          </w:tcPr>
          <w:p w14:paraId="5ED08848"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profil perangkat daerah</w:t>
            </w:r>
          </w:p>
        </w:tc>
        <w:tc>
          <w:tcPr>
            <w:tcW w:w="992" w:type="dxa"/>
            <w:shd w:val="clear" w:color="auto" w:fill="auto"/>
            <w:noWrap/>
            <w:hideMark/>
          </w:tcPr>
          <w:p w14:paraId="010928D9"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1 dokumen</w:t>
            </w:r>
          </w:p>
        </w:tc>
        <w:tc>
          <w:tcPr>
            <w:tcW w:w="567" w:type="dxa"/>
            <w:shd w:val="clear" w:color="auto" w:fill="auto"/>
            <w:noWrap/>
            <w:hideMark/>
          </w:tcPr>
          <w:p w14:paraId="5770B584"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05" w:type="dxa"/>
            <w:shd w:val="clear" w:color="auto" w:fill="auto"/>
            <w:hideMark/>
          </w:tcPr>
          <w:p w14:paraId="19F07AF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Penyusunan Dokumen Evaluasi Perangkat Daerah</w:t>
            </w:r>
          </w:p>
        </w:tc>
        <w:tc>
          <w:tcPr>
            <w:tcW w:w="992" w:type="dxa"/>
            <w:shd w:val="clear" w:color="auto" w:fill="auto"/>
            <w:hideMark/>
          </w:tcPr>
          <w:p w14:paraId="39AB591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Jumlah dokumen profil perangkat daerah</w:t>
            </w:r>
          </w:p>
        </w:tc>
        <w:tc>
          <w:tcPr>
            <w:tcW w:w="938" w:type="dxa"/>
            <w:shd w:val="clear" w:color="auto" w:fill="auto"/>
            <w:hideMark/>
          </w:tcPr>
          <w:p w14:paraId="7D866428"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Perencanaan dan Evaluasi Kinerja   Perangkat Daerah</w:t>
            </w:r>
          </w:p>
        </w:tc>
        <w:tc>
          <w:tcPr>
            <w:tcW w:w="993" w:type="dxa"/>
            <w:shd w:val="clear" w:color="auto" w:fill="auto"/>
            <w:hideMark/>
          </w:tcPr>
          <w:p w14:paraId="27BD3C5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938" w:type="dxa"/>
            <w:shd w:val="clear" w:color="auto" w:fill="auto"/>
            <w:hideMark/>
          </w:tcPr>
          <w:p w14:paraId="21C04EA4" w14:textId="77777777" w:rsidR="007324F9" w:rsidRPr="000902BF" w:rsidRDefault="007324F9" w:rsidP="000902BF">
            <w:pPr>
              <w:spacing w:line="288" w:lineRule="auto"/>
              <w:jc w:val="both"/>
              <w:rPr>
                <w:rFonts w:ascii="Bookman Old Style" w:hAnsi="Bookman Old Style" w:cs="Arial"/>
                <w:b/>
                <w:bCs/>
                <w:sz w:val="14"/>
                <w:szCs w:val="14"/>
              </w:rPr>
            </w:pPr>
            <w:r w:rsidRPr="000902BF">
              <w:rPr>
                <w:rFonts w:ascii="Bookman Old Style" w:hAnsi="Bookman Old Style" w:cs="Arial"/>
                <w:b/>
                <w:bCs/>
                <w:sz w:val="14"/>
                <w:szCs w:val="14"/>
              </w:rPr>
              <w:t>PROGRAM PENUNJANG URUSAN PEMERINTAHAN DAERAH</w:t>
            </w:r>
          </w:p>
        </w:tc>
        <w:tc>
          <w:tcPr>
            <w:tcW w:w="992" w:type="dxa"/>
            <w:shd w:val="clear" w:color="auto" w:fill="auto"/>
            <w:hideMark/>
          </w:tcPr>
          <w:p w14:paraId="6995A12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Persentase dokumen perencanaan, keuangan dan pelaporan yang disusun tepat waktu</w:t>
            </w:r>
          </w:p>
        </w:tc>
        <w:tc>
          <w:tcPr>
            <w:tcW w:w="851" w:type="dxa"/>
            <w:shd w:val="clear" w:color="auto" w:fill="auto"/>
            <w:hideMark/>
          </w:tcPr>
          <w:p w14:paraId="2C550CA5"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850" w:type="dxa"/>
            <w:shd w:val="clear" w:color="auto" w:fill="auto"/>
            <w:hideMark/>
          </w:tcPr>
          <w:p w14:paraId="55D2F2DA"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 </w:t>
            </w:r>
          </w:p>
        </w:tc>
        <w:tc>
          <w:tcPr>
            <w:tcW w:w="236" w:type="dxa"/>
            <w:shd w:val="clear" w:color="auto" w:fill="auto"/>
            <w:noWrap/>
            <w:hideMark/>
          </w:tcPr>
          <w:p w14:paraId="18BB7807"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w:t>
            </w:r>
          </w:p>
        </w:tc>
        <w:tc>
          <w:tcPr>
            <w:tcW w:w="236" w:type="dxa"/>
            <w:shd w:val="clear" w:color="auto" w:fill="auto"/>
            <w:noWrap/>
            <w:hideMark/>
          </w:tcPr>
          <w:p w14:paraId="6AF86E6C"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XX</w:t>
            </w:r>
          </w:p>
        </w:tc>
        <w:tc>
          <w:tcPr>
            <w:tcW w:w="250" w:type="dxa"/>
            <w:shd w:val="clear" w:color="auto" w:fill="auto"/>
            <w:noWrap/>
            <w:hideMark/>
          </w:tcPr>
          <w:p w14:paraId="57B102D2"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01</w:t>
            </w:r>
          </w:p>
        </w:tc>
        <w:tc>
          <w:tcPr>
            <w:tcW w:w="283" w:type="dxa"/>
            <w:shd w:val="clear" w:color="auto" w:fill="auto"/>
            <w:noWrap/>
            <w:hideMark/>
          </w:tcPr>
          <w:p w14:paraId="3CC6072F"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2.01</w:t>
            </w:r>
          </w:p>
        </w:tc>
        <w:tc>
          <w:tcPr>
            <w:tcW w:w="284" w:type="dxa"/>
            <w:shd w:val="clear" w:color="auto" w:fill="auto"/>
            <w:noWrap/>
            <w:hideMark/>
          </w:tcPr>
          <w:p w14:paraId="140E6833" w14:textId="77777777" w:rsidR="007324F9" w:rsidRPr="000902BF" w:rsidRDefault="007324F9" w:rsidP="000902BF">
            <w:pPr>
              <w:spacing w:line="288" w:lineRule="auto"/>
              <w:jc w:val="both"/>
              <w:rPr>
                <w:rFonts w:ascii="Bookman Old Style" w:hAnsi="Bookman Old Style" w:cs="Arial"/>
                <w:sz w:val="14"/>
                <w:szCs w:val="14"/>
              </w:rPr>
            </w:pPr>
            <w:r w:rsidRPr="000902BF">
              <w:rPr>
                <w:rFonts w:ascii="Bookman Old Style" w:hAnsi="Bookman Old Style" w:cs="Arial"/>
                <w:sz w:val="14"/>
                <w:szCs w:val="14"/>
              </w:rPr>
              <w:t>03</w:t>
            </w:r>
          </w:p>
        </w:tc>
      </w:tr>
    </w:tbl>
    <w:p w14:paraId="64BE8180" w14:textId="77777777" w:rsidR="00C452F3" w:rsidRDefault="00C452F3" w:rsidP="000655FC">
      <w:pPr>
        <w:spacing w:line="288" w:lineRule="auto"/>
        <w:jc w:val="both"/>
        <w:rPr>
          <w:rFonts w:ascii="Bookman Old Style" w:hAnsi="Bookman Old Style" w:cs="Arial"/>
        </w:rPr>
      </w:pPr>
    </w:p>
    <w:p w14:paraId="7B7B0149" w14:textId="77777777" w:rsidR="00C452F3" w:rsidRDefault="00C452F3" w:rsidP="000655FC">
      <w:pPr>
        <w:spacing w:line="288" w:lineRule="auto"/>
        <w:jc w:val="both"/>
        <w:rPr>
          <w:rFonts w:ascii="Bookman Old Style" w:hAnsi="Bookman Old Style" w:cs="Arial"/>
        </w:rPr>
      </w:pPr>
    </w:p>
    <w:p w14:paraId="7B5DE407" w14:textId="77777777" w:rsidR="00C452F3" w:rsidRPr="00E72727" w:rsidRDefault="00C452F3" w:rsidP="000655FC">
      <w:pPr>
        <w:spacing w:line="288" w:lineRule="auto"/>
        <w:jc w:val="both"/>
        <w:rPr>
          <w:rFonts w:ascii="Bookman Old Style" w:hAnsi="Bookman Old Style" w:cs="Arial"/>
        </w:rPr>
        <w:sectPr w:rsidR="00C452F3" w:rsidRPr="00E72727" w:rsidSect="002D4591">
          <w:pgSz w:w="18711" w:h="12191" w:orient="landscape" w:code="512"/>
          <w:pgMar w:top="1134" w:right="1134" w:bottom="1134" w:left="1418" w:header="720" w:footer="720" w:gutter="0"/>
          <w:pgNumType w:start="2"/>
          <w:cols w:space="720"/>
          <w:docGrid w:linePitch="360"/>
        </w:sectPr>
      </w:pPr>
    </w:p>
    <w:p w14:paraId="5C01E9F6" w14:textId="77777777" w:rsidR="00A33F0D" w:rsidRPr="00E72727" w:rsidRDefault="00A33F0D" w:rsidP="000655FC">
      <w:pPr>
        <w:spacing w:line="288" w:lineRule="auto"/>
        <w:jc w:val="center"/>
        <w:rPr>
          <w:rFonts w:ascii="Bookman Old Style" w:hAnsi="Bookman Old Style" w:cs="Arial"/>
          <w:lang w:val="id-ID"/>
        </w:rPr>
      </w:pPr>
      <w:r w:rsidRPr="00E72727">
        <w:rPr>
          <w:rFonts w:ascii="Bookman Old Style" w:hAnsi="Bookman Old Style" w:cs="Arial"/>
          <w:lang w:val="id-ID"/>
        </w:rPr>
        <w:lastRenderedPageBreak/>
        <w:t>BAB V</w:t>
      </w:r>
    </w:p>
    <w:p w14:paraId="5079614D" w14:textId="77777777" w:rsidR="00A33F0D" w:rsidRPr="00E72727" w:rsidRDefault="00A33F0D" w:rsidP="000655FC">
      <w:pPr>
        <w:spacing w:line="288" w:lineRule="auto"/>
        <w:jc w:val="center"/>
        <w:rPr>
          <w:rFonts w:ascii="Bookman Old Style" w:hAnsi="Bookman Old Style" w:cs="Arial"/>
          <w:lang w:val="id-ID"/>
        </w:rPr>
      </w:pPr>
      <w:r w:rsidRPr="00E72727">
        <w:rPr>
          <w:rFonts w:ascii="Bookman Old Style" w:hAnsi="Bookman Old Style" w:cs="Arial"/>
          <w:lang w:val="id-ID"/>
        </w:rPr>
        <w:t>PENUTUP</w:t>
      </w:r>
    </w:p>
    <w:p w14:paraId="5B96A621" w14:textId="77777777" w:rsidR="00A33F0D" w:rsidRPr="00E72727" w:rsidRDefault="00A33F0D" w:rsidP="00FC269B">
      <w:pPr>
        <w:spacing w:line="288" w:lineRule="auto"/>
        <w:ind w:firstLine="680"/>
        <w:jc w:val="center"/>
        <w:rPr>
          <w:rFonts w:ascii="Bookman Old Style" w:hAnsi="Bookman Old Style"/>
          <w:b/>
          <w:lang w:val="id-ID"/>
        </w:rPr>
      </w:pPr>
    </w:p>
    <w:p w14:paraId="3D70340D" w14:textId="77777777" w:rsidR="00A33F0D" w:rsidRPr="00E72727" w:rsidRDefault="003347A8" w:rsidP="00DA6E36">
      <w:pPr>
        <w:spacing w:line="288" w:lineRule="auto"/>
        <w:ind w:firstLine="680"/>
        <w:jc w:val="both"/>
        <w:rPr>
          <w:rFonts w:ascii="Bookman Old Style" w:hAnsi="Bookman Old Style" w:cs="Arial"/>
        </w:rPr>
      </w:pPr>
      <w:r>
        <w:rPr>
          <w:rFonts w:ascii="Bookman Old Style" w:hAnsi="Bookman Old Style" w:cs="Arial"/>
          <w:lang w:val="id-ID"/>
        </w:rPr>
        <w:t>Proses</w:t>
      </w:r>
      <w:r>
        <w:rPr>
          <w:rFonts w:ascii="Bookman Old Style" w:hAnsi="Bookman Old Style" w:cs="Arial"/>
        </w:rPr>
        <w:t xml:space="preserve"> </w:t>
      </w:r>
      <w:r w:rsidR="00A33F0D" w:rsidRPr="00B27EDF">
        <w:rPr>
          <w:rFonts w:ascii="Bookman Old Style" w:hAnsi="Bookman Old Style" w:cs="Arial"/>
          <w:lang w:val="id-ID"/>
        </w:rPr>
        <w:t>demokrasi</w:t>
      </w:r>
      <w:r w:rsidR="00B27EDF">
        <w:rPr>
          <w:rFonts w:ascii="Bookman Old Style" w:hAnsi="Bookman Old Style" w:cs="Arial"/>
        </w:rPr>
        <w:t xml:space="preserve"> </w:t>
      </w:r>
      <w:r w:rsidR="00A33F0D" w:rsidRPr="00E72727">
        <w:rPr>
          <w:rFonts w:ascii="Bookman Old Style" w:hAnsi="Bookman Old Style" w:cs="Arial"/>
          <w:lang w:val="id-ID"/>
        </w:rPr>
        <w:t>pembangunan  telah  menempatkan  masyarakat  sebagai  pelaku utama  proses  pembangunan, sedang  peran  pemerintah  lebih  bersifat  sebagai  regulator, fasilitator dan stimulator. Perubahan paradigma pembangunan tersebut mengubah peran masyarakat dalam proses pembangunan dan yang bersifat partisipasi masyarakat</w:t>
      </w:r>
      <w:r w:rsidR="00FF7599" w:rsidRPr="00E72727">
        <w:rPr>
          <w:rFonts w:ascii="Bookman Old Style" w:hAnsi="Bookman Old Style" w:cs="Arial"/>
          <w:lang w:val="id-ID"/>
        </w:rPr>
        <w:t xml:space="preserve"> menjadi prakarsa  masyarakat.</w:t>
      </w:r>
      <w:r w:rsidR="00FF7599" w:rsidRPr="00E72727">
        <w:rPr>
          <w:rFonts w:ascii="Bookman Old Style" w:hAnsi="Bookman Old Style" w:cs="Arial"/>
        </w:rPr>
        <w:t xml:space="preserve"> </w:t>
      </w:r>
      <w:r w:rsidR="00A33F0D" w:rsidRPr="00E72727">
        <w:rPr>
          <w:rFonts w:ascii="Bookman Old Style" w:hAnsi="Bookman Old Style" w:cs="Arial"/>
          <w:lang w:val="id-ID"/>
        </w:rPr>
        <w:t>Dengan  d</w:t>
      </w:r>
      <w:r w:rsidR="0039759E" w:rsidRPr="00E72727">
        <w:rPr>
          <w:rFonts w:ascii="Bookman Old Style" w:hAnsi="Bookman Old Style" w:cs="Arial"/>
          <w:lang w:val="id-ID"/>
        </w:rPr>
        <w:t>emikian, Dinas Koperasi</w:t>
      </w:r>
      <w:r w:rsidR="0039759E" w:rsidRPr="00E72727">
        <w:rPr>
          <w:rFonts w:ascii="Bookman Old Style" w:hAnsi="Bookman Old Style" w:cs="Arial"/>
        </w:rPr>
        <w:t xml:space="preserve">, Perindustrian dan Perdagangan </w:t>
      </w:r>
      <w:r w:rsidR="00A33F0D" w:rsidRPr="00E72727">
        <w:rPr>
          <w:rFonts w:ascii="Bookman Old Style" w:hAnsi="Bookman Old Style" w:cs="Arial"/>
          <w:lang w:val="id-ID"/>
        </w:rPr>
        <w:t>sebagai u</w:t>
      </w:r>
      <w:r w:rsidR="0039759E" w:rsidRPr="00E72727">
        <w:rPr>
          <w:rFonts w:ascii="Bookman Old Style" w:hAnsi="Bookman Old Style" w:cs="Arial"/>
          <w:lang w:val="id-ID"/>
        </w:rPr>
        <w:t>jung tombak urusan koperasi</w:t>
      </w:r>
      <w:r w:rsidR="0039759E" w:rsidRPr="00E72727">
        <w:rPr>
          <w:rFonts w:ascii="Bookman Old Style" w:hAnsi="Bookman Old Style" w:cs="Arial"/>
        </w:rPr>
        <w:t xml:space="preserve">, </w:t>
      </w:r>
      <w:r w:rsidR="00A33F0D" w:rsidRPr="00E72727">
        <w:rPr>
          <w:rFonts w:ascii="Bookman Old Style" w:hAnsi="Bookman Old Style" w:cs="Arial"/>
          <w:lang w:val="id-ID"/>
        </w:rPr>
        <w:t>Usaha  Mikro</w:t>
      </w:r>
      <w:r w:rsidR="0039759E" w:rsidRPr="00E72727">
        <w:rPr>
          <w:rFonts w:ascii="Bookman Old Style" w:hAnsi="Bookman Old Style" w:cs="Arial"/>
        </w:rPr>
        <w:t>, Perindustrian dan Perdagangan</w:t>
      </w:r>
      <w:r w:rsidR="00A33F0D" w:rsidRPr="00E72727">
        <w:rPr>
          <w:rFonts w:ascii="Bookman Old Style" w:hAnsi="Bookman Old Style" w:cs="Arial"/>
          <w:lang w:val="id-ID"/>
        </w:rPr>
        <w:t xml:space="preserve"> merupakan posisi yang sangat penting untuk mendorong partisipasi masyarakat dibidang pembangun</w:t>
      </w:r>
      <w:r w:rsidR="0039759E" w:rsidRPr="00E72727">
        <w:rPr>
          <w:rFonts w:ascii="Bookman Old Style" w:hAnsi="Bookman Old Style" w:cs="Arial"/>
          <w:lang w:val="id-ID"/>
        </w:rPr>
        <w:t>an ekonomi secara berkelanjutan</w:t>
      </w:r>
      <w:r w:rsidR="00A33F0D" w:rsidRPr="00E72727">
        <w:rPr>
          <w:rFonts w:ascii="Bookman Old Style" w:hAnsi="Bookman Old Style" w:cs="Arial"/>
          <w:lang w:val="id-ID"/>
        </w:rPr>
        <w:t>.</w:t>
      </w:r>
    </w:p>
    <w:p w14:paraId="1489BE6D" w14:textId="77777777" w:rsidR="00A33F0D" w:rsidRPr="00E72727" w:rsidRDefault="00A33F0D" w:rsidP="00DA6E36">
      <w:pPr>
        <w:spacing w:line="288" w:lineRule="auto"/>
        <w:ind w:firstLine="680"/>
        <w:jc w:val="both"/>
        <w:rPr>
          <w:rFonts w:ascii="Bookman Old Style" w:hAnsi="Bookman Old Style" w:cs="Arial"/>
          <w:b/>
        </w:rPr>
      </w:pPr>
      <w:r w:rsidRPr="00E72727">
        <w:rPr>
          <w:rFonts w:ascii="Bookman Old Style" w:hAnsi="Bookman Old Style" w:cs="Arial"/>
          <w:lang w:val="id-ID"/>
        </w:rPr>
        <w:t xml:space="preserve">Rencana </w:t>
      </w:r>
      <w:r w:rsidR="00FF7599" w:rsidRPr="00E72727">
        <w:rPr>
          <w:rFonts w:ascii="Bookman Old Style" w:hAnsi="Bookman Old Style" w:cs="Arial"/>
          <w:lang w:val="id-ID"/>
        </w:rPr>
        <w:t xml:space="preserve">Kerja Perangkat Daerah (Renja </w:t>
      </w:r>
      <w:r w:rsidR="00FF7599" w:rsidRPr="00E72727">
        <w:rPr>
          <w:rFonts w:ascii="Bookman Old Style" w:hAnsi="Bookman Old Style" w:cs="Arial"/>
        </w:rPr>
        <w:t>PD</w:t>
      </w:r>
      <w:r w:rsidR="0039759E" w:rsidRPr="00E72727">
        <w:rPr>
          <w:rFonts w:ascii="Bookman Old Style" w:hAnsi="Bookman Old Style" w:cs="Arial"/>
          <w:lang w:val="id-ID"/>
        </w:rPr>
        <w:t>) Dinas Koperasi</w:t>
      </w:r>
      <w:r w:rsidR="0039759E" w:rsidRPr="00E72727">
        <w:rPr>
          <w:rFonts w:ascii="Bookman Old Style" w:hAnsi="Bookman Old Style" w:cs="Arial"/>
        </w:rPr>
        <w:t xml:space="preserve">, Perindustrian dan Perdagangan </w:t>
      </w:r>
      <w:r w:rsidRPr="00E72727">
        <w:rPr>
          <w:rFonts w:ascii="Bookman Old Style" w:hAnsi="Bookman Old Style" w:cs="Arial"/>
          <w:lang w:val="id-ID"/>
        </w:rPr>
        <w:t xml:space="preserve">ini </w:t>
      </w:r>
      <w:r w:rsidR="00FF7599" w:rsidRPr="00E72727">
        <w:rPr>
          <w:rFonts w:ascii="Bookman Old Style" w:hAnsi="Bookman Old Style" w:cs="Arial"/>
          <w:lang w:val="id-ID"/>
        </w:rPr>
        <w:t xml:space="preserve">adalah dokumen perencanaan </w:t>
      </w:r>
      <w:r w:rsidRPr="00E72727">
        <w:rPr>
          <w:rFonts w:ascii="Bookman Old Style" w:hAnsi="Bookman Old Style" w:cs="Arial"/>
          <w:lang w:val="id-ID"/>
        </w:rPr>
        <w:t xml:space="preserve">PD untuk periode satu tahun yang memuat kebijakan program, dan kegiatan pembangunan baik yang dilaksanakan langsung oleh pemerintah daerah maupun yang ditempuh dengan mendorong partisipasi masyarakat. </w:t>
      </w:r>
    </w:p>
    <w:p w14:paraId="035B1E10" w14:textId="77777777" w:rsidR="00A33F0D" w:rsidRPr="00E72727" w:rsidRDefault="00A33F0D" w:rsidP="00DA6E36">
      <w:pPr>
        <w:pStyle w:val="ListParagraph"/>
        <w:spacing w:after="0" w:line="288" w:lineRule="auto"/>
        <w:ind w:left="0" w:firstLine="680"/>
        <w:jc w:val="both"/>
        <w:rPr>
          <w:rFonts w:ascii="Bookman Old Style" w:hAnsi="Bookman Old Style" w:cs="Arial"/>
          <w:sz w:val="24"/>
          <w:szCs w:val="24"/>
        </w:rPr>
      </w:pPr>
      <w:r w:rsidRPr="00E72727">
        <w:rPr>
          <w:rFonts w:ascii="Bookman Old Style" w:hAnsi="Bookman Old Style" w:cs="Arial"/>
          <w:sz w:val="24"/>
          <w:szCs w:val="24"/>
          <w:lang w:val="id-ID"/>
        </w:rPr>
        <w:t>Dalam rangka pe</w:t>
      </w:r>
      <w:r w:rsidR="00E4020A" w:rsidRPr="00E72727">
        <w:rPr>
          <w:rFonts w:ascii="Bookman Old Style" w:hAnsi="Bookman Old Style" w:cs="Arial"/>
          <w:sz w:val="24"/>
          <w:szCs w:val="24"/>
          <w:lang w:val="id-ID"/>
        </w:rPr>
        <w:t>nyusunan R</w:t>
      </w:r>
      <w:r w:rsidR="00FF7599" w:rsidRPr="00E72727">
        <w:rPr>
          <w:rFonts w:ascii="Bookman Old Style" w:hAnsi="Bookman Old Style" w:cs="Arial"/>
          <w:sz w:val="24"/>
          <w:szCs w:val="24"/>
          <w:lang w:val="id-ID"/>
        </w:rPr>
        <w:t>enja</w:t>
      </w:r>
      <w:r w:rsidR="00E4020A" w:rsidRPr="00E72727">
        <w:rPr>
          <w:rFonts w:ascii="Bookman Old Style" w:hAnsi="Bookman Old Style" w:cs="Arial"/>
          <w:sz w:val="24"/>
          <w:szCs w:val="24"/>
          <w:lang w:val="id-ID"/>
        </w:rPr>
        <w:t>, Dinas Koperasi</w:t>
      </w:r>
      <w:r w:rsidR="00E4020A" w:rsidRPr="00E72727">
        <w:rPr>
          <w:rFonts w:ascii="Bookman Old Style" w:hAnsi="Bookman Old Style" w:cs="Arial"/>
          <w:sz w:val="24"/>
          <w:szCs w:val="24"/>
        </w:rPr>
        <w:t xml:space="preserve">, Perindustrian dan Perdagangan </w:t>
      </w:r>
      <w:r w:rsidRPr="00E72727">
        <w:rPr>
          <w:rFonts w:ascii="Bookman Old Style" w:hAnsi="Bookman Old Style" w:cs="Arial"/>
          <w:sz w:val="24"/>
          <w:szCs w:val="24"/>
          <w:lang w:val="id-ID"/>
        </w:rPr>
        <w:t>dengan segala sumber daya yang dimiliki serta kewenangan sebagaimana tugas pokok fungsi dinas  akan mengoptimalkan peran serta masyarakat dalam mendukung pelaksanaa</w:t>
      </w:r>
      <w:r w:rsidR="00FF7599" w:rsidRPr="00E72727">
        <w:rPr>
          <w:rFonts w:ascii="Bookman Old Style" w:hAnsi="Bookman Old Style" w:cs="Arial"/>
          <w:sz w:val="24"/>
          <w:szCs w:val="24"/>
          <w:lang w:val="id-ID"/>
        </w:rPr>
        <w:t>n pembangunan manusia seutuhnya</w:t>
      </w:r>
      <w:r w:rsidRPr="00E72727">
        <w:rPr>
          <w:rFonts w:ascii="Bookman Old Style" w:hAnsi="Bookman Old Style" w:cs="Arial"/>
          <w:sz w:val="24"/>
          <w:szCs w:val="24"/>
          <w:lang w:val="id-ID"/>
        </w:rPr>
        <w:t>,</w:t>
      </w:r>
      <w:r w:rsidR="00FF7599" w:rsidRPr="00E72727">
        <w:rPr>
          <w:rFonts w:ascii="Bookman Old Style" w:hAnsi="Bookman Old Style" w:cs="Arial"/>
          <w:sz w:val="24"/>
          <w:szCs w:val="24"/>
        </w:rPr>
        <w:t xml:space="preserve"> </w:t>
      </w:r>
      <w:r w:rsidRPr="00E72727">
        <w:rPr>
          <w:rFonts w:ascii="Bookman Old Style" w:hAnsi="Bookman Old Style" w:cs="Arial"/>
          <w:sz w:val="24"/>
          <w:szCs w:val="24"/>
          <w:lang w:val="id-ID"/>
        </w:rPr>
        <w:t>sekaligus dapat dipergunakan sebagai pedoman dalam pelaksanaan kegiatan pembangunan secara rinci, terarah, efektif, efisien, terpadu, dan terukur dalam rangka mewujudkan visi, misi, tujuan, sasaran, program, dan kegiatan pembangunan yang telah ditetapkan oleh Pemerintah Daerah Kota Malang untu</w:t>
      </w:r>
      <w:r w:rsidR="00C07A03" w:rsidRPr="00E72727">
        <w:rPr>
          <w:rFonts w:ascii="Bookman Old Style" w:hAnsi="Bookman Old Style" w:cs="Arial"/>
          <w:sz w:val="24"/>
          <w:szCs w:val="24"/>
          <w:lang w:val="id-ID"/>
        </w:rPr>
        <w:t xml:space="preserve">k periode satu tahun ke depan. </w:t>
      </w:r>
    </w:p>
    <w:p w14:paraId="599D03B5" w14:textId="77777777" w:rsidR="00A33F0D" w:rsidRPr="003347A8" w:rsidRDefault="00A33F0D" w:rsidP="00DA6E36">
      <w:pPr>
        <w:pStyle w:val="ListParagraph"/>
        <w:spacing w:after="0" w:line="288" w:lineRule="auto"/>
        <w:ind w:left="0" w:firstLine="680"/>
        <w:jc w:val="both"/>
        <w:rPr>
          <w:rFonts w:ascii="Bookman Old Style" w:hAnsi="Bookman Old Style" w:cs="Arial"/>
          <w:sz w:val="24"/>
          <w:szCs w:val="24"/>
        </w:rPr>
      </w:pPr>
      <w:r w:rsidRPr="00E72727">
        <w:rPr>
          <w:rFonts w:ascii="Bookman Old Style" w:hAnsi="Bookman Old Style" w:cs="Arial"/>
          <w:sz w:val="24"/>
          <w:szCs w:val="24"/>
          <w:lang w:val="id-ID"/>
        </w:rPr>
        <w:t>Adapun Penyusunan Rencana Kerja (RENJA) Tahun 202</w:t>
      </w:r>
      <w:r w:rsidR="000F5182">
        <w:rPr>
          <w:rFonts w:ascii="Bookman Old Style" w:hAnsi="Bookman Old Style" w:cs="Arial"/>
          <w:sz w:val="24"/>
          <w:szCs w:val="24"/>
        </w:rPr>
        <w:t>1</w:t>
      </w:r>
      <w:r w:rsidRPr="00E72727">
        <w:rPr>
          <w:rFonts w:ascii="Bookman Old Style" w:hAnsi="Bookman Old Style" w:cs="Arial"/>
          <w:sz w:val="24"/>
          <w:szCs w:val="24"/>
          <w:lang w:val="id-ID"/>
        </w:rPr>
        <w:t xml:space="preserve"> </w:t>
      </w:r>
      <w:r w:rsidR="00C07A03" w:rsidRPr="00E72727">
        <w:rPr>
          <w:rFonts w:ascii="Bookman Old Style" w:hAnsi="Bookman Old Style" w:cs="Arial"/>
          <w:sz w:val="24"/>
          <w:szCs w:val="24"/>
        </w:rPr>
        <w:t>D</w:t>
      </w:r>
      <w:r w:rsidRPr="00E72727">
        <w:rPr>
          <w:rFonts w:ascii="Bookman Old Style" w:hAnsi="Bookman Old Style" w:cs="Arial"/>
          <w:sz w:val="24"/>
          <w:szCs w:val="24"/>
          <w:lang w:val="id-ID"/>
        </w:rPr>
        <w:t>i</w:t>
      </w:r>
      <w:r w:rsidR="00C07A03" w:rsidRPr="00E72727">
        <w:rPr>
          <w:rFonts w:ascii="Bookman Old Style" w:hAnsi="Bookman Old Style" w:cs="Arial"/>
          <w:sz w:val="24"/>
          <w:szCs w:val="24"/>
          <w:lang w:val="id-ID"/>
        </w:rPr>
        <w:t xml:space="preserve">nas </w:t>
      </w:r>
      <w:r w:rsidR="00C07A03" w:rsidRPr="00E72727">
        <w:rPr>
          <w:rFonts w:ascii="Bookman Old Style" w:hAnsi="Bookman Old Style" w:cs="Arial"/>
          <w:sz w:val="24"/>
          <w:szCs w:val="24"/>
        </w:rPr>
        <w:t>K</w:t>
      </w:r>
      <w:r w:rsidR="00E4020A" w:rsidRPr="00E72727">
        <w:rPr>
          <w:rFonts w:ascii="Bookman Old Style" w:hAnsi="Bookman Old Style" w:cs="Arial"/>
          <w:sz w:val="24"/>
          <w:szCs w:val="24"/>
          <w:lang w:val="id-ID"/>
        </w:rPr>
        <w:t>operasi</w:t>
      </w:r>
      <w:r w:rsidR="003347A8">
        <w:rPr>
          <w:rFonts w:ascii="Bookman Old Style" w:hAnsi="Bookman Old Style" w:cs="Arial"/>
          <w:sz w:val="24"/>
          <w:szCs w:val="24"/>
        </w:rPr>
        <w:t>, Perindustrian dan Perdagan</w:t>
      </w:r>
      <w:r w:rsidR="00E4020A" w:rsidRPr="00E72727">
        <w:rPr>
          <w:rFonts w:ascii="Bookman Old Style" w:hAnsi="Bookman Old Style" w:cs="Arial"/>
          <w:sz w:val="24"/>
          <w:szCs w:val="24"/>
        </w:rPr>
        <w:t xml:space="preserve">gan </w:t>
      </w:r>
      <w:r w:rsidR="003347A8">
        <w:rPr>
          <w:rFonts w:ascii="Bookman Old Style" w:hAnsi="Bookman Old Style" w:cs="Arial"/>
          <w:sz w:val="24"/>
          <w:szCs w:val="24"/>
          <w:lang w:val="id-ID"/>
        </w:rPr>
        <w:t>Kota Malang mempertimbangkan</w:t>
      </w:r>
      <w:r w:rsidR="003347A8">
        <w:rPr>
          <w:rFonts w:ascii="Bookman Old Style" w:hAnsi="Bookman Old Style" w:cs="Arial"/>
          <w:sz w:val="24"/>
          <w:szCs w:val="24"/>
        </w:rPr>
        <w:t xml:space="preserve"> </w:t>
      </w:r>
      <w:r w:rsidR="00C07A03" w:rsidRPr="00E72727">
        <w:rPr>
          <w:rFonts w:ascii="Bookman Old Style" w:hAnsi="Bookman Old Style" w:cs="Arial"/>
          <w:sz w:val="24"/>
          <w:szCs w:val="24"/>
          <w:lang w:val="id-ID"/>
        </w:rPr>
        <w:t>berbagai permasalahan dan isu</w:t>
      </w:r>
      <w:r w:rsidR="00C07A03" w:rsidRPr="00E72727">
        <w:rPr>
          <w:rFonts w:ascii="Bookman Old Style" w:hAnsi="Bookman Old Style" w:cs="Arial"/>
          <w:sz w:val="24"/>
          <w:szCs w:val="24"/>
        </w:rPr>
        <w:t>-</w:t>
      </w:r>
      <w:r w:rsidRPr="00E72727">
        <w:rPr>
          <w:rFonts w:ascii="Bookman Old Style" w:hAnsi="Bookman Old Style" w:cs="Arial"/>
          <w:sz w:val="24"/>
          <w:szCs w:val="24"/>
          <w:lang w:val="id-ID"/>
        </w:rPr>
        <w:t>isu strategis terkait bidang pe</w:t>
      </w:r>
      <w:r w:rsidR="00C07A03" w:rsidRPr="00E72727">
        <w:rPr>
          <w:rFonts w:ascii="Bookman Old Style" w:hAnsi="Bookman Old Style" w:cs="Arial"/>
          <w:sz w:val="24"/>
          <w:szCs w:val="24"/>
          <w:lang w:val="id-ID"/>
        </w:rPr>
        <w:t>rkoperasian</w:t>
      </w:r>
      <w:r w:rsidR="00C07A03" w:rsidRPr="00E72727">
        <w:rPr>
          <w:rFonts w:ascii="Bookman Old Style" w:hAnsi="Bookman Old Style" w:cs="Arial"/>
          <w:sz w:val="24"/>
          <w:szCs w:val="24"/>
        </w:rPr>
        <w:t>, u</w:t>
      </w:r>
      <w:r w:rsidRPr="00E72727">
        <w:rPr>
          <w:rFonts w:ascii="Bookman Old Style" w:hAnsi="Bookman Old Style" w:cs="Arial"/>
          <w:sz w:val="24"/>
          <w:szCs w:val="24"/>
          <w:lang w:val="id-ID"/>
        </w:rPr>
        <w:t>saha mikro</w:t>
      </w:r>
      <w:r w:rsidR="00C07A03" w:rsidRPr="00E72727">
        <w:rPr>
          <w:rFonts w:ascii="Bookman Old Style" w:hAnsi="Bookman Old Style" w:cs="Arial"/>
          <w:sz w:val="24"/>
          <w:szCs w:val="24"/>
        </w:rPr>
        <w:t>, perindustrian dan perdagangan</w:t>
      </w:r>
      <w:r w:rsidRPr="00E72727">
        <w:rPr>
          <w:rFonts w:ascii="Bookman Old Style" w:hAnsi="Bookman Old Style" w:cs="Arial"/>
          <w:sz w:val="24"/>
          <w:szCs w:val="24"/>
          <w:lang w:val="id-ID"/>
        </w:rPr>
        <w:t xml:space="preserve"> baik ditingkat Inte</w:t>
      </w:r>
      <w:r w:rsidR="00C07A03" w:rsidRPr="00E72727">
        <w:rPr>
          <w:rFonts w:ascii="Bookman Old Style" w:hAnsi="Bookman Old Style" w:cs="Arial"/>
          <w:sz w:val="24"/>
          <w:szCs w:val="24"/>
          <w:lang w:val="id-ID"/>
        </w:rPr>
        <w:t xml:space="preserve">rnasional, regional, nasional, </w:t>
      </w:r>
      <w:r w:rsidR="00C07A03" w:rsidRPr="00E72727">
        <w:rPr>
          <w:rFonts w:ascii="Bookman Old Style" w:hAnsi="Bookman Old Style" w:cs="Arial"/>
          <w:sz w:val="24"/>
          <w:szCs w:val="24"/>
        </w:rPr>
        <w:t>P</w:t>
      </w:r>
      <w:r w:rsidR="00C07A03" w:rsidRPr="00E72727">
        <w:rPr>
          <w:rFonts w:ascii="Bookman Old Style" w:hAnsi="Bookman Old Style" w:cs="Arial"/>
          <w:sz w:val="24"/>
          <w:szCs w:val="24"/>
          <w:lang w:val="id-ID"/>
        </w:rPr>
        <w:t xml:space="preserve">rovinsi </w:t>
      </w:r>
      <w:r w:rsidR="00C07A03" w:rsidRPr="00E72727">
        <w:rPr>
          <w:rFonts w:ascii="Bookman Old Style" w:hAnsi="Bookman Old Style" w:cs="Arial"/>
          <w:sz w:val="24"/>
          <w:szCs w:val="24"/>
        </w:rPr>
        <w:t>J</w:t>
      </w:r>
      <w:r w:rsidRPr="00E72727">
        <w:rPr>
          <w:rFonts w:ascii="Bookman Old Style" w:hAnsi="Bookman Old Style" w:cs="Arial"/>
          <w:sz w:val="24"/>
          <w:szCs w:val="24"/>
          <w:lang w:val="id-ID"/>
        </w:rPr>
        <w:t xml:space="preserve">awa </w:t>
      </w:r>
      <w:r w:rsidR="00C07A03" w:rsidRPr="00E72727">
        <w:rPr>
          <w:rFonts w:ascii="Bookman Old Style" w:hAnsi="Bookman Old Style" w:cs="Arial"/>
          <w:sz w:val="24"/>
          <w:szCs w:val="24"/>
        </w:rPr>
        <w:t>T</w:t>
      </w:r>
      <w:r w:rsidRPr="00E72727">
        <w:rPr>
          <w:rFonts w:ascii="Bookman Old Style" w:hAnsi="Bookman Old Style" w:cs="Arial"/>
          <w:sz w:val="24"/>
          <w:szCs w:val="24"/>
          <w:lang w:val="id-ID"/>
        </w:rPr>
        <w:t xml:space="preserve">imur hingga kota. Selain itu Renja ini sedapat mungkin mengupayakan </w:t>
      </w:r>
      <w:r w:rsidR="00C07A03" w:rsidRPr="00E72727">
        <w:rPr>
          <w:rFonts w:ascii="Bookman Old Style" w:hAnsi="Bookman Old Style" w:cs="Arial"/>
          <w:sz w:val="24"/>
          <w:szCs w:val="24"/>
          <w:lang w:val="id-ID"/>
        </w:rPr>
        <w:t>sinkronisasi dengan kebijakan</w:t>
      </w:r>
      <w:r w:rsidR="00C07A03" w:rsidRPr="00E72727">
        <w:rPr>
          <w:rFonts w:ascii="Bookman Old Style" w:hAnsi="Bookman Old Style" w:cs="Arial"/>
          <w:sz w:val="24"/>
          <w:szCs w:val="24"/>
        </w:rPr>
        <w:t>-</w:t>
      </w:r>
      <w:r w:rsidR="00C07A03" w:rsidRPr="00E72727">
        <w:rPr>
          <w:rFonts w:ascii="Bookman Old Style" w:hAnsi="Bookman Old Style" w:cs="Arial"/>
          <w:sz w:val="24"/>
          <w:szCs w:val="24"/>
          <w:lang w:val="id-ID"/>
        </w:rPr>
        <w:t>kebijakan</w:t>
      </w:r>
      <w:r w:rsidR="00C07A03" w:rsidRPr="00E72727">
        <w:rPr>
          <w:rFonts w:ascii="Bookman Old Style" w:hAnsi="Bookman Old Style" w:cs="Arial"/>
          <w:sz w:val="24"/>
          <w:szCs w:val="24"/>
        </w:rPr>
        <w:t xml:space="preserve"> </w:t>
      </w:r>
      <w:r w:rsidRPr="00E72727">
        <w:rPr>
          <w:rFonts w:ascii="Bookman Old Style" w:hAnsi="Bookman Old Style" w:cs="Arial"/>
          <w:sz w:val="24"/>
          <w:szCs w:val="24"/>
          <w:lang w:val="id-ID"/>
        </w:rPr>
        <w:t>nasional yang diambil ol</w:t>
      </w:r>
      <w:r w:rsidR="00E4020A" w:rsidRPr="00E72727">
        <w:rPr>
          <w:rFonts w:ascii="Bookman Old Style" w:hAnsi="Bookman Old Style" w:cs="Arial"/>
          <w:sz w:val="24"/>
          <w:szCs w:val="24"/>
          <w:lang w:val="id-ID"/>
        </w:rPr>
        <w:t>e</w:t>
      </w:r>
      <w:r w:rsidR="00C07A03" w:rsidRPr="00E72727">
        <w:rPr>
          <w:rFonts w:ascii="Bookman Old Style" w:hAnsi="Bookman Old Style" w:cs="Arial"/>
          <w:sz w:val="24"/>
          <w:szCs w:val="24"/>
        </w:rPr>
        <w:t>h</w:t>
      </w:r>
      <w:r w:rsidR="003347A8">
        <w:rPr>
          <w:rFonts w:ascii="Bookman Old Style" w:hAnsi="Bookman Old Style" w:cs="Arial"/>
          <w:sz w:val="24"/>
          <w:szCs w:val="24"/>
        </w:rPr>
        <w:t xml:space="preserve"> </w:t>
      </w:r>
      <w:r w:rsidR="00C07A03" w:rsidRPr="00E72727">
        <w:rPr>
          <w:rFonts w:ascii="Bookman Old Style" w:hAnsi="Bookman Old Style" w:cs="Arial"/>
          <w:sz w:val="24"/>
          <w:szCs w:val="24"/>
          <w:lang w:val="id-ID"/>
        </w:rPr>
        <w:t>kementrian Koperasi dan</w:t>
      </w:r>
      <w:r w:rsidR="00C07A03" w:rsidRPr="00E72727">
        <w:rPr>
          <w:rFonts w:ascii="Bookman Old Style" w:hAnsi="Bookman Old Style" w:cs="Arial"/>
          <w:sz w:val="24"/>
          <w:szCs w:val="24"/>
        </w:rPr>
        <w:t xml:space="preserve"> </w:t>
      </w:r>
      <w:r w:rsidR="00E4020A" w:rsidRPr="00E72727">
        <w:rPr>
          <w:rFonts w:ascii="Bookman Old Style" w:hAnsi="Bookman Old Style" w:cs="Arial"/>
          <w:sz w:val="24"/>
          <w:szCs w:val="24"/>
          <w:lang w:val="id-ID"/>
        </w:rPr>
        <w:t>UMKM</w:t>
      </w:r>
      <w:r w:rsidR="00C07A03" w:rsidRPr="00E72727">
        <w:rPr>
          <w:rFonts w:ascii="Bookman Old Style" w:hAnsi="Bookman Old Style" w:cs="Arial"/>
          <w:sz w:val="24"/>
          <w:szCs w:val="24"/>
        </w:rPr>
        <w:t>, Kementerian Perindustrian dan Kementerian Perdagangan</w:t>
      </w:r>
      <w:r w:rsidR="00E4020A" w:rsidRPr="00E72727">
        <w:rPr>
          <w:rFonts w:ascii="Bookman Old Style" w:hAnsi="Bookman Old Style" w:cs="Arial"/>
          <w:sz w:val="24"/>
          <w:szCs w:val="24"/>
          <w:lang w:val="id-ID"/>
        </w:rPr>
        <w:t>.</w:t>
      </w:r>
      <w:r w:rsidR="00E4020A" w:rsidRPr="00E72727">
        <w:rPr>
          <w:rFonts w:ascii="Bookman Old Style" w:hAnsi="Bookman Old Style" w:cs="Arial"/>
          <w:sz w:val="24"/>
          <w:szCs w:val="24"/>
        </w:rPr>
        <w:t xml:space="preserve"> </w:t>
      </w:r>
      <w:r w:rsidRPr="00E72727">
        <w:rPr>
          <w:rFonts w:ascii="Bookman Old Style" w:hAnsi="Bookman Old Style" w:cs="Arial"/>
          <w:sz w:val="24"/>
          <w:szCs w:val="24"/>
          <w:lang w:val="id-ID"/>
        </w:rPr>
        <w:t>Masukan dari berbagai peman</w:t>
      </w:r>
      <w:r w:rsidR="00C07A03" w:rsidRPr="00E72727">
        <w:rPr>
          <w:rFonts w:ascii="Bookman Old Style" w:hAnsi="Bookman Old Style" w:cs="Arial"/>
          <w:sz w:val="24"/>
          <w:szCs w:val="24"/>
          <w:lang w:val="id-ID"/>
        </w:rPr>
        <w:t>gku kepentingan. Forum musyawar</w:t>
      </w:r>
      <w:r w:rsidR="00C07A03" w:rsidRPr="00E72727">
        <w:rPr>
          <w:rFonts w:ascii="Bookman Old Style" w:hAnsi="Bookman Old Style" w:cs="Arial"/>
          <w:sz w:val="24"/>
          <w:szCs w:val="24"/>
        </w:rPr>
        <w:t>a</w:t>
      </w:r>
      <w:r w:rsidRPr="00E72727">
        <w:rPr>
          <w:rFonts w:ascii="Bookman Old Style" w:hAnsi="Bookman Old Style" w:cs="Arial"/>
          <w:sz w:val="24"/>
          <w:szCs w:val="24"/>
          <w:lang w:val="id-ID"/>
        </w:rPr>
        <w:t>h Rencana Pembangunan Daerah RKPD Tahun 202</w:t>
      </w:r>
      <w:r w:rsidR="000F5182">
        <w:rPr>
          <w:rFonts w:ascii="Bookman Old Style" w:hAnsi="Bookman Old Style" w:cs="Arial"/>
          <w:sz w:val="24"/>
          <w:szCs w:val="24"/>
        </w:rPr>
        <w:t>1</w:t>
      </w:r>
      <w:r w:rsidRPr="00E72727">
        <w:rPr>
          <w:rFonts w:ascii="Bookman Old Style" w:hAnsi="Bookman Old Style" w:cs="Arial"/>
          <w:sz w:val="24"/>
          <w:szCs w:val="24"/>
          <w:lang w:val="id-ID"/>
        </w:rPr>
        <w:t xml:space="preserve"> juga menjadi bahan pertimb</w:t>
      </w:r>
      <w:r w:rsidR="00C07A03" w:rsidRPr="00E72727">
        <w:rPr>
          <w:rFonts w:ascii="Bookman Old Style" w:hAnsi="Bookman Old Style" w:cs="Arial"/>
          <w:sz w:val="24"/>
          <w:szCs w:val="24"/>
          <w:lang w:val="id-ID"/>
        </w:rPr>
        <w:t>anga</w:t>
      </w:r>
      <w:r w:rsidR="003347A8">
        <w:rPr>
          <w:rFonts w:ascii="Bookman Old Style" w:hAnsi="Bookman Old Style" w:cs="Arial"/>
          <w:sz w:val="24"/>
          <w:szCs w:val="24"/>
          <w:lang w:val="id-ID"/>
        </w:rPr>
        <w:t>n dalam menyusun Renja ini</w:t>
      </w:r>
      <w:r w:rsidR="003347A8">
        <w:rPr>
          <w:rFonts w:ascii="Bookman Old Style" w:hAnsi="Bookman Old Style" w:cs="Arial"/>
          <w:sz w:val="24"/>
          <w:szCs w:val="24"/>
        </w:rPr>
        <w:t>.</w:t>
      </w:r>
    </w:p>
    <w:p w14:paraId="77A423EC" w14:textId="77777777" w:rsidR="00A33F0D" w:rsidRPr="00E72727" w:rsidRDefault="00A33F0D" w:rsidP="00DA6E36">
      <w:pPr>
        <w:pStyle w:val="ListParagraph"/>
        <w:spacing w:after="0" w:line="288" w:lineRule="auto"/>
        <w:ind w:left="0" w:firstLine="680"/>
        <w:jc w:val="both"/>
        <w:rPr>
          <w:rFonts w:ascii="Bookman Old Style" w:hAnsi="Bookman Old Style" w:cs="Arial"/>
          <w:sz w:val="24"/>
          <w:szCs w:val="24"/>
        </w:rPr>
      </w:pPr>
      <w:r w:rsidRPr="00E72727">
        <w:rPr>
          <w:rFonts w:ascii="Bookman Old Style" w:hAnsi="Bookman Old Style" w:cs="Arial"/>
          <w:sz w:val="24"/>
          <w:szCs w:val="24"/>
          <w:lang w:val="id-ID"/>
        </w:rPr>
        <w:t>Nilai anggaran yang tercantum dalam ren</w:t>
      </w:r>
      <w:r w:rsidR="003347A8">
        <w:rPr>
          <w:rFonts w:ascii="Bookman Old Style" w:hAnsi="Bookman Old Style" w:cs="Arial"/>
          <w:sz w:val="24"/>
          <w:szCs w:val="24"/>
          <w:lang w:val="id-ID"/>
        </w:rPr>
        <w:t>ja ini masih bersifat indikatif</w:t>
      </w:r>
      <w:r w:rsidRPr="00E72727">
        <w:rPr>
          <w:rFonts w:ascii="Bookman Old Style" w:hAnsi="Bookman Old Style" w:cs="Arial"/>
          <w:sz w:val="24"/>
          <w:szCs w:val="24"/>
          <w:lang w:val="id-ID"/>
        </w:rPr>
        <w:t>. Dengan demikian p</w:t>
      </w:r>
      <w:r w:rsidR="00C07A03" w:rsidRPr="00E72727">
        <w:rPr>
          <w:rFonts w:ascii="Bookman Old Style" w:hAnsi="Bookman Old Style" w:cs="Arial"/>
          <w:sz w:val="24"/>
          <w:szCs w:val="24"/>
          <w:lang w:val="id-ID"/>
        </w:rPr>
        <w:t xml:space="preserve">enyusunan Renja  dan Anggaran (RKA) </w:t>
      </w:r>
      <w:r w:rsidRPr="00E72727">
        <w:rPr>
          <w:rFonts w:ascii="Bookman Old Style" w:hAnsi="Bookman Old Style" w:cs="Arial"/>
          <w:sz w:val="24"/>
          <w:szCs w:val="24"/>
          <w:lang w:val="id-ID"/>
        </w:rPr>
        <w:t>PD Tahun Anggaran 202</w:t>
      </w:r>
      <w:r w:rsidR="003B1B98">
        <w:rPr>
          <w:rFonts w:ascii="Bookman Old Style" w:hAnsi="Bookman Old Style" w:cs="Arial"/>
          <w:sz w:val="24"/>
          <w:szCs w:val="24"/>
        </w:rPr>
        <w:t>1</w:t>
      </w:r>
      <w:r w:rsidRPr="00E72727">
        <w:rPr>
          <w:rFonts w:ascii="Bookman Old Style" w:hAnsi="Bookman Old Style" w:cs="Arial"/>
          <w:sz w:val="24"/>
          <w:szCs w:val="24"/>
          <w:lang w:val="id-ID"/>
        </w:rPr>
        <w:t xml:space="preserve"> selain mengacu pada Renja ini juga menyesuaiakan dengan j</w:t>
      </w:r>
      <w:r w:rsidR="00C07A03" w:rsidRPr="00E72727">
        <w:rPr>
          <w:rFonts w:ascii="Bookman Old Style" w:hAnsi="Bookman Old Style" w:cs="Arial"/>
          <w:sz w:val="24"/>
          <w:szCs w:val="24"/>
          <w:lang w:val="id-ID"/>
        </w:rPr>
        <w:t>umlah anggaran yang te</w:t>
      </w:r>
      <w:r w:rsidR="003347A8">
        <w:rPr>
          <w:rFonts w:ascii="Bookman Old Style" w:hAnsi="Bookman Old Style" w:cs="Arial"/>
          <w:sz w:val="24"/>
          <w:szCs w:val="24"/>
          <w:lang w:val="id-ID"/>
        </w:rPr>
        <w:t>rsedia</w:t>
      </w:r>
      <w:r w:rsidR="00C07A03" w:rsidRPr="00E72727">
        <w:rPr>
          <w:rFonts w:ascii="Bookman Old Style" w:hAnsi="Bookman Old Style" w:cs="Arial"/>
          <w:sz w:val="24"/>
          <w:szCs w:val="24"/>
          <w:lang w:val="id-ID"/>
        </w:rPr>
        <w:t xml:space="preserve">. </w:t>
      </w:r>
    </w:p>
    <w:p w14:paraId="6F030786" w14:textId="77777777" w:rsidR="00A33F0D" w:rsidRPr="00E72727" w:rsidRDefault="00A33F0D" w:rsidP="00DA6E36">
      <w:pPr>
        <w:spacing w:line="288" w:lineRule="auto"/>
        <w:ind w:firstLine="680"/>
        <w:jc w:val="both"/>
        <w:rPr>
          <w:rFonts w:ascii="Bookman Old Style" w:hAnsi="Bookman Old Style" w:cs="Arial"/>
        </w:rPr>
      </w:pPr>
      <w:r w:rsidRPr="00E72727">
        <w:rPr>
          <w:rFonts w:ascii="Bookman Old Style" w:hAnsi="Bookman Old Style" w:cs="Arial"/>
          <w:lang w:val="id-ID"/>
        </w:rPr>
        <w:t>Penyusunan Renja Perangkat Da</w:t>
      </w:r>
      <w:r w:rsidR="00C07A03" w:rsidRPr="00E72727">
        <w:rPr>
          <w:rFonts w:ascii="Bookman Old Style" w:hAnsi="Bookman Old Style" w:cs="Arial"/>
        </w:rPr>
        <w:t>e</w:t>
      </w:r>
      <w:r w:rsidRPr="00E72727">
        <w:rPr>
          <w:rFonts w:ascii="Bookman Old Style" w:hAnsi="Bookman Old Style" w:cs="Arial"/>
          <w:lang w:val="id-ID"/>
        </w:rPr>
        <w:t>rah Tahun 202</w:t>
      </w:r>
      <w:r w:rsidR="003347A8">
        <w:rPr>
          <w:rFonts w:ascii="Bookman Old Style" w:hAnsi="Bookman Old Style" w:cs="Arial"/>
        </w:rPr>
        <w:t>1</w:t>
      </w:r>
      <w:r w:rsidRPr="00E72727">
        <w:rPr>
          <w:rFonts w:ascii="Bookman Old Style" w:hAnsi="Bookman Old Style" w:cs="Arial"/>
          <w:lang w:val="id-ID"/>
        </w:rPr>
        <w:t>, diharapkan dapat memberikan informasi dan masukan bagi pihak yang membutuhkan serta sebagai evaluasi dan motivasi bagi organisasi perangkat daerah adapun ada beberapa hal yang harus diperhatikan da</w:t>
      </w:r>
      <w:r w:rsidR="00C07A03" w:rsidRPr="00E72727">
        <w:rPr>
          <w:rFonts w:ascii="Bookman Old Style" w:hAnsi="Bookman Old Style" w:cs="Arial"/>
          <w:lang w:val="id-ID"/>
        </w:rPr>
        <w:t xml:space="preserve">lam penyusunan Renja Perangkat </w:t>
      </w:r>
      <w:r w:rsidR="00C07A03" w:rsidRPr="00E72727">
        <w:rPr>
          <w:rFonts w:ascii="Bookman Old Style" w:hAnsi="Bookman Old Style" w:cs="Arial"/>
        </w:rPr>
        <w:t>D</w:t>
      </w:r>
      <w:r w:rsidRPr="00E72727">
        <w:rPr>
          <w:rFonts w:ascii="Bookman Old Style" w:hAnsi="Bookman Old Style" w:cs="Arial"/>
          <w:lang w:val="id-ID"/>
        </w:rPr>
        <w:t>aerah, berupa :</w:t>
      </w:r>
    </w:p>
    <w:p w14:paraId="62448402" w14:textId="77777777" w:rsidR="00A33F0D" w:rsidRPr="00E72727" w:rsidRDefault="00A33F0D" w:rsidP="000655FC">
      <w:pPr>
        <w:numPr>
          <w:ilvl w:val="0"/>
          <w:numId w:val="24"/>
        </w:numPr>
        <w:spacing w:line="288" w:lineRule="auto"/>
        <w:ind w:left="993" w:hanging="426"/>
        <w:jc w:val="both"/>
        <w:rPr>
          <w:rFonts w:ascii="Bookman Old Style" w:hAnsi="Bookman Old Style" w:cs="Arial"/>
          <w:lang w:val="id-ID"/>
        </w:rPr>
      </w:pPr>
      <w:r w:rsidRPr="00E72727">
        <w:rPr>
          <w:rFonts w:ascii="Bookman Old Style" w:hAnsi="Bookman Old Style" w:cs="Arial"/>
          <w:lang w:val="id-ID"/>
        </w:rPr>
        <w:t xml:space="preserve">Catatan Penting Penyusunan Renja Dalam pelaksanaan penyusunan serta penetapan berbagai program dan kegiatan pembangunan ditujukan untuk meningkatkan kualitas perencanaan yang diukur </w:t>
      </w:r>
      <w:r w:rsidRPr="00E72727">
        <w:rPr>
          <w:rFonts w:ascii="Bookman Old Style" w:hAnsi="Bookman Old Style" w:cs="Arial"/>
          <w:lang w:val="id-ID"/>
        </w:rPr>
        <w:lastRenderedPageBreak/>
        <w:t>berdasarkan sasaran-sasaran pembangunan yang tertuang dalam R</w:t>
      </w:r>
      <w:r w:rsidR="00E4020A" w:rsidRPr="00E72727">
        <w:rPr>
          <w:rFonts w:ascii="Bookman Old Style" w:hAnsi="Bookman Old Style" w:cs="Arial"/>
          <w:lang w:val="id-ID"/>
        </w:rPr>
        <w:t>encana Strategis Dinas Koperasi</w:t>
      </w:r>
      <w:r w:rsidR="00E4020A" w:rsidRPr="00E72727">
        <w:rPr>
          <w:rFonts w:ascii="Bookman Old Style" w:hAnsi="Bookman Old Style" w:cs="Arial"/>
        </w:rPr>
        <w:t xml:space="preserve">, Perindustrian dan Perdagangan </w:t>
      </w:r>
      <w:r w:rsidR="00E4020A" w:rsidRPr="00E72727">
        <w:rPr>
          <w:rFonts w:ascii="Bookman Old Style" w:hAnsi="Bookman Old Style" w:cs="Arial"/>
          <w:lang w:val="id-ID"/>
        </w:rPr>
        <w:t xml:space="preserve">Tahun </w:t>
      </w:r>
      <w:r w:rsidR="00E4020A" w:rsidRPr="003347A8">
        <w:rPr>
          <w:rFonts w:ascii="Bookman Old Style" w:hAnsi="Bookman Old Style" w:cs="Arial"/>
          <w:lang w:val="id-ID"/>
        </w:rPr>
        <w:t>201</w:t>
      </w:r>
      <w:r w:rsidR="003347A8" w:rsidRPr="003347A8">
        <w:rPr>
          <w:rFonts w:ascii="Bookman Old Style" w:hAnsi="Bookman Old Style" w:cs="Arial"/>
        </w:rPr>
        <w:t>8</w:t>
      </w:r>
      <w:r w:rsidRPr="003347A8">
        <w:rPr>
          <w:rFonts w:ascii="Bookman Old Style" w:hAnsi="Bookman Old Style" w:cs="Arial"/>
          <w:lang w:val="id-ID"/>
        </w:rPr>
        <w:t>-2023.</w:t>
      </w:r>
      <w:r w:rsidRPr="00E72727">
        <w:rPr>
          <w:rFonts w:ascii="Bookman Old Style" w:hAnsi="Bookman Old Style" w:cs="Arial"/>
          <w:lang w:val="id-ID"/>
        </w:rPr>
        <w:t xml:space="preserve"> Program dan kegiatan untuk mencapai sasaran-sasaran pembangunan yang tertuang dalam Renca</w:t>
      </w:r>
      <w:r w:rsidR="00E4020A" w:rsidRPr="00E72727">
        <w:rPr>
          <w:rFonts w:ascii="Bookman Old Style" w:hAnsi="Bookman Old Style" w:cs="Arial"/>
          <w:lang w:val="id-ID"/>
        </w:rPr>
        <w:t>na Kerja (RENJA) Dinas Koperasi</w:t>
      </w:r>
      <w:r w:rsidR="00E4020A" w:rsidRPr="00E72727">
        <w:rPr>
          <w:rFonts w:ascii="Bookman Old Style" w:hAnsi="Bookman Old Style" w:cs="Arial"/>
        </w:rPr>
        <w:t xml:space="preserve">, Perindustrian dan Perdagangan </w:t>
      </w:r>
      <w:r w:rsidRPr="00E72727">
        <w:rPr>
          <w:rFonts w:ascii="Bookman Old Style" w:hAnsi="Bookman Old Style" w:cs="Arial"/>
          <w:lang w:val="id-ID"/>
        </w:rPr>
        <w:t>Tahun 202</w:t>
      </w:r>
      <w:r w:rsidR="000F5182">
        <w:rPr>
          <w:rFonts w:ascii="Bookman Old Style" w:hAnsi="Bookman Old Style" w:cs="Arial"/>
        </w:rPr>
        <w:t>1</w:t>
      </w:r>
      <w:r w:rsidRPr="00E72727">
        <w:rPr>
          <w:rFonts w:ascii="Bookman Old Style" w:hAnsi="Bookman Old Style" w:cs="Arial"/>
          <w:lang w:val="id-ID"/>
        </w:rPr>
        <w:t xml:space="preserve"> harus menerapkan prinsip-prinsip efisiensi, efektiftivitas, transparansi, dan akuntabilitas. Guna memperoleh optimalisasi pencapaian hasil, pada pelaksanaan program/kegiatan yang dilaksanakan di Dinas Koperasi</w:t>
      </w:r>
      <w:r w:rsidR="00E4020A" w:rsidRPr="00E72727">
        <w:rPr>
          <w:rFonts w:ascii="Bookman Old Style" w:hAnsi="Bookman Old Style" w:cs="Arial"/>
        </w:rPr>
        <w:t>, Perindustrian dan Perdagangan</w:t>
      </w:r>
      <w:r w:rsidRPr="00E72727">
        <w:rPr>
          <w:rFonts w:ascii="Bookman Old Style" w:hAnsi="Bookman Old Style" w:cs="Arial"/>
          <w:lang w:val="id-ID"/>
        </w:rPr>
        <w:t xml:space="preserve">, baik dalam kerangka regulasi maupun mensyaratkan keterpaduan dan sinkronisasi antar kegiatan, antara kegiatan dalam satu program maupun kegiatan antar program, dengan tetap memperhatikan tugas pokok dan fungsi </w:t>
      </w:r>
      <w:r w:rsidR="00C07A03" w:rsidRPr="00E72727">
        <w:rPr>
          <w:rFonts w:ascii="Bookman Old Style" w:hAnsi="Bookman Old Style" w:cs="Arial"/>
          <w:lang w:val="id-ID"/>
        </w:rPr>
        <w:t>yang melekat pada masing-masing</w:t>
      </w:r>
      <w:r w:rsidR="00C07A03" w:rsidRPr="00E72727">
        <w:rPr>
          <w:rFonts w:ascii="Bookman Old Style" w:hAnsi="Bookman Old Style" w:cs="Arial"/>
        </w:rPr>
        <w:t xml:space="preserve"> </w:t>
      </w:r>
      <w:r w:rsidR="00C07A03" w:rsidRPr="00E72727">
        <w:rPr>
          <w:rFonts w:ascii="Bookman Old Style" w:hAnsi="Bookman Old Style" w:cs="Arial"/>
          <w:lang w:val="id-ID"/>
        </w:rPr>
        <w:t>Perangkat Daerah (</w:t>
      </w:r>
      <w:r w:rsidRPr="00E72727">
        <w:rPr>
          <w:rFonts w:ascii="Bookman Old Style" w:hAnsi="Bookman Old Style" w:cs="Arial"/>
          <w:lang w:val="id-ID"/>
        </w:rPr>
        <w:t>PD)</w:t>
      </w:r>
      <w:r w:rsidR="00C07A03" w:rsidRPr="00E72727">
        <w:rPr>
          <w:rFonts w:ascii="Bookman Old Style" w:hAnsi="Bookman Old Style" w:cs="Arial"/>
          <w:lang w:val="id-ID"/>
        </w:rPr>
        <w:t xml:space="preserve"> serta pembagian urusan antara </w:t>
      </w:r>
      <w:r w:rsidR="00C07A03" w:rsidRPr="00E72727">
        <w:rPr>
          <w:rFonts w:ascii="Bookman Old Style" w:hAnsi="Bookman Old Style" w:cs="Arial"/>
        </w:rPr>
        <w:t>P</w:t>
      </w:r>
      <w:r w:rsidR="00C07A03" w:rsidRPr="00E72727">
        <w:rPr>
          <w:rFonts w:ascii="Bookman Old Style" w:hAnsi="Bookman Old Style" w:cs="Arial"/>
          <w:lang w:val="id-ID"/>
        </w:rPr>
        <w:t xml:space="preserve">emerintah </w:t>
      </w:r>
      <w:r w:rsidR="00C07A03" w:rsidRPr="00E72727">
        <w:rPr>
          <w:rFonts w:ascii="Bookman Old Style" w:hAnsi="Bookman Old Style" w:cs="Arial"/>
        </w:rPr>
        <w:t>P</w:t>
      </w:r>
      <w:r w:rsidR="00C07A03" w:rsidRPr="00E72727">
        <w:rPr>
          <w:rFonts w:ascii="Bookman Old Style" w:hAnsi="Bookman Old Style" w:cs="Arial"/>
          <w:lang w:val="id-ID"/>
        </w:rPr>
        <w:t xml:space="preserve">usat, </w:t>
      </w:r>
      <w:r w:rsidR="00C07A03" w:rsidRPr="00E72727">
        <w:rPr>
          <w:rFonts w:ascii="Bookman Old Style" w:hAnsi="Bookman Old Style" w:cs="Arial"/>
        </w:rPr>
        <w:t>P</w:t>
      </w:r>
      <w:r w:rsidRPr="00E72727">
        <w:rPr>
          <w:rFonts w:ascii="Bookman Old Style" w:hAnsi="Bookman Old Style" w:cs="Arial"/>
          <w:lang w:val="id-ID"/>
        </w:rPr>
        <w:t>rovinsi, dan Kabupaten/Kota, sesuai dengan peraturan perundang-undangan yang berlaku. Untuk memperoleh keterpaduan dan sinkronisasi di dalam pelaksanaan program/kegiatan yang telah direncanakan, harus melalui proses musyawarah antar pelaku pembangunan melalui Musrenbang Kota, Musrenbang Kecamatan dan melalui forum Organ</w:t>
      </w:r>
      <w:r w:rsidR="003B1B98">
        <w:rPr>
          <w:rFonts w:ascii="Bookman Old Style" w:hAnsi="Bookman Old Style" w:cs="Arial"/>
          <w:lang w:val="id-ID"/>
        </w:rPr>
        <w:t xml:space="preserve">isasi  Perangkat Daerah (Forum </w:t>
      </w:r>
      <w:r w:rsidRPr="00E72727">
        <w:rPr>
          <w:rFonts w:ascii="Bookman Old Style" w:hAnsi="Bookman Old Style" w:cs="Arial"/>
          <w:lang w:val="id-ID"/>
        </w:rPr>
        <w:t xml:space="preserve">PD), agar program dan kegiatan terintegrasi baik antar kegiatan, program maupun sektor. </w:t>
      </w:r>
    </w:p>
    <w:p w14:paraId="798922F4" w14:textId="77777777" w:rsidR="00A33F0D" w:rsidRPr="00E72727" w:rsidRDefault="00A33F0D" w:rsidP="000655FC">
      <w:pPr>
        <w:numPr>
          <w:ilvl w:val="0"/>
          <w:numId w:val="24"/>
        </w:numPr>
        <w:spacing w:line="288" w:lineRule="auto"/>
        <w:ind w:left="993" w:hanging="426"/>
        <w:jc w:val="both"/>
        <w:rPr>
          <w:rFonts w:ascii="Bookman Old Style" w:hAnsi="Bookman Old Style" w:cs="Arial"/>
          <w:lang w:val="id-ID"/>
        </w:rPr>
      </w:pPr>
      <w:r w:rsidRPr="00E72727">
        <w:rPr>
          <w:rFonts w:ascii="Bookman Old Style" w:hAnsi="Bookman Old Style" w:cs="Arial"/>
          <w:lang w:val="id-ID"/>
        </w:rPr>
        <w:t>Kaidah Pelaksanaan Perubahan Re</w:t>
      </w:r>
      <w:r w:rsidR="00E4020A" w:rsidRPr="00E72727">
        <w:rPr>
          <w:rFonts w:ascii="Bookman Old Style" w:hAnsi="Bookman Old Style" w:cs="Arial"/>
          <w:lang w:val="id-ID"/>
        </w:rPr>
        <w:t>nja Dinas Koperasi</w:t>
      </w:r>
      <w:r w:rsidR="00E4020A" w:rsidRPr="00E72727">
        <w:rPr>
          <w:rFonts w:ascii="Bookman Old Style" w:hAnsi="Bookman Old Style" w:cs="Arial"/>
        </w:rPr>
        <w:t xml:space="preserve">, Perindustrian dan Perdagangan </w:t>
      </w:r>
      <w:r w:rsidRPr="00E72727">
        <w:rPr>
          <w:rFonts w:ascii="Bookman Old Style" w:hAnsi="Bookman Old Style" w:cs="Arial"/>
          <w:lang w:val="id-ID"/>
        </w:rPr>
        <w:t xml:space="preserve">merupakan dokumen perencanaan periode 1 (satu) tahun yang mempunyai fungsi penting dalam sistem </w:t>
      </w:r>
      <w:r w:rsidR="0046730D" w:rsidRPr="00E72727">
        <w:rPr>
          <w:rFonts w:ascii="Bookman Old Style" w:hAnsi="Bookman Old Style" w:cs="Arial"/>
          <w:lang w:val="id-ID"/>
        </w:rPr>
        <w:t xml:space="preserve">perencanaan. Terwujudnya Renja </w:t>
      </w:r>
      <w:r w:rsidRPr="00E72727">
        <w:rPr>
          <w:rFonts w:ascii="Bookman Old Style" w:hAnsi="Bookman Old Style" w:cs="Arial"/>
          <w:lang w:val="id-ID"/>
        </w:rPr>
        <w:t>PD m</w:t>
      </w:r>
      <w:r w:rsidR="0046730D" w:rsidRPr="00E72727">
        <w:rPr>
          <w:rFonts w:ascii="Bookman Old Style" w:hAnsi="Bookman Old Style" w:cs="Arial"/>
          <w:lang w:val="id-ID"/>
        </w:rPr>
        <w:t xml:space="preserve">erupakan prasyarat bagi setiap </w:t>
      </w:r>
      <w:r w:rsidRPr="00E72727">
        <w:rPr>
          <w:rFonts w:ascii="Bookman Old Style" w:hAnsi="Bookman Old Style" w:cs="Arial"/>
          <w:lang w:val="id-ID"/>
        </w:rPr>
        <w:t>PD untuk memudahkan pengimplementasian dari penyusunan rencana strategis  pada kurun waktu tertentu. Penyusunan Renja Di</w:t>
      </w:r>
      <w:r w:rsidR="0046730D" w:rsidRPr="00E72727">
        <w:rPr>
          <w:rFonts w:ascii="Bookman Old Style" w:hAnsi="Bookman Old Style" w:cs="Arial"/>
          <w:lang w:val="id-ID"/>
        </w:rPr>
        <w:t>nas Koperasi</w:t>
      </w:r>
      <w:r w:rsidR="0046730D" w:rsidRPr="00E72727">
        <w:rPr>
          <w:rFonts w:ascii="Bookman Old Style" w:hAnsi="Bookman Old Style" w:cs="Arial"/>
        </w:rPr>
        <w:t xml:space="preserve">, Perindustrian dan Perdagangan </w:t>
      </w:r>
      <w:r w:rsidRPr="00E72727">
        <w:rPr>
          <w:rFonts w:ascii="Bookman Old Style" w:hAnsi="Bookman Old Style" w:cs="Arial"/>
          <w:lang w:val="id-ID"/>
        </w:rPr>
        <w:t>Tahun 202</w:t>
      </w:r>
      <w:r w:rsidR="000F5182">
        <w:rPr>
          <w:rFonts w:ascii="Bookman Old Style" w:hAnsi="Bookman Old Style" w:cs="Arial"/>
        </w:rPr>
        <w:t>1</w:t>
      </w:r>
      <w:r w:rsidRPr="00E72727">
        <w:rPr>
          <w:rFonts w:ascii="Bookman Old Style" w:hAnsi="Bookman Old Style" w:cs="Arial"/>
          <w:lang w:val="id-ID"/>
        </w:rPr>
        <w:t xml:space="preserve"> ini sangat penting guna mendukung pencapaian tujuan dan sasaran yang ditetapkan dalam Rencana Strategis Dinas Koperasi</w:t>
      </w:r>
      <w:r w:rsidR="0046730D" w:rsidRPr="00E72727">
        <w:rPr>
          <w:rFonts w:ascii="Bookman Old Style" w:hAnsi="Bookman Old Style" w:cs="Arial"/>
        </w:rPr>
        <w:t xml:space="preserve">, Perindustrian dan Perdagangan </w:t>
      </w:r>
      <w:r w:rsidRPr="00E72727">
        <w:rPr>
          <w:rFonts w:ascii="Bookman Old Style" w:hAnsi="Bookman Old Style" w:cs="Arial"/>
          <w:lang w:val="id-ID"/>
        </w:rPr>
        <w:t>tahun 2018-2023 sesuai denga</w:t>
      </w:r>
      <w:r w:rsidR="00E4020A" w:rsidRPr="00E72727">
        <w:rPr>
          <w:rFonts w:ascii="Bookman Old Style" w:hAnsi="Bookman Old Style" w:cs="Arial"/>
          <w:lang w:val="id-ID"/>
        </w:rPr>
        <w:t>n RPJMD Kota Malang Periode 201</w:t>
      </w:r>
      <w:r w:rsidR="00E4020A" w:rsidRPr="00E72727">
        <w:rPr>
          <w:rFonts w:ascii="Bookman Old Style" w:hAnsi="Bookman Old Style" w:cs="Arial"/>
        </w:rPr>
        <w:t>9</w:t>
      </w:r>
      <w:r w:rsidR="0046730D" w:rsidRPr="00E72727">
        <w:rPr>
          <w:rFonts w:ascii="Bookman Old Style" w:hAnsi="Bookman Old Style" w:cs="Arial"/>
          <w:lang w:val="id-ID"/>
        </w:rPr>
        <w:t>-2023.</w:t>
      </w:r>
      <w:r w:rsidR="0046730D" w:rsidRPr="00E72727">
        <w:rPr>
          <w:rFonts w:ascii="Bookman Old Style" w:hAnsi="Bookman Old Style" w:cs="Arial"/>
        </w:rPr>
        <w:t xml:space="preserve"> </w:t>
      </w:r>
      <w:r w:rsidRPr="00E72727">
        <w:rPr>
          <w:rFonts w:ascii="Bookman Old Style" w:hAnsi="Bookman Old Style" w:cs="Arial"/>
          <w:lang w:val="id-ID"/>
        </w:rPr>
        <w:t>Kaida</w:t>
      </w:r>
      <w:r w:rsidR="0046730D" w:rsidRPr="00E72727">
        <w:rPr>
          <w:rFonts w:ascii="Bookman Old Style" w:hAnsi="Bookman Old Style" w:cs="Arial"/>
          <w:lang w:val="id-ID"/>
        </w:rPr>
        <w:t>h</w:t>
      </w:r>
      <w:r w:rsidR="0046730D" w:rsidRPr="00E72727">
        <w:rPr>
          <w:rFonts w:ascii="Bookman Old Style" w:hAnsi="Bookman Old Style" w:cs="Arial"/>
        </w:rPr>
        <w:t>-</w:t>
      </w:r>
      <w:r w:rsidRPr="00E72727">
        <w:rPr>
          <w:rFonts w:ascii="Bookman Old Style" w:hAnsi="Bookman Old Style" w:cs="Arial"/>
          <w:lang w:val="id-ID"/>
        </w:rPr>
        <w:t xml:space="preserve">kaidah pelaksanaan: </w:t>
      </w:r>
    </w:p>
    <w:p w14:paraId="1D0EEFDE" w14:textId="77777777" w:rsidR="00A33F0D" w:rsidRPr="00E72727" w:rsidRDefault="00345282" w:rsidP="000655FC">
      <w:pPr>
        <w:numPr>
          <w:ilvl w:val="0"/>
          <w:numId w:val="22"/>
        </w:numPr>
        <w:spacing w:line="288" w:lineRule="auto"/>
        <w:ind w:left="1418" w:hanging="425"/>
        <w:jc w:val="both"/>
        <w:rPr>
          <w:rFonts w:ascii="Bookman Old Style" w:hAnsi="Bookman Old Style" w:cs="Arial"/>
          <w:lang w:val="id-ID"/>
        </w:rPr>
      </w:pPr>
      <w:r w:rsidRPr="00E72727">
        <w:rPr>
          <w:rFonts w:ascii="Bookman Old Style" w:hAnsi="Bookman Old Style" w:cs="Arial"/>
          <w:lang w:val="id-ID"/>
        </w:rPr>
        <w:t>Dinas Koperasi</w:t>
      </w:r>
      <w:r w:rsidRPr="00E72727">
        <w:rPr>
          <w:rFonts w:ascii="Bookman Old Style" w:hAnsi="Bookman Old Style" w:cs="Arial"/>
        </w:rPr>
        <w:t xml:space="preserve">, Perindustrian dan Perdagangan </w:t>
      </w:r>
      <w:r w:rsidR="00A33F0D" w:rsidRPr="00E72727">
        <w:rPr>
          <w:rFonts w:ascii="Bookman Old Style" w:hAnsi="Bookman Old Style" w:cs="Arial"/>
          <w:lang w:val="id-ID"/>
        </w:rPr>
        <w:t>berkewajiban untuk melaksanakan program dan kegiatan dalam Rencana Kerja Tahun 202</w:t>
      </w:r>
      <w:r w:rsidR="000F5182">
        <w:rPr>
          <w:rFonts w:ascii="Bookman Old Style" w:hAnsi="Bookman Old Style" w:cs="Arial"/>
        </w:rPr>
        <w:t>1</w:t>
      </w:r>
      <w:r w:rsidR="00A33F0D" w:rsidRPr="00E72727">
        <w:rPr>
          <w:rFonts w:ascii="Bookman Old Style" w:hAnsi="Bookman Old Style" w:cs="Arial"/>
          <w:lang w:val="id-ID"/>
        </w:rPr>
        <w:t xml:space="preserve"> ini dengan sebaik-baiknya; </w:t>
      </w:r>
    </w:p>
    <w:p w14:paraId="6114C9A0" w14:textId="77777777" w:rsidR="00A33F0D" w:rsidRPr="00E72727" w:rsidRDefault="00A33F0D" w:rsidP="000655FC">
      <w:pPr>
        <w:numPr>
          <w:ilvl w:val="0"/>
          <w:numId w:val="22"/>
        </w:numPr>
        <w:spacing w:line="288" w:lineRule="auto"/>
        <w:ind w:left="1418" w:hanging="425"/>
        <w:jc w:val="both"/>
        <w:rPr>
          <w:rFonts w:ascii="Bookman Old Style" w:hAnsi="Bookman Old Style" w:cs="Arial"/>
          <w:lang w:val="id-ID"/>
        </w:rPr>
      </w:pPr>
      <w:r w:rsidRPr="00E72727">
        <w:rPr>
          <w:rFonts w:ascii="Bookman Old Style" w:hAnsi="Bookman Old Style" w:cs="Arial"/>
          <w:lang w:val="id-ID"/>
        </w:rPr>
        <w:t>Kepala Dinas bertanggung jawab sepenuhnya terhadap implementasi, pengendalian, dan evaluasi seluruh pro</w:t>
      </w:r>
      <w:r w:rsidR="00345282" w:rsidRPr="00E72727">
        <w:rPr>
          <w:rFonts w:ascii="Bookman Old Style" w:hAnsi="Bookman Old Style" w:cs="Arial"/>
          <w:lang w:val="id-ID"/>
        </w:rPr>
        <w:t>gram dan kegiatan Dinas Koperas</w:t>
      </w:r>
      <w:r w:rsidR="00345282" w:rsidRPr="00E72727">
        <w:rPr>
          <w:rFonts w:ascii="Bookman Old Style" w:hAnsi="Bookman Old Style" w:cs="Arial"/>
        </w:rPr>
        <w:t>i, Perindustrian dan Perdagangan</w:t>
      </w:r>
      <w:r w:rsidRPr="00E72727">
        <w:rPr>
          <w:rFonts w:ascii="Bookman Old Style" w:hAnsi="Bookman Old Style" w:cs="Arial"/>
          <w:lang w:val="id-ID"/>
        </w:rPr>
        <w:t xml:space="preserve">; </w:t>
      </w:r>
    </w:p>
    <w:p w14:paraId="7587DEE1" w14:textId="77777777" w:rsidR="00A33F0D" w:rsidRPr="00E72727" w:rsidRDefault="00A33F0D" w:rsidP="000655FC">
      <w:pPr>
        <w:numPr>
          <w:ilvl w:val="0"/>
          <w:numId w:val="22"/>
        </w:numPr>
        <w:spacing w:line="288" w:lineRule="auto"/>
        <w:ind w:left="1418" w:hanging="425"/>
        <w:jc w:val="both"/>
        <w:rPr>
          <w:rFonts w:ascii="Bookman Old Style" w:hAnsi="Bookman Old Style" w:cs="Arial"/>
          <w:lang w:val="id-ID"/>
        </w:rPr>
      </w:pPr>
      <w:r w:rsidRPr="00E72727">
        <w:rPr>
          <w:rFonts w:ascii="Bookman Old Style" w:hAnsi="Bookman Old Style" w:cs="Arial"/>
          <w:lang w:val="id-ID"/>
        </w:rPr>
        <w:t>Sekretaris dan Kepala Bidang berkewajiban melaksanakan program berdasarkan target-target kinerja sasaran setelah ditetapkannya rencana kerja ini sebagai program dan kegiatan tahun 202</w:t>
      </w:r>
      <w:r w:rsidR="000F5182">
        <w:rPr>
          <w:rFonts w:ascii="Bookman Old Style" w:hAnsi="Bookman Old Style" w:cs="Arial"/>
        </w:rPr>
        <w:t>1</w:t>
      </w:r>
      <w:r w:rsidRPr="00E72727">
        <w:rPr>
          <w:rFonts w:ascii="Bookman Old Style" w:hAnsi="Bookman Old Style" w:cs="Arial"/>
          <w:lang w:val="id-ID"/>
        </w:rPr>
        <w:t>;</w:t>
      </w:r>
    </w:p>
    <w:p w14:paraId="787E632F" w14:textId="77777777" w:rsidR="00A33F0D" w:rsidRPr="00E72727" w:rsidRDefault="00A33F0D" w:rsidP="000655FC">
      <w:pPr>
        <w:numPr>
          <w:ilvl w:val="0"/>
          <w:numId w:val="22"/>
        </w:numPr>
        <w:spacing w:line="288" w:lineRule="auto"/>
        <w:ind w:left="1418" w:hanging="425"/>
        <w:jc w:val="both"/>
        <w:rPr>
          <w:rFonts w:ascii="Bookman Old Style" w:hAnsi="Bookman Old Style" w:cs="Arial"/>
          <w:lang w:val="id-ID"/>
        </w:rPr>
      </w:pPr>
      <w:r w:rsidRPr="00E72727">
        <w:rPr>
          <w:rFonts w:ascii="Bookman Old Style" w:hAnsi="Bookman Old Style" w:cs="Arial"/>
          <w:lang w:val="id-ID"/>
        </w:rPr>
        <w:t>Para Kepala Sub Bagian dan Kepala Seksi membantu secara teknis Sekretaris dan Kepala Bidang dalam pencapaian target kinerja dari setiap kegiatan sesuai bidang tugasnya setelah ditetapkannya rencana kerja ini sebagai program dan kegiatan tahun 202</w:t>
      </w:r>
      <w:r w:rsidR="000F5182">
        <w:rPr>
          <w:rFonts w:ascii="Bookman Old Style" w:hAnsi="Bookman Old Style" w:cs="Arial"/>
        </w:rPr>
        <w:t>1</w:t>
      </w:r>
      <w:r w:rsidRPr="00E72727">
        <w:rPr>
          <w:rFonts w:ascii="Bookman Old Style" w:hAnsi="Bookman Old Style" w:cs="Arial"/>
          <w:lang w:val="id-ID"/>
        </w:rPr>
        <w:t>;</w:t>
      </w:r>
    </w:p>
    <w:p w14:paraId="23AFEF3F" w14:textId="77777777" w:rsidR="00A33F0D" w:rsidRPr="00E72727" w:rsidRDefault="00A33F0D" w:rsidP="000655FC">
      <w:pPr>
        <w:numPr>
          <w:ilvl w:val="0"/>
          <w:numId w:val="22"/>
        </w:numPr>
        <w:spacing w:line="288" w:lineRule="auto"/>
        <w:ind w:left="1418" w:hanging="425"/>
        <w:jc w:val="both"/>
        <w:rPr>
          <w:rFonts w:ascii="Bookman Old Style" w:hAnsi="Bookman Old Style" w:cs="Arial"/>
          <w:lang w:val="id-ID"/>
        </w:rPr>
      </w:pPr>
      <w:r w:rsidRPr="00E72727">
        <w:rPr>
          <w:rFonts w:ascii="Bookman Old Style" w:hAnsi="Bookman Old Style" w:cs="Arial"/>
          <w:lang w:val="id-ID"/>
        </w:rPr>
        <w:t>Staf membantu Kepala Sub Bagian dan Kepala Seksi dalam mela</w:t>
      </w:r>
      <w:r w:rsidR="00FB64F6" w:rsidRPr="00E72727">
        <w:rPr>
          <w:rFonts w:ascii="Bookman Old Style" w:hAnsi="Bookman Old Style" w:cs="Arial"/>
          <w:lang w:val="id-ID"/>
        </w:rPr>
        <w:t>ksanakan kegiatan masing-masing</w:t>
      </w:r>
      <w:r w:rsidR="00FB64F6" w:rsidRPr="00E72727">
        <w:rPr>
          <w:rFonts w:ascii="Bookman Old Style" w:hAnsi="Bookman Old Style" w:cs="Arial"/>
        </w:rPr>
        <w:t>; dan</w:t>
      </w:r>
    </w:p>
    <w:p w14:paraId="2F7A1064" w14:textId="77777777" w:rsidR="00A33F0D" w:rsidRPr="00E72727" w:rsidRDefault="00345282" w:rsidP="000655FC">
      <w:pPr>
        <w:numPr>
          <w:ilvl w:val="0"/>
          <w:numId w:val="22"/>
        </w:numPr>
        <w:spacing w:line="288" w:lineRule="auto"/>
        <w:ind w:left="1418" w:hanging="425"/>
        <w:jc w:val="both"/>
        <w:rPr>
          <w:rFonts w:ascii="Bookman Old Style" w:hAnsi="Bookman Old Style" w:cs="Arial"/>
          <w:lang w:val="id-ID"/>
        </w:rPr>
      </w:pPr>
      <w:r w:rsidRPr="00E72727">
        <w:rPr>
          <w:rFonts w:ascii="Bookman Old Style" w:hAnsi="Bookman Old Style" w:cs="Arial"/>
          <w:lang w:val="id-ID"/>
        </w:rPr>
        <w:lastRenderedPageBreak/>
        <w:t>Dinas Koperasi</w:t>
      </w:r>
      <w:r w:rsidRPr="00E72727">
        <w:rPr>
          <w:rFonts w:ascii="Bookman Old Style" w:hAnsi="Bookman Old Style" w:cs="Arial"/>
        </w:rPr>
        <w:t xml:space="preserve">, Perindustrian dan Perdagangan </w:t>
      </w:r>
      <w:r w:rsidR="0046730D" w:rsidRPr="00E72727">
        <w:rPr>
          <w:rFonts w:ascii="Bookman Old Style" w:hAnsi="Bookman Old Style" w:cs="Arial"/>
          <w:lang w:val="id-ID"/>
        </w:rPr>
        <w:t>Kota Malang dapat</w:t>
      </w:r>
      <w:r w:rsidR="0046730D" w:rsidRPr="00E72727">
        <w:rPr>
          <w:rFonts w:ascii="Bookman Old Style" w:hAnsi="Bookman Old Style" w:cs="Arial"/>
        </w:rPr>
        <w:t xml:space="preserve"> </w:t>
      </w:r>
      <w:r w:rsidR="00A33F0D" w:rsidRPr="00E72727">
        <w:rPr>
          <w:rFonts w:ascii="Bookman Old Style" w:hAnsi="Bookman Old Style" w:cs="Arial"/>
          <w:lang w:val="id-ID"/>
        </w:rPr>
        <w:t>melakukan revisi/perubahan terhadap program, kegiatan, indikator kinerja dan target kinerja yang tidak sesuai dengan kondisi terkini de</w:t>
      </w:r>
      <w:r w:rsidR="0046730D" w:rsidRPr="00E72727">
        <w:rPr>
          <w:rFonts w:ascii="Bookman Old Style" w:hAnsi="Bookman Old Style" w:cs="Arial"/>
          <w:lang w:val="id-ID"/>
        </w:rPr>
        <w:t xml:space="preserve">ngan melakukan Perubahan Renja </w:t>
      </w:r>
      <w:r w:rsidR="00A33F0D" w:rsidRPr="00E72727">
        <w:rPr>
          <w:rFonts w:ascii="Bookman Old Style" w:hAnsi="Bookman Old Style" w:cs="Arial"/>
          <w:lang w:val="id-ID"/>
        </w:rPr>
        <w:t>PD Tahun 202</w:t>
      </w:r>
      <w:r w:rsidR="000F5182">
        <w:rPr>
          <w:rFonts w:ascii="Bookman Old Style" w:hAnsi="Bookman Old Style" w:cs="Arial"/>
        </w:rPr>
        <w:t>1</w:t>
      </w:r>
      <w:r w:rsidR="00A33F0D" w:rsidRPr="00E72727">
        <w:rPr>
          <w:rFonts w:ascii="Bookman Old Style" w:hAnsi="Bookman Old Style" w:cs="Arial"/>
          <w:lang w:val="id-ID"/>
        </w:rPr>
        <w:t xml:space="preserve"> yang disusun secara paralel dengan penyusunan Perubahan RKPD Kota Malang Tahun 202</w:t>
      </w:r>
      <w:r w:rsidR="000F5182">
        <w:rPr>
          <w:rFonts w:ascii="Bookman Old Style" w:hAnsi="Bookman Old Style" w:cs="Arial"/>
        </w:rPr>
        <w:t>1</w:t>
      </w:r>
      <w:r w:rsidR="00FB64F6" w:rsidRPr="00E72727">
        <w:rPr>
          <w:rFonts w:ascii="Bookman Old Style" w:hAnsi="Bookman Old Style" w:cs="Arial"/>
          <w:lang w:val="id-ID"/>
        </w:rPr>
        <w:t xml:space="preserve"> sebagai pedoman dalam penyusu</w:t>
      </w:r>
      <w:r w:rsidR="00A33F0D" w:rsidRPr="00E72727">
        <w:rPr>
          <w:rFonts w:ascii="Bookman Old Style" w:hAnsi="Bookman Old Style" w:cs="Arial"/>
          <w:lang w:val="id-ID"/>
        </w:rPr>
        <w:t>n</w:t>
      </w:r>
      <w:r w:rsidR="00FB64F6" w:rsidRPr="00E72727">
        <w:rPr>
          <w:rFonts w:ascii="Bookman Old Style" w:hAnsi="Bookman Old Style" w:cs="Arial"/>
        </w:rPr>
        <w:t>a</w:t>
      </w:r>
      <w:r w:rsidR="00A33F0D" w:rsidRPr="00E72727">
        <w:rPr>
          <w:rFonts w:ascii="Bookman Old Style" w:hAnsi="Bookman Old Style" w:cs="Arial"/>
          <w:lang w:val="id-ID"/>
        </w:rPr>
        <w:t>n Rancangan Perubahan APBD Kota Malang Tahun 202</w:t>
      </w:r>
      <w:r w:rsidR="000F5182">
        <w:rPr>
          <w:rFonts w:ascii="Bookman Old Style" w:hAnsi="Bookman Old Style" w:cs="Arial"/>
        </w:rPr>
        <w:t>1</w:t>
      </w:r>
      <w:r w:rsidR="00FB64F6" w:rsidRPr="00E72727">
        <w:rPr>
          <w:rFonts w:ascii="Bookman Old Style" w:hAnsi="Bookman Old Style" w:cs="Arial"/>
        </w:rPr>
        <w:t>.</w:t>
      </w:r>
    </w:p>
    <w:p w14:paraId="78D39142" w14:textId="77777777" w:rsidR="00A33F0D" w:rsidRPr="00E72727" w:rsidRDefault="00A33F0D" w:rsidP="000655FC">
      <w:pPr>
        <w:numPr>
          <w:ilvl w:val="0"/>
          <w:numId w:val="24"/>
        </w:numPr>
        <w:spacing w:line="288" w:lineRule="auto"/>
        <w:ind w:left="993" w:hanging="426"/>
        <w:jc w:val="both"/>
        <w:rPr>
          <w:rFonts w:ascii="Bookman Old Style" w:hAnsi="Bookman Old Style" w:cs="Arial"/>
          <w:lang w:val="id-ID"/>
        </w:rPr>
      </w:pPr>
      <w:r w:rsidRPr="00E72727">
        <w:rPr>
          <w:rFonts w:ascii="Bookman Old Style" w:hAnsi="Bookman Old Style" w:cs="Arial"/>
          <w:lang w:val="id-ID"/>
        </w:rPr>
        <w:t xml:space="preserve">Rencana Tindak Lanjut </w:t>
      </w:r>
    </w:p>
    <w:p w14:paraId="6778955F" w14:textId="77777777" w:rsidR="00A33F0D" w:rsidRPr="00E72727" w:rsidRDefault="00A33F0D" w:rsidP="000655FC">
      <w:pPr>
        <w:numPr>
          <w:ilvl w:val="0"/>
          <w:numId w:val="23"/>
        </w:numPr>
        <w:spacing w:line="288" w:lineRule="auto"/>
        <w:ind w:left="1418" w:hanging="425"/>
        <w:jc w:val="both"/>
        <w:rPr>
          <w:rFonts w:ascii="Bookman Old Style" w:hAnsi="Bookman Old Style" w:cs="Arial"/>
          <w:lang w:val="id-ID"/>
        </w:rPr>
      </w:pPr>
      <w:r w:rsidRPr="00E72727">
        <w:rPr>
          <w:rFonts w:ascii="Bookman Old Style" w:hAnsi="Bookman Old Style" w:cs="Arial"/>
          <w:lang w:val="id-ID"/>
        </w:rPr>
        <w:t>Koordinasi dan Konsultasi yang lebih intensif dengan stakeholder untuk lebih memaksima</w:t>
      </w:r>
      <w:r w:rsidR="004D59E6" w:rsidRPr="00E72727">
        <w:rPr>
          <w:rFonts w:ascii="Bookman Old Style" w:hAnsi="Bookman Old Style" w:cs="Arial"/>
          <w:lang w:val="id-ID"/>
        </w:rPr>
        <w:t xml:space="preserve">lkan pencapaian target sasaran </w:t>
      </w:r>
      <w:r w:rsidR="00FB64F6" w:rsidRPr="00E72727">
        <w:rPr>
          <w:rFonts w:ascii="Bookman Old Style" w:hAnsi="Bookman Old Style" w:cs="Arial"/>
          <w:lang w:val="id-ID"/>
        </w:rPr>
        <w:t>PD</w:t>
      </w:r>
      <w:r w:rsidR="00FB64F6" w:rsidRPr="00E72727">
        <w:rPr>
          <w:rFonts w:ascii="Bookman Old Style" w:hAnsi="Bookman Old Style" w:cs="Arial"/>
        </w:rPr>
        <w:t>;</w:t>
      </w:r>
    </w:p>
    <w:p w14:paraId="18075C38" w14:textId="77777777" w:rsidR="00A33F0D" w:rsidRPr="00E72727" w:rsidRDefault="00A33F0D" w:rsidP="000655FC">
      <w:pPr>
        <w:numPr>
          <w:ilvl w:val="0"/>
          <w:numId w:val="23"/>
        </w:numPr>
        <w:spacing w:line="288" w:lineRule="auto"/>
        <w:ind w:left="1418" w:hanging="425"/>
        <w:jc w:val="both"/>
        <w:rPr>
          <w:rFonts w:ascii="Bookman Old Style" w:hAnsi="Bookman Old Style" w:cs="Arial"/>
          <w:lang w:val="id-ID"/>
        </w:rPr>
      </w:pPr>
      <w:r w:rsidRPr="00E72727">
        <w:rPr>
          <w:rFonts w:ascii="Bookman Old Style" w:hAnsi="Bookman Old Style" w:cs="Arial"/>
          <w:lang w:val="id-ID"/>
        </w:rPr>
        <w:t>Peningatan Sumberdaya Aparatur melalui Diklat formal, bimbingan teknis atau kegiatan lainnya yang dapat menunja</w:t>
      </w:r>
      <w:r w:rsidR="00FB64F6" w:rsidRPr="00E72727">
        <w:rPr>
          <w:rFonts w:ascii="Bookman Old Style" w:hAnsi="Bookman Old Style" w:cs="Arial"/>
          <w:lang w:val="id-ID"/>
        </w:rPr>
        <w:t>ng peningkatan kinerja aparatur</w:t>
      </w:r>
      <w:r w:rsidR="00FB64F6" w:rsidRPr="00E72727">
        <w:rPr>
          <w:rFonts w:ascii="Bookman Old Style" w:hAnsi="Bookman Old Style" w:cs="Arial"/>
        </w:rPr>
        <w:t>;</w:t>
      </w:r>
      <w:r w:rsidRPr="00E72727">
        <w:rPr>
          <w:rFonts w:ascii="Bookman Old Style" w:hAnsi="Bookman Old Style" w:cs="Arial"/>
          <w:lang w:val="id-ID"/>
        </w:rPr>
        <w:t xml:space="preserve"> </w:t>
      </w:r>
    </w:p>
    <w:p w14:paraId="6D6989BD" w14:textId="77777777" w:rsidR="00A33F0D" w:rsidRPr="00E72727" w:rsidRDefault="00A33F0D" w:rsidP="000655FC">
      <w:pPr>
        <w:numPr>
          <w:ilvl w:val="0"/>
          <w:numId w:val="23"/>
        </w:numPr>
        <w:spacing w:line="288" w:lineRule="auto"/>
        <w:ind w:left="1418" w:hanging="425"/>
        <w:jc w:val="both"/>
        <w:rPr>
          <w:rFonts w:ascii="Bookman Old Style" w:hAnsi="Bookman Old Style" w:cs="Arial"/>
          <w:lang w:val="id-ID"/>
        </w:rPr>
      </w:pPr>
      <w:r w:rsidRPr="00E72727">
        <w:rPr>
          <w:rFonts w:ascii="Bookman Old Style" w:hAnsi="Bookman Old Style" w:cs="Arial"/>
          <w:lang w:val="id-ID"/>
        </w:rPr>
        <w:t>Mereview pencapaian target kinerja sebagai dasar perencanaan program dan kegiatan yang akan dila</w:t>
      </w:r>
      <w:r w:rsidR="00FB64F6" w:rsidRPr="00E72727">
        <w:rPr>
          <w:rFonts w:ascii="Bookman Old Style" w:hAnsi="Bookman Old Style" w:cs="Arial"/>
          <w:lang w:val="id-ID"/>
        </w:rPr>
        <w:t>ksanakan pada tahun selanjutnya</w:t>
      </w:r>
      <w:r w:rsidR="00FB64F6" w:rsidRPr="00E72727">
        <w:rPr>
          <w:rFonts w:ascii="Bookman Old Style" w:hAnsi="Bookman Old Style" w:cs="Arial"/>
        </w:rPr>
        <w:t>;</w:t>
      </w:r>
    </w:p>
    <w:p w14:paraId="04D5F6C0" w14:textId="77777777" w:rsidR="00A33F0D" w:rsidRPr="00E72727" w:rsidRDefault="00A33F0D" w:rsidP="000655FC">
      <w:pPr>
        <w:numPr>
          <w:ilvl w:val="0"/>
          <w:numId w:val="23"/>
        </w:numPr>
        <w:spacing w:line="288" w:lineRule="auto"/>
        <w:ind w:left="1418" w:hanging="425"/>
        <w:jc w:val="both"/>
        <w:rPr>
          <w:rFonts w:ascii="Bookman Old Style" w:hAnsi="Bookman Old Style" w:cs="Arial"/>
          <w:lang w:val="id-ID"/>
        </w:rPr>
      </w:pPr>
      <w:r w:rsidRPr="00E72727">
        <w:rPr>
          <w:rFonts w:ascii="Bookman Old Style" w:hAnsi="Bookman Old Style" w:cs="Arial"/>
          <w:lang w:val="id-ID"/>
        </w:rPr>
        <w:t>Pelaksanaan program dan kegiatan yang lebih baik dan terstruktur dalam mendukung pen</w:t>
      </w:r>
      <w:r w:rsidR="00FB64F6" w:rsidRPr="00E72727">
        <w:rPr>
          <w:rFonts w:ascii="Bookman Old Style" w:hAnsi="Bookman Old Style" w:cs="Arial"/>
          <w:lang w:val="id-ID"/>
        </w:rPr>
        <w:t>capaian target kinerja</w:t>
      </w:r>
      <w:r w:rsidR="00FB64F6" w:rsidRPr="00E72727">
        <w:rPr>
          <w:rFonts w:ascii="Bookman Old Style" w:hAnsi="Bookman Old Style" w:cs="Arial"/>
        </w:rPr>
        <w:t>; dan</w:t>
      </w:r>
    </w:p>
    <w:p w14:paraId="1F67C432" w14:textId="77777777" w:rsidR="00A33F0D" w:rsidRPr="00E72727" w:rsidRDefault="00A33F0D" w:rsidP="000655FC">
      <w:pPr>
        <w:numPr>
          <w:ilvl w:val="0"/>
          <w:numId w:val="23"/>
        </w:numPr>
        <w:spacing w:line="288" w:lineRule="auto"/>
        <w:ind w:left="1418" w:hanging="425"/>
        <w:jc w:val="both"/>
        <w:rPr>
          <w:rFonts w:ascii="Bookman Old Style" w:hAnsi="Bookman Old Style" w:cs="Arial"/>
          <w:lang w:val="id-ID"/>
        </w:rPr>
      </w:pPr>
      <w:r w:rsidRPr="00E72727">
        <w:rPr>
          <w:rFonts w:ascii="Bookman Old Style" w:hAnsi="Bookman Old Style" w:cs="Arial"/>
          <w:lang w:val="id-ID"/>
        </w:rPr>
        <w:t xml:space="preserve">Mengoptimalkan sumberdaya aparatur dalam mendukung pelaksanaan program dan kegiatan. </w:t>
      </w:r>
    </w:p>
    <w:p w14:paraId="6ADE7E97" w14:textId="77777777" w:rsidR="00DA6E36" w:rsidRPr="00E72727" w:rsidRDefault="00DA6E36" w:rsidP="00DA6E36">
      <w:pPr>
        <w:spacing w:line="288" w:lineRule="auto"/>
        <w:ind w:left="1418"/>
        <w:jc w:val="both"/>
        <w:rPr>
          <w:rFonts w:ascii="Bookman Old Style" w:hAnsi="Bookman Old Style" w:cs="Arial"/>
          <w:lang w:val="id-ID"/>
        </w:rPr>
      </w:pPr>
    </w:p>
    <w:p w14:paraId="74AB4B2E" w14:textId="77777777" w:rsidR="00DA6E36" w:rsidRPr="00E72727" w:rsidRDefault="00DA6E36" w:rsidP="00DA6E36">
      <w:pPr>
        <w:spacing w:line="288" w:lineRule="auto"/>
        <w:ind w:left="1418"/>
        <w:jc w:val="both"/>
        <w:rPr>
          <w:rFonts w:ascii="Bookman Old Style" w:hAnsi="Bookman Old Style" w:cs="Arial"/>
          <w:lang w:val="id-ID"/>
        </w:rPr>
      </w:pPr>
    </w:p>
    <w:p w14:paraId="6A702C4E" w14:textId="77777777" w:rsidR="00DA6E36" w:rsidRPr="00E72727" w:rsidRDefault="00DA6E36" w:rsidP="00DA6E36">
      <w:pPr>
        <w:ind w:left="4678"/>
        <w:jc w:val="center"/>
        <w:rPr>
          <w:rFonts w:ascii="Bookman Old Style" w:hAnsi="Bookman Old Style"/>
        </w:rPr>
      </w:pPr>
    </w:p>
    <w:p w14:paraId="6C608B45" w14:textId="77777777" w:rsidR="00DA6E36" w:rsidRPr="00E72727" w:rsidRDefault="00DA6E36" w:rsidP="00DA6E36">
      <w:pPr>
        <w:ind w:left="4680"/>
        <w:jc w:val="center"/>
        <w:rPr>
          <w:rFonts w:ascii="Bookman Old Style" w:hAnsi="Bookman Old Style"/>
        </w:rPr>
      </w:pPr>
      <w:r w:rsidRPr="00E72727">
        <w:rPr>
          <w:rFonts w:ascii="Bookman Old Style" w:hAnsi="Bookman Old Style"/>
        </w:rPr>
        <w:t>WALIKOTA MALANG</w:t>
      </w:r>
    </w:p>
    <w:p w14:paraId="4ECBB53A" w14:textId="77777777" w:rsidR="00DA6E36" w:rsidRPr="00E72727" w:rsidRDefault="00DA6E36" w:rsidP="00DA6E36">
      <w:pPr>
        <w:ind w:left="4680"/>
        <w:jc w:val="center"/>
        <w:rPr>
          <w:rFonts w:ascii="Bookman Old Style" w:hAnsi="Bookman Old Style"/>
        </w:rPr>
      </w:pPr>
    </w:p>
    <w:p w14:paraId="77F43FEB" w14:textId="77777777" w:rsidR="00DA6E36" w:rsidRPr="00E72727" w:rsidRDefault="00DA6E36" w:rsidP="00DA6E36">
      <w:pPr>
        <w:rPr>
          <w:rFonts w:ascii="Bookman Old Style" w:hAnsi="Bookman Old Style"/>
        </w:rPr>
      </w:pPr>
    </w:p>
    <w:p w14:paraId="70451002" w14:textId="77777777" w:rsidR="00DA6E36" w:rsidRPr="00E72727" w:rsidRDefault="00DA6E36" w:rsidP="00DA6E36">
      <w:pPr>
        <w:rPr>
          <w:rFonts w:ascii="Bookman Old Style" w:hAnsi="Bookman Old Style"/>
        </w:rPr>
      </w:pPr>
    </w:p>
    <w:p w14:paraId="2483FD76" w14:textId="77777777" w:rsidR="00DA6E36" w:rsidRPr="00E72727" w:rsidRDefault="00DA6E36" w:rsidP="00DA6E36">
      <w:pPr>
        <w:ind w:left="4680"/>
        <w:jc w:val="center"/>
        <w:rPr>
          <w:rFonts w:ascii="Bookman Old Style" w:hAnsi="Bookman Old Style"/>
        </w:rPr>
      </w:pPr>
      <w:r w:rsidRPr="00E72727">
        <w:rPr>
          <w:rFonts w:ascii="Bookman Old Style" w:hAnsi="Bookman Old Style"/>
        </w:rPr>
        <w:t>SUTIAJI</w:t>
      </w:r>
    </w:p>
    <w:p w14:paraId="769F5E86" w14:textId="77777777" w:rsidR="00DA6E36" w:rsidRPr="00E72727" w:rsidRDefault="00DA6E36" w:rsidP="00DA6E36">
      <w:pPr>
        <w:spacing w:line="288" w:lineRule="auto"/>
        <w:ind w:left="1418"/>
        <w:jc w:val="both"/>
        <w:rPr>
          <w:rFonts w:ascii="Bookman Old Style" w:hAnsi="Bookman Old Style" w:cs="Arial"/>
          <w:lang w:val="id-ID"/>
        </w:rPr>
      </w:pPr>
    </w:p>
    <w:p w14:paraId="5AFA1F88" w14:textId="77777777" w:rsidR="00A33F0D" w:rsidRPr="00E72727" w:rsidRDefault="00A33F0D" w:rsidP="000655FC">
      <w:pPr>
        <w:pStyle w:val="ListParagraph"/>
        <w:spacing w:after="0" w:line="288" w:lineRule="auto"/>
        <w:ind w:left="3600" w:firstLine="720"/>
        <w:jc w:val="both"/>
        <w:rPr>
          <w:rFonts w:ascii="Bookman Old Style" w:hAnsi="Bookman Old Style" w:cs="Arial"/>
          <w:sz w:val="24"/>
          <w:szCs w:val="24"/>
          <w:lang w:val="id-ID"/>
        </w:rPr>
      </w:pPr>
    </w:p>
    <w:p w14:paraId="48989121" w14:textId="77777777" w:rsidR="00A33F0D" w:rsidRPr="00E72727" w:rsidRDefault="00A33F0D" w:rsidP="000655FC">
      <w:pPr>
        <w:pStyle w:val="ListParagraph"/>
        <w:spacing w:after="0" w:line="288" w:lineRule="auto"/>
        <w:ind w:left="0" w:firstLine="709"/>
        <w:jc w:val="both"/>
        <w:rPr>
          <w:rFonts w:ascii="Bookman Old Style" w:hAnsi="Bookman Old Style" w:cs="Arial"/>
          <w:b/>
          <w:sz w:val="24"/>
          <w:szCs w:val="24"/>
          <w:lang w:val="id-ID"/>
        </w:rPr>
      </w:pPr>
    </w:p>
    <w:p w14:paraId="200467F9" w14:textId="77777777" w:rsidR="00A33F0D" w:rsidRPr="00E72727" w:rsidRDefault="00A33F0D" w:rsidP="000655FC">
      <w:pPr>
        <w:spacing w:line="288" w:lineRule="auto"/>
        <w:rPr>
          <w:rFonts w:ascii="Bookman Old Style" w:hAnsi="Bookman Old Style"/>
          <w:lang w:val="id-ID"/>
        </w:rPr>
      </w:pPr>
    </w:p>
    <w:p w14:paraId="64156BC9" w14:textId="77777777" w:rsidR="00CD6FD5" w:rsidRPr="00E72727" w:rsidRDefault="00CD6FD5" w:rsidP="000655FC">
      <w:pPr>
        <w:pStyle w:val="ListParagraph"/>
        <w:spacing w:after="0" w:line="288" w:lineRule="auto"/>
        <w:ind w:left="0"/>
        <w:jc w:val="both"/>
        <w:rPr>
          <w:rFonts w:ascii="Bookman Old Style" w:hAnsi="Bookman Old Style" w:cs="Arial"/>
          <w:sz w:val="24"/>
          <w:szCs w:val="24"/>
          <w:lang w:val="id-ID"/>
        </w:rPr>
      </w:pPr>
    </w:p>
    <w:sectPr w:rsidR="00CD6FD5" w:rsidRPr="00E72727" w:rsidSect="00FC269B">
      <w:headerReference w:type="default" r:id="rId29"/>
      <w:footerReference w:type="even" r:id="rId30"/>
      <w:footerReference w:type="default" r:id="rId31"/>
      <w:pgSz w:w="12191" w:h="18711" w:code="512"/>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1DD66" w14:textId="77777777" w:rsidR="00D8210A" w:rsidRDefault="00D8210A" w:rsidP="000866D6">
      <w:r>
        <w:separator/>
      </w:r>
    </w:p>
  </w:endnote>
  <w:endnote w:type="continuationSeparator" w:id="0">
    <w:p w14:paraId="62516D84" w14:textId="77777777" w:rsidR="00D8210A" w:rsidRDefault="00D8210A" w:rsidP="0008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4DB13" w14:textId="77777777" w:rsidR="001063D7" w:rsidRPr="00E77695" w:rsidRDefault="001063D7">
    <w:pPr>
      <w:pStyle w:val="Footer"/>
      <w:jc w:val="right"/>
      <w:rPr>
        <w:lang w:val="en-US"/>
      </w:rPr>
    </w:pPr>
    <w:r>
      <w:rPr>
        <w:lang w:val="en-US"/>
      </w:rPr>
      <w:t>I-</w:t>
    </w:r>
    <w:r>
      <w:fldChar w:fldCharType="begin"/>
    </w:r>
    <w:r>
      <w:instrText xml:space="preserve"> PAGE   \* MERGEFORMAT </w:instrText>
    </w:r>
    <w:r>
      <w:fldChar w:fldCharType="separate"/>
    </w:r>
    <w:r>
      <w:rPr>
        <w:noProof/>
      </w:rPr>
      <w:t>6</w:t>
    </w:r>
    <w:r>
      <w:rPr>
        <w:noProof/>
      </w:rPr>
      <w:fldChar w:fldCharType="end"/>
    </w:r>
  </w:p>
  <w:p w14:paraId="5FF557B2" w14:textId="77777777" w:rsidR="001063D7" w:rsidRDefault="001063D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C9A87" w14:textId="77777777" w:rsidR="001063D7" w:rsidRDefault="001063D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4D89A" w14:textId="77777777" w:rsidR="001063D7" w:rsidRDefault="001063D7">
    <w:pPr>
      <w:pStyle w:val="Footer"/>
      <w:jc w:val="right"/>
    </w:pPr>
  </w:p>
  <w:p w14:paraId="0A065A19" w14:textId="77777777" w:rsidR="001063D7" w:rsidRDefault="001063D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506AE" w14:textId="77777777" w:rsidR="001063D7" w:rsidRDefault="001063D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AE886" w14:textId="77777777" w:rsidR="001063D7" w:rsidRPr="00DA17D0" w:rsidRDefault="001063D7">
    <w:pPr>
      <w:pStyle w:val="Footer"/>
      <w:jc w:val="right"/>
      <w:rPr>
        <w:lang w:val="en-US"/>
      </w:rPr>
    </w:pPr>
  </w:p>
  <w:p w14:paraId="50F7455B" w14:textId="77777777" w:rsidR="001063D7" w:rsidRDefault="001063D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6995A" w14:textId="77777777" w:rsidR="001063D7" w:rsidRDefault="001063D7">
    <w:pPr>
      <w:pStyle w:val="Footer"/>
      <w:jc w:val="right"/>
    </w:pPr>
    <w:r>
      <w:rPr>
        <w:lang w:val="en-US"/>
      </w:rPr>
      <w:t xml:space="preserve">V - </w:t>
    </w:r>
    <w:r>
      <w:fldChar w:fldCharType="begin"/>
    </w:r>
    <w:r>
      <w:instrText xml:space="preserve"> PAGE   \* MERGEFORMAT </w:instrText>
    </w:r>
    <w:r>
      <w:fldChar w:fldCharType="separate"/>
    </w:r>
    <w:r>
      <w:rPr>
        <w:noProof/>
      </w:rPr>
      <w:t>4</w:t>
    </w:r>
    <w:r>
      <w:rPr>
        <w:noProof/>
      </w:rPr>
      <w:fldChar w:fldCharType="end"/>
    </w:r>
  </w:p>
  <w:p w14:paraId="4DF5DD99" w14:textId="77777777" w:rsidR="001063D7" w:rsidRDefault="001063D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CB0C6" w14:textId="77777777" w:rsidR="001063D7" w:rsidRPr="004F5C86" w:rsidRDefault="001063D7" w:rsidP="00330F83">
    <w:pPr>
      <w:pStyle w:val="Footer"/>
      <w:tabs>
        <w:tab w:val="left" w:pos="7065"/>
      </w:tabs>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F6F3B" w14:textId="77777777" w:rsidR="001063D7" w:rsidRDefault="001063D7">
    <w:pPr>
      <w:pStyle w:val="Footer"/>
      <w:jc w:val="right"/>
    </w:pPr>
  </w:p>
  <w:p w14:paraId="175B08FF" w14:textId="77777777" w:rsidR="001063D7" w:rsidRDefault="001063D7" w:rsidP="0017662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C8EA" w14:textId="77777777" w:rsidR="001063D7" w:rsidRDefault="001063D7">
    <w:pPr>
      <w:pStyle w:val="Footer"/>
      <w:jc w:val="right"/>
    </w:pPr>
  </w:p>
  <w:p w14:paraId="31A89CD0" w14:textId="77777777" w:rsidR="001063D7" w:rsidRDefault="001063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0675" w14:textId="77777777" w:rsidR="001063D7" w:rsidRDefault="001063D7" w:rsidP="0017662E">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A06FB" w14:textId="77777777" w:rsidR="001063D7" w:rsidRPr="006D4A76" w:rsidRDefault="001063D7">
    <w:pPr>
      <w:pStyle w:val="Footer"/>
      <w:jc w:val="right"/>
      <w:rPr>
        <w:lang w:val="en-AU"/>
      </w:rPr>
    </w:pPr>
  </w:p>
  <w:p w14:paraId="61AA9A02" w14:textId="77777777" w:rsidR="001063D7" w:rsidRDefault="001063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0BEA8" w14:textId="77777777" w:rsidR="001063D7" w:rsidRDefault="001063D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EC76D" w14:textId="77777777" w:rsidR="001063D7" w:rsidRDefault="001063D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F8E4" w14:textId="77777777" w:rsidR="001063D7" w:rsidRDefault="001063D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4D07C" w14:textId="77777777" w:rsidR="001063D7" w:rsidRPr="006F7344" w:rsidRDefault="001063D7" w:rsidP="006F7344">
    <w:pPr>
      <w:pStyle w:val="Footer"/>
      <w:jc w:val="right"/>
      <w:rPr>
        <w:lang w:val="en-US"/>
      </w:rPr>
    </w:pPr>
    <w:r>
      <w:rPr>
        <w:lang w:val="en-US"/>
      </w:rPr>
      <w:t>III-</w:t>
    </w:r>
    <w:r>
      <w:fldChar w:fldCharType="begin"/>
    </w:r>
    <w:r>
      <w:instrText xml:space="preserve"> PAGE   \* MERGEFORMAT </w:instrText>
    </w:r>
    <w:r>
      <w:fldChar w:fldCharType="separate"/>
    </w:r>
    <w:r>
      <w:rPr>
        <w:noProof/>
      </w:rPr>
      <w:t>22</w:t>
    </w:r>
    <w:r>
      <w:rPr>
        <w:noProof/>
      </w:rPr>
      <w:fldChar w:fldCharType="end"/>
    </w:r>
  </w:p>
  <w:p w14:paraId="19FF2900" w14:textId="77777777" w:rsidR="001063D7" w:rsidRDefault="00106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D5BD5" w14:textId="77777777" w:rsidR="00D8210A" w:rsidRDefault="00D8210A" w:rsidP="000866D6">
      <w:r>
        <w:separator/>
      </w:r>
    </w:p>
  </w:footnote>
  <w:footnote w:type="continuationSeparator" w:id="0">
    <w:p w14:paraId="6FDAFABC" w14:textId="77777777" w:rsidR="00D8210A" w:rsidRDefault="00D8210A" w:rsidP="00086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2147" w14:textId="35FC9F83" w:rsidR="001063D7" w:rsidRDefault="001063D7">
    <w:pPr>
      <w:pStyle w:val="Header"/>
      <w:jc w:val="center"/>
    </w:pPr>
    <w:r w:rsidRPr="00ED0D72">
      <w:rPr>
        <w:lang w:val="en-AU"/>
      </w:rPr>
      <w:t>X</w:t>
    </w:r>
    <w:r>
      <w:rPr>
        <w:lang w:val="en-US"/>
      </w:rPr>
      <w:t>III</w:t>
    </w:r>
    <w:r>
      <w:rPr>
        <w:lang w:val="en-AU"/>
      </w:rPr>
      <w:t>.I-</w:t>
    </w:r>
    <w:r>
      <w:fldChar w:fldCharType="begin"/>
    </w:r>
    <w:r>
      <w:instrText xml:space="preserve"> PAGE   \* MERGEFORMAT </w:instrText>
    </w:r>
    <w:r>
      <w:fldChar w:fldCharType="separate"/>
    </w:r>
    <w:r w:rsidR="004A78D5">
      <w:rPr>
        <w:noProof/>
      </w:rPr>
      <w:t>1</w:t>
    </w:r>
    <w:r>
      <w:rPr>
        <w:noProof/>
      </w:rPr>
      <w:fldChar w:fldCharType="end"/>
    </w:r>
  </w:p>
  <w:p w14:paraId="3F718905" w14:textId="77777777" w:rsidR="001063D7" w:rsidRDefault="001063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A4F3" w14:textId="798E4730" w:rsidR="001063D7" w:rsidRDefault="001063D7">
    <w:pPr>
      <w:pStyle w:val="Header"/>
      <w:jc w:val="center"/>
    </w:pPr>
    <w:r>
      <w:rPr>
        <w:lang w:val="en-AU"/>
      </w:rPr>
      <w:t>X</w:t>
    </w:r>
    <w:r>
      <w:rPr>
        <w:lang w:val="id-ID"/>
      </w:rPr>
      <w:t>III</w:t>
    </w:r>
    <w:r>
      <w:rPr>
        <w:lang w:val="en-AU"/>
      </w:rPr>
      <w:t>.II-</w:t>
    </w:r>
    <w:r>
      <w:fldChar w:fldCharType="begin"/>
    </w:r>
    <w:r>
      <w:instrText xml:space="preserve"> PAGE   \* MERGEFORMAT </w:instrText>
    </w:r>
    <w:r>
      <w:fldChar w:fldCharType="separate"/>
    </w:r>
    <w:r w:rsidR="004A78D5">
      <w:rPr>
        <w:noProof/>
      </w:rPr>
      <w:t>56</w:t>
    </w:r>
    <w:r>
      <w:rPr>
        <w:noProof/>
      </w:rPr>
      <w:fldChar w:fldCharType="end"/>
    </w:r>
  </w:p>
  <w:p w14:paraId="03C4BDBF" w14:textId="77777777" w:rsidR="001063D7" w:rsidRDefault="001063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611B6" w14:textId="3E3C690D" w:rsidR="001063D7" w:rsidRDefault="001063D7">
    <w:pPr>
      <w:pStyle w:val="Header"/>
      <w:jc w:val="center"/>
    </w:pPr>
    <w:r>
      <w:rPr>
        <w:lang w:val="en-AU"/>
      </w:rPr>
      <w:t>XIII.II-</w:t>
    </w:r>
    <w:r>
      <w:fldChar w:fldCharType="begin"/>
    </w:r>
    <w:r>
      <w:instrText xml:space="preserve"> PAGE   \* MERGEFORMAT </w:instrText>
    </w:r>
    <w:r>
      <w:fldChar w:fldCharType="separate"/>
    </w:r>
    <w:r w:rsidR="004A78D5">
      <w:rPr>
        <w:noProof/>
      </w:rPr>
      <w:t>81</w:t>
    </w:r>
    <w:r>
      <w:rPr>
        <w:noProof/>
      </w:rPr>
      <w:fldChar w:fldCharType="end"/>
    </w:r>
  </w:p>
  <w:p w14:paraId="6CB24CCE" w14:textId="77777777" w:rsidR="001063D7" w:rsidRDefault="001063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E55C0" w14:textId="4AD182E5" w:rsidR="001063D7" w:rsidRDefault="001063D7">
    <w:pPr>
      <w:pStyle w:val="Header"/>
      <w:jc w:val="center"/>
    </w:pPr>
    <w:r>
      <w:rPr>
        <w:lang w:val="en-AU"/>
      </w:rPr>
      <w:t>XIII.III-</w:t>
    </w:r>
    <w:r>
      <w:fldChar w:fldCharType="begin"/>
    </w:r>
    <w:r>
      <w:instrText xml:space="preserve"> PAGE   \* MERGEFORMAT </w:instrText>
    </w:r>
    <w:r>
      <w:fldChar w:fldCharType="separate"/>
    </w:r>
    <w:r w:rsidR="004A78D5">
      <w:rPr>
        <w:noProof/>
      </w:rPr>
      <w:t>8</w:t>
    </w:r>
    <w:r>
      <w:rPr>
        <w:noProof/>
      </w:rPr>
      <w:fldChar w:fldCharType="end"/>
    </w:r>
  </w:p>
  <w:p w14:paraId="55FC60E5" w14:textId="77777777" w:rsidR="001063D7" w:rsidRDefault="001063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22DF6" w14:textId="632D082F" w:rsidR="001063D7" w:rsidRDefault="001063D7">
    <w:pPr>
      <w:pStyle w:val="Header"/>
      <w:jc w:val="center"/>
    </w:pPr>
    <w:r>
      <w:rPr>
        <w:lang w:val="en-AU"/>
      </w:rPr>
      <w:t>X</w:t>
    </w:r>
    <w:r>
      <w:rPr>
        <w:lang w:val="id-ID"/>
      </w:rPr>
      <w:t>III</w:t>
    </w:r>
    <w:r>
      <w:rPr>
        <w:lang w:val="en-AU"/>
      </w:rPr>
      <w:t>.IV-</w:t>
    </w:r>
    <w:r>
      <w:fldChar w:fldCharType="begin"/>
    </w:r>
    <w:r>
      <w:instrText xml:space="preserve"> PAGE   \* MERGEFORMAT </w:instrText>
    </w:r>
    <w:r>
      <w:fldChar w:fldCharType="separate"/>
    </w:r>
    <w:r w:rsidR="004A78D5">
      <w:rPr>
        <w:noProof/>
      </w:rPr>
      <w:t>28</w:t>
    </w:r>
    <w:r>
      <w:rPr>
        <w:noProof/>
      </w:rPr>
      <w:fldChar w:fldCharType="end"/>
    </w:r>
  </w:p>
  <w:p w14:paraId="033A373F" w14:textId="77777777" w:rsidR="001063D7" w:rsidRDefault="001063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F72A6" w14:textId="62A3B9A4" w:rsidR="001063D7" w:rsidRDefault="001063D7">
    <w:pPr>
      <w:pStyle w:val="Header"/>
      <w:jc w:val="center"/>
    </w:pPr>
    <w:r>
      <w:rPr>
        <w:lang w:val="en-AU"/>
      </w:rPr>
      <w:t>XIII.V-</w:t>
    </w:r>
    <w:r>
      <w:fldChar w:fldCharType="begin"/>
    </w:r>
    <w:r>
      <w:instrText xml:space="preserve"> PAGE   \* MERGEFORMAT </w:instrText>
    </w:r>
    <w:r>
      <w:fldChar w:fldCharType="separate"/>
    </w:r>
    <w:r w:rsidR="004A78D5">
      <w:rPr>
        <w:noProof/>
      </w:rPr>
      <w:t>3</w:t>
    </w:r>
    <w:r>
      <w:rPr>
        <w:noProof/>
      </w:rPr>
      <w:fldChar w:fldCharType="end"/>
    </w:r>
  </w:p>
  <w:p w14:paraId="463E3C58" w14:textId="77777777" w:rsidR="001063D7" w:rsidRDefault="00106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0830"/>
    <w:multiLevelType w:val="hybridMultilevel"/>
    <w:tmpl w:val="A09E3F7A"/>
    <w:lvl w:ilvl="0" w:tplc="361ACED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
    <w:nsid w:val="01205D93"/>
    <w:multiLevelType w:val="hybridMultilevel"/>
    <w:tmpl w:val="4C908C2A"/>
    <w:lvl w:ilvl="0" w:tplc="AB346200">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30B4F"/>
    <w:multiLevelType w:val="hybridMultilevel"/>
    <w:tmpl w:val="290C3C7E"/>
    <w:lvl w:ilvl="0" w:tplc="6BC49E38">
      <w:start w:val="6"/>
      <w:numFmt w:val="decimal"/>
      <w:suff w:val="space"/>
      <w:lvlText w:val="%1."/>
      <w:lvlJc w:val="left"/>
      <w:pPr>
        <w:ind w:left="0" w:firstLine="0"/>
      </w:pPr>
      <w:rPr>
        <w:rFonts w:hint="default"/>
      </w:rPr>
    </w:lvl>
    <w:lvl w:ilvl="1" w:tplc="3ADA1442">
      <w:start w:val="1"/>
      <w:numFmt w:val="decimal"/>
      <w:lvlText w:val="%2."/>
      <w:lvlJc w:val="left"/>
      <w:pPr>
        <w:ind w:left="1440" w:hanging="360"/>
      </w:pPr>
      <w:rPr>
        <w:rFonts w:hint="default"/>
      </w:rPr>
    </w:lvl>
    <w:lvl w:ilvl="2" w:tplc="0409000F">
      <w:start w:val="1"/>
      <w:numFmt w:val="decimal"/>
      <w:lvlText w:val="%3."/>
      <w:lvlJc w:val="left"/>
      <w:pPr>
        <w:ind w:left="2340" w:hanging="360"/>
      </w:pPr>
      <w:rPr>
        <w:rFonts w:hint="default"/>
      </w:rPr>
    </w:lvl>
    <w:lvl w:ilvl="3" w:tplc="83C6DD62">
      <w:start w:val="1"/>
      <w:numFmt w:val="lowerLetter"/>
      <w:lvlText w:val="%4."/>
      <w:lvlJc w:val="left"/>
      <w:pPr>
        <w:ind w:left="2880" w:hanging="360"/>
      </w:pPr>
      <w:rPr>
        <w:rFonts w:eastAsia="SimSu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677E89"/>
    <w:multiLevelType w:val="hybridMultilevel"/>
    <w:tmpl w:val="234A4A6E"/>
    <w:lvl w:ilvl="0" w:tplc="04090011">
      <w:start w:val="1"/>
      <w:numFmt w:val="decimal"/>
      <w:lvlText w:val="%1)"/>
      <w:lvlJc w:val="left"/>
      <w:pPr>
        <w:ind w:left="204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8339A3"/>
    <w:multiLevelType w:val="hybridMultilevel"/>
    <w:tmpl w:val="C16CC02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023A0ADC"/>
    <w:multiLevelType w:val="multilevel"/>
    <w:tmpl w:val="5BB6DBCE"/>
    <w:lvl w:ilvl="0">
      <w:start w:val="1"/>
      <w:numFmt w:val="decimal"/>
      <w:lvlText w:val="%1."/>
      <w:lvlJc w:val="left"/>
      <w:pPr>
        <w:ind w:left="435" w:hanging="360"/>
      </w:p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6">
    <w:nsid w:val="038D583C"/>
    <w:multiLevelType w:val="hybridMultilevel"/>
    <w:tmpl w:val="6378617A"/>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392952"/>
    <w:multiLevelType w:val="hybridMultilevel"/>
    <w:tmpl w:val="4B4AA990"/>
    <w:lvl w:ilvl="0" w:tplc="15D4C564">
      <w:start w:val="1"/>
      <w:numFmt w:val="lowerLetter"/>
      <w:lvlText w:val="%1."/>
      <w:lvlJc w:val="left"/>
      <w:pPr>
        <w:ind w:left="786" w:hanging="360"/>
      </w:pPr>
      <w:rPr>
        <w:rFonts w:hint="default"/>
      </w:rPr>
    </w:lvl>
    <w:lvl w:ilvl="1" w:tplc="05025BF2">
      <w:start w:val="1"/>
      <w:numFmt w:val="decimal"/>
      <w:lvlText w:val="%2."/>
      <w:lvlJc w:val="left"/>
      <w:pPr>
        <w:ind w:left="1506" w:hanging="360"/>
      </w:pPr>
      <w:rPr>
        <w:rFonts w:hint="default"/>
      </w:rPr>
    </w:lvl>
    <w:lvl w:ilvl="2" w:tplc="0409000F">
      <w:start w:val="1"/>
      <w:numFmt w:val="decimal"/>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092628AE"/>
    <w:multiLevelType w:val="multilevel"/>
    <w:tmpl w:val="7F70512E"/>
    <w:lvl w:ilvl="0">
      <w:start w:val="3"/>
      <w:numFmt w:val="decimal"/>
      <w:lvlText w:val="%1"/>
      <w:lvlJc w:val="left"/>
      <w:pPr>
        <w:ind w:left="2619" w:hanging="708"/>
      </w:pPr>
      <w:rPr>
        <w:rFonts w:hint="default"/>
      </w:rPr>
    </w:lvl>
    <w:lvl w:ilvl="1">
      <w:start w:val="1"/>
      <w:numFmt w:val="decimal"/>
      <w:lvlText w:val="%1.%2."/>
      <w:lvlJc w:val="left"/>
      <w:pPr>
        <w:ind w:left="920" w:hanging="708"/>
      </w:pPr>
      <w:rPr>
        <w:rFonts w:ascii="Bookman Old Style" w:eastAsia="Bookman Old Style" w:hAnsi="Bookman Old Style" w:cs="Bookman Old Style" w:hint="default"/>
        <w:spacing w:val="-2"/>
        <w:w w:val="100"/>
        <w:sz w:val="22"/>
        <w:szCs w:val="22"/>
      </w:rPr>
    </w:lvl>
    <w:lvl w:ilvl="2">
      <w:numFmt w:val="bullet"/>
      <w:lvlText w:val="•"/>
      <w:lvlJc w:val="left"/>
      <w:pPr>
        <w:ind w:left="3377" w:hanging="708"/>
      </w:pPr>
      <w:rPr>
        <w:rFonts w:hint="default"/>
      </w:rPr>
    </w:lvl>
    <w:lvl w:ilvl="3">
      <w:numFmt w:val="bullet"/>
      <w:lvlText w:val="•"/>
      <w:lvlJc w:val="left"/>
      <w:pPr>
        <w:ind w:left="4135" w:hanging="708"/>
      </w:pPr>
      <w:rPr>
        <w:rFonts w:hint="default"/>
      </w:rPr>
    </w:lvl>
    <w:lvl w:ilvl="4">
      <w:numFmt w:val="bullet"/>
      <w:lvlText w:val="•"/>
      <w:lvlJc w:val="left"/>
      <w:pPr>
        <w:ind w:left="4893" w:hanging="708"/>
      </w:pPr>
      <w:rPr>
        <w:rFonts w:hint="default"/>
      </w:rPr>
    </w:lvl>
    <w:lvl w:ilvl="5">
      <w:numFmt w:val="bullet"/>
      <w:lvlText w:val="•"/>
      <w:lvlJc w:val="left"/>
      <w:pPr>
        <w:ind w:left="5651" w:hanging="708"/>
      </w:pPr>
      <w:rPr>
        <w:rFonts w:hint="default"/>
      </w:rPr>
    </w:lvl>
    <w:lvl w:ilvl="6">
      <w:numFmt w:val="bullet"/>
      <w:lvlText w:val="•"/>
      <w:lvlJc w:val="left"/>
      <w:pPr>
        <w:ind w:left="6408" w:hanging="708"/>
      </w:pPr>
      <w:rPr>
        <w:rFonts w:hint="default"/>
      </w:rPr>
    </w:lvl>
    <w:lvl w:ilvl="7">
      <w:numFmt w:val="bullet"/>
      <w:lvlText w:val="•"/>
      <w:lvlJc w:val="left"/>
      <w:pPr>
        <w:ind w:left="7166" w:hanging="708"/>
      </w:pPr>
      <w:rPr>
        <w:rFonts w:hint="default"/>
      </w:rPr>
    </w:lvl>
    <w:lvl w:ilvl="8">
      <w:numFmt w:val="bullet"/>
      <w:lvlText w:val="•"/>
      <w:lvlJc w:val="left"/>
      <w:pPr>
        <w:ind w:left="7924" w:hanging="708"/>
      </w:pPr>
      <w:rPr>
        <w:rFonts w:hint="default"/>
      </w:rPr>
    </w:lvl>
  </w:abstractNum>
  <w:abstractNum w:abstractNumId="9">
    <w:nsid w:val="09C21101"/>
    <w:multiLevelType w:val="hybridMultilevel"/>
    <w:tmpl w:val="8ED05E6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15">
      <w:start w:val="1"/>
      <w:numFmt w:val="upp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0D227632"/>
    <w:multiLevelType w:val="multilevel"/>
    <w:tmpl w:val="BA329F86"/>
    <w:lvl w:ilvl="0">
      <w:start w:val="3"/>
      <w:numFmt w:val="decimal"/>
      <w:lvlText w:val="%1"/>
      <w:lvlJc w:val="left"/>
      <w:pPr>
        <w:ind w:left="812" w:hanging="708"/>
      </w:pPr>
      <w:rPr>
        <w:rFonts w:hint="default"/>
      </w:rPr>
    </w:lvl>
    <w:lvl w:ilvl="1">
      <w:start w:val="1"/>
      <w:numFmt w:val="decimal"/>
      <w:lvlText w:val="%1.%2."/>
      <w:lvlJc w:val="left"/>
      <w:pPr>
        <w:ind w:left="812" w:hanging="708"/>
      </w:pPr>
      <w:rPr>
        <w:rFonts w:ascii="Bookman Old Style" w:eastAsia="Bookman Old Style" w:hAnsi="Bookman Old Style" w:cs="Bookman Old Style" w:hint="default"/>
        <w:spacing w:val="-1"/>
        <w:w w:val="100"/>
        <w:sz w:val="22"/>
        <w:szCs w:val="22"/>
      </w:rPr>
    </w:lvl>
    <w:lvl w:ilvl="2">
      <w:start w:val="1"/>
      <w:numFmt w:val="decimal"/>
      <w:lvlText w:val="%3."/>
      <w:lvlJc w:val="left"/>
      <w:pPr>
        <w:ind w:left="1237" w:hanging="360"/>
      </w:pPr>
      <w:rPr>
        <w:rFonts w:hint="default"/>
        <w:spacing w:val="-1"/>
        <w:w w:val="100"/>
      </w:rPr>
    </w:lvl>
    <w:lvl w:ilvl="3">
      <w:start w:val="1"/>
      <w:numFmt w:val="lowerLetter"/>
      <w:lvlText w:val="%4."/>
      <w:lvlJc w:val="left"/>
      <w:pPr>
        <w:ind w:left="1544" w:hanging="308"/>
      </w:pPr>
      <w:rPr>
        <w:rFonts w:ascii="Bookman Old Style" w:eastAsia="Bookman Old Style" w:hAnsi="Bookman Old Style" w:cs="Bookman Old Style" w:hint="default"/>
        <w:spacing w:val="-1"/>
        <w:w w:val="100"/>
        <w:sz w:val="24"/>
        <w:szCs w:val="24"/>
      </w:rPr>
    </w:lvl>
    <w:lvl w:ilvl="4">
      <w:numFmt w:val="bullet"/>
      <w:lvlText w:val="•"/>
      <w:lvlJc w:val="left"/>
      <w:pPr>
        <w:ind w:left="1540" w:hanging="308"/>
      </w:pPr>
      <w:rPr>
        <w:rFonts w:hint="default"/>
      </w:rPr>
    </w:lvl>
    <w:lvl w:ilvl="5">
      <w:numFmt w:val="bullet"/>
      <w:lvlText w:val="•"/>
      <w:lvlJc w:val="left"/>
      <w:pPr>
        <w:ind w:left="2900" w:hanging="308"/>
      </w:pPr>
      <w:rPr>
        <w:rFonts w:hint="default"/>
      </w:rPr>
    </w:lvl>
    <w:lvl w:ilvl="6">
      <w:numFmt w:val="bullet"/>
      <w:lvlText w:val="•"/>
      <w:lvlJc w:val="left"/>
      <w:pPr>
        <w:ind w:left="4260" w:hanging="308"/>
      </w:pPr>
      <w:rPr>
        <w:rFonts w:hint="default"/>
      </w:rPr>
    </w:lvl>
    <w:lvl w:ilvl="7">
      <w:numFmt w:val="bullet"/>
      <w:lvlText w:val="•"/>
      <w:lvlJc w:val="left"/>
      <w:pPr>
        <w:ind w:left="5620" w:hanging="308"/>
      </w:pPr>
      <w:rPr>
        <w:rFonts w:hint="default"/>
      </w:rPr>
    </w:lvl>
    <w:lvl w:ilvl="8">
      <w:numFmt w:val="bullet"/>
      <w:lvlText w:val="•"/>
      <w:lvlJc w:val="left"/>
      <w:pPr>
        <w:ind w:left="6980" w:hanging="308"/>
      </w:pPr>
      <w:rPr>
        <w:rFonts w:hint="default"/>
      </w:rPr>
    </w:lvl>
  </w:abstractNum>
  <w:abstractNum w:abstractNumId="11">
    <w:nsid w:val="0D9E0B42"/>
    <w:multiLevelType w:val="hybridMultilevel"/>
    <w:tmpl w:val="3A14A54A"/>
    <w:lvl w:ilvl="0" w:tplc="04090019">
      <w:start w:val="1"/>
      <w:numFmt w:val="lowerLetter"/>
      <w:lvlText w:val="%1."/>
      <w:lvlJc w:val="left"/>
      <w:pPr>
        <w:ind w:left="168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E22524"/>
    <w:multiLevelType w:val="hybridMultilevel"/>
    <w:tmpl w:val="32764010"/>
    <w:lvl w:ilvl="0" w:tplc="27FEBDD8">
      <w:start w:val="1"/>
      <w:numFmt w:val="lowerLetter"/>
      <w:lvlText w:val="%1."/>
      <w:lvlJc w:val="left"/>
      <w:pPr>
        <w:ind w:left="786" w:hanging="360"/>
      </w:pPr>
      <w:rPr>
        <w:rFonts w:hint="default"/>
        <w:b w:val="0"/>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0F4B7284"/>
    <w:multiLevelType w:val="hybridMultilevel"/>
    <w:tmpl w:val="FE464F04"/>
    <w:lvl w:ilvl="0" w:tplc="6EBE1140">
      <w:start w:val="1"/>
      <w:numFmt w:val="decimal"/>
      <w:lvlText w:val="%1)"/>
      <w:lvlJc w:val="left"/>
      <w:pPr>
        <w:ind w:left="20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68350E"/>
    <w:multiLevelType w:val="hybridMultilevel"/>
    <w:tmpl w:val="2E2E0A04"/>
    <w:lvl w:ilvl="0" w:tplc="5FD4D720">
      <w:start w:val="1"/>
      <w:numFmt w:val="decimal"/>
      <w:lvlText w:val="%1)"/>
      <w:lvlJc w:val="left"/>
      <w:pPr>
        <w:ind w:left="204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F21F0B"/>
    <w:multiLevelType w:val="multilevel"/>
    <w:tmpl w:val="0FC4168A"/>
    <w:lvl w:ilvl="0">
      <w:start w:val="2"/>
      <w:numFmt w:val="decimal"/>
      <w:lvlText w:val="%1"/>
      <w:lvlJc w:val="left"/>
      <w:pPr>
        <w:ind w:left="692" w:hanging="591"/>
      </w:pPr>
      <w:rPr>
        <w:rFonts w:hint="default"/>
      </w:rPr>
    </w:lvl>
    <w:lvl w:ilvl="1">
      <w:start w:val="1"/>
      <w:numFmt w:val="decimal"/>
      <w:lvlText w:val="%1.%2."/>
      <w:lvlJc w:val="left"/>
      <w:pPr>
        <w:ind w:left="822" w:hanging="591"/>
      </w:pPr>
      <w:rPr>
        <w:rFonts w:hint="default"/>
        <w:spacing w:val="-1"/>
        <w:w w:val="100"/>
      </w:rPr>
    </w:lvl>
    <w:lvl w:ilvl="2">
      <w:start w:val="1"/>
      <w:numFmt w:val="decimal"/>
      <w:lvlText w:val="%3."/>
      <w:lvlJc w:val="left"/>
      <w:pPr>
        <w:ind w:left="1328" w:hanging="428"/>
      </w:pPr>
      <w:rPr>
        <w:rFonts w:ascii="Bookman Old Style" w:eastAsia="Bookman Old Style" w:hAnsi="Bookman Old Style" w:cs="Times New Roman" w:hint="default"/>
        <w:color w:val="auto"/>
        <w:spacing w:val="-1"/>
        <w:w w:val="100"/>
        <w:sz w:val="22"/>
        <w:szCs w:val="22"/>
      </w:rPr>
    </w:lvl>
    <w:lvl w:ilvl="3">
      <w:numFmt w:val="bullet"/>
      <w:lvlText w:val="•"/>
      <w:lvlJc w:val="left"/>
      <w:pPr>
        <w:ind w:left="1240" w:hanging="428"/>
      </w:pPr>
      <w:rPr>
        <w:rFonts w:hint="default"/>
      </w:rPr>
    </w:lvl>
    <w:lvl w:ilvl="4">
      <w:numFmt w:val="bullet"/>
      <w:lvlText w:val="•"/>
      <w:lvlJc w:val="left"/>
      <w:pPr>
        <w:ind w:left="2411" w:hanging="428"/>
      </w:pPr>
      <w:rPr>
        <w:rFonts w:hint="default"/>
      </w:rPr>
    </w:lvl>
    <w:lvl w:ilvl="5">
      <w:numFmt w:val="bullet"/>
      <w:lvlText w:val="•"/>
      <w:lvlJc w:val="left"/>
      <w:pPr>
        <w:ind w:left="3582" w:hanging="428"/>
      </w:pPr>
      <w:rPr>
        <w:rFonts w:hint="default"/>
      </w:rPr>
    </w:lvl>
    <w:lvl w:ilvl="6">
      <w:numFmt w:val="bullet"/>
      <w:lvlText w:val="•"/>
      <w:lvlJc w:val="left"/>
      <w:pPr>
        <w:ind w:left="4754" w:hanging="428"/>
      </w:pPr>
      <w:rPr>
        <w:rFonts w:hint="default"/>
      </w:rPr>
    </w:lvl>
    <w:lvl w:ilvl="7">
      <w:numFmt w:val="bullet"/>
      <w:lvlText w:val="•"/>
      <w:lvlJc w:val="left"/>
      <w:pPr>
        <w:ind w:left="5925" w:hanging="428"/>
      </w:pPr>
      <w:rPr>
        <w:rFonts w:hint="default"/>
      </w:rPr>
    </w:lvl>
    <w:lvl w:ilvl="8">
      <w:numFmt w:val="bullet"/>
      <w:lvlText w:val="•"/>
      <w:lvlJc w:val="left"/>
      <w:pPr>
        <w:ind w:left="7097" w:hanging="428"/>
      </w:pPr>
      <w:rPr>
        <w:rFonts w:hint="default"/>
      </w:rPr>
    </w:lvl>
  </w:abstractNum>
  <w:abstractNum w:abstractNumId="16">
    <w:nsid w:val="12422F18"/>
    <w:multiLevelType w:val="hybridMultilevel"/>
    <w:tmpl w:val="08E222FC"/>
    <w:lvl w:ilvl="0" w:tplc="0409000F">
      <w:start w:val="1"/>
      <w:numFmt w:val="decimal"/>
      <w:lvlText w:val="%1."/>
      <w:lvlJc w:val="left"/>
      <w:pPr>
        <w:ind w:left="204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DE7333"/>
    <w:multiLevelType w:val="hybridMultilevel"/>
    <w:tmpl w:val="97BA690A"/>
    <w:lvl w:ilvl="0" w:tplc="04090011">
      <w:start w:val="1"/>
      <w:numFmt w:val="decimal"/>
      <w:lvlText w:val="%1)"/>
      <w:lvlJc w:val="left"/>
      <w:pPr>
        <w:ind w:left="1069"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B00CB0"/>
    <w:multiLevelType w:val="hybridMultilevel"/>
    <w:tmpl w:val="BA7A57F4"/>
    <w:lvl w:ilvl="0" w:tplc="50FA1A0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14140320"/>
    <w:multiLevelType w:val="hybridMultilevel"/>
    <w:tmpl w:val="27AA084E"/>
    <w:lvl w:ilvl="0" w:tplc="0409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0">
    <w:nsid w:val="14327675"/>
    <w:multiLevelType w:val="hybridMultilevel"/>
    <w:tmpl w:val="834EC062"/>
    <w:lvl w:ilvl="0" w:tplc="F7DE80CC">
      <w:start w:val="1"/>
      <w:numFmt w:val="decimal"/>
      <w:lvlText w:val="%1)"/>
      <w:lvlJc w:val="left"/>
      <w:pPr>
        <w:ind w:left="2048" w:hanging="360"/>
      </w:pPr>
      <w:rPr>
        <w:rFonts w:hint="default"/>
        <w:color w:val="auto"/>
      </w:rPr>
    </w:lvl>
    <w:lvl w:ilvl="1" w:tplc="04090019" w:tentative="1">
      <w:start w:val="1"/>
      <w:numFmt w:val="lowerLetter"/>
      <w:lvlText w:val="%2."/>
      <w:lvlJc w:val="left"/>
      <w:pPr>
        <w:ind w:left="2768" w:hanging="360"/>
      </w:pPr>
    </w:lvl>
    <w:lvl w:ilvl="2" w:tplc="0409001B" w:tentative="1">
      <w:start w:val="1"/>
      <w:numFmt w:val="lowerRoman"/>
      <w:lvlText w:val="%3."/>
      <w:lvlJc w:val="right"/>
      <w:pPr>
        <w:ind w:left="3488" w:hanging="180"/>
      </w:pPr>
    </w:lvl>
    <w:lvl w:ilvl="3" w:tplc="0409000F" w:tentative="1">
      <w:start w:val="1"/>
      <w:numFmt w:val="decimal"/>
      <w:lvlText w:val="%4."/>
      <w:lvlJc w:val="left"/>
      <w:pPr>
        <w:ind w:left="4208" w:hanging="360"/>
      </w:pPr>
    </w:lvl>
    <w:lvl w:ilvl="4" w:tplc="04090019" w:tentative="1">
      <w:start w:val="1"/>
      <w:numFmt w:val="lowerLetter"/>
      <w:lvlText w:val="%5."/>
      <w:lvlJc w:val="left"/>
      <w:pPr>
        <w:ind w:left="4928" w:hanging="360"/>
      </w:pPr>
    </w:lvl>
    <w:lvl w:ilvl="5" w:tplc="0409001B" w:tentative="1">
      <w:start w:val="1"/>
      <w:numFmt w:val="lowerRoman"/>
      <w:lvlText w:val="%6."/>
      <w:lvlJc w:val="right"/>
      <w:pPr>
        <w:ind w:left="5648" w:hanging="180"/>
      </w:pPr>
    </w:lvl>
    <w:lvl w:ilvl="6" w:tplc="0409000F" w:tentative="1">
      <w:start w:val="1"/>
      <w:numFmt w:val="decimal"/>
      <w:lvlText w:val="%7."/>
      <w:lvlJc w:val="left"/>
      <w:pPr>
        <w:ind w:left="6368" w:hanging="360"/>
      </w:pPr>
    </w:lvl>
    <w:lvl w:ilvl="7" w:tplc="04090019" w:tentative="1">
      <w:start w:val="1"/>
      <w:numFmt w:val="lowerLetter"/>
      <w:lvlText w:val="%8."/>
      <w:lvlJc w:val="left"/>
      <w:pPr>
        <w:ind w:left="7088" w:hanging="360"/>
      </w:pPr>
    </w:lvl>
    <w:lvl w:ilvl="8" w:tplc="0409001B" w:tentative="1">
      <w:start w:val="1"/>
      <w:numFmt w:val="lowerRoman"/>
      <w:lvlText w:val="%9."/>
      <w:lvlJc w:val="right"/>
      <w:pPr>
        <w:ind w:left="7808" w:hanging="180"/>
      </w:pPr>
    </w:lvl>
  </w:abstractNum>
  <w:abstractNum w:abstractNumId="21">
    <w:nsid w:val="14401C2A"/>
    <w:multiLevelType w:val="hybridMultilevel"/>
    <w:tmpl w:val="A39AE588"/>
    <w:lvl w:ilvl="0" w:tplc="0DAA8910">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16AF7E9D"/>
    <w:multiLevelType w:val="hybridMultilevel"/>
    <w:tmpl w:val="5854EA54"/>
    <w:lvl w:ilvl="0" w:tplc="E6701B0E">
      <w:start w:val="1"/>
      <w:numFmt w:val="decimal"/>
      <w:lvlText w:val="%1)"/>
      <w:lvlJc w:val="left"/>
      <w:pPr>
        <w:ind w:left="204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81B0880"/>
    <w:multiLevelType w:val="hybridMultilevel"/>
    <w:tmpl w:val="6C929950"/>
    <w:lvl w:ilvl="0" w:tplc="04090011">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19656E4B"/>
    <w:multiLevelType w:val="hybridMultilevel"/>
    <w:tmpl w:val="D5F0E59A"/>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5">
    <w:nsid w:val="1ACF29FB"/>
    <w:multiLevelType w:val="hybridMultilevel"/>
    <w:tmpl w:val="D5F0E59A"/>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6">
    <w:nsid w:val="1CB754C0"/>
    <w:multiLevelType w:val="hybridMultilevel"/>
    <w:tmpl w:val="E5962C44"/>
    <w:lvl w:ilvl="0" w:tplc="6BC49E38">
      <w:start w:val="6"/>
      <w:numFmt w:val="decimal"/>
      <w:suff w:val="space"/>
      <w:lvlText w:val="%1."/>
      <w:lvlJc w:val="left"/>
      <w:pPr>
        <w:ind w:left="0" w:firstLine="0"/>
      </w:pPr>
      <w:rPr>
        <w:rFonts w:hint="default"/>
      </w:rPr>
    </w:lvl>
    <w:lvl w:ilvl="1" w:tplc="3ADA1442">
      <w:start w:val="1"/>
      <w:numFmt w:val="decimal"/>
      <w:lvlText w:val="%2."/>
      <w:lvlJc w:val="left"/>
      <w:pPr>
        <w:ind w:left="1440" w:hanging="360"/>
      </w:pPr>
      <w:rPr>
        <w:rFonts w:hint="default"/>
      </w:rPr>
    </w:lvl>
    <w:lvl w:ilvl="2" w:tplc="04210011">
      <w:start w:val="1"/>
      <w:numFmt w:val="decimal"/>
      <w:lvlText w:val="%3)"/>
      <w:lvlJc w:val="left"/>
      <w:pPr>
        <w:ind w:left="2340" w:hanging="360"/>
      </w:pPr>
      <w:rPr>
        <w:rFonts w:hint="default"/>
      </w:rPr>
    </w:lvl>
    <w:lvl w:ilvl="3" w:tplc="83C6DD62">
      <w:start w:val="1"/>
      <w:numFmt w:val="lowerLetter"/>
      <w:lvlText w:val="%4."/>
      <w:lvlJc w:val="left"/>
      <w:pPr>
        <w:ind w:left="2880" w:hanging="360"/>
      </w:pPr>
      <w:rPr>
        <w:rFonts w:eastAsia="SimSu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04D6A4C"/>
    <w:multiLevelType w:val="hybridMultilevel"/>
    <w:tmpl w:val="1FB488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0725D73"/>
    <w:multiLevelType w:val="hybridMultilevel"/>
    <w:tmpl w:val="42C0463C"/>
    <w:lvl w:ilvl="0" w:tplc="04090011">
      <w:start w:val="1"/>
      <w:numFmt w:val="decimal"/>
      <w:lvlText w:val="%1)"/>
      <w:lvlJc w:val="left"/>
      <w:pPr>
        <w:ind w:left="1146" w:hanging="360"/>
      </w:pPr>
      <w:rPr>
        <w:rFonts w:hint="default"/>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259635B7"/>
    <w:multiLevelType w:val="hybridMultilevel"/>
    <w:tmpl w:val="C34A663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0">
    <w:nsid w:val="262055D2"/>
    <w:multiLevelType w:val="hybridMultilevel"/>
    <w:tmpl w:val="F5F0967C"/>
    <w:lvl w:ilvl="0" w:tplc="04090011">
      <w:start w:val="1"/>
      <w:numFmt w:val="decimal"/>
      <w:lvlText w:val="%1)"/>
      <w:lvlJc w:val="left"/>
      <w:pPr>
        <w:ind w:left="1146" w:hanging="360"/>
      </w:pPr>
      <w:rPr>
        <w:rFonts w:hint="default"/>
        <w:color w:val="000000"/>
        <w:sz w:val="22"/>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271F05A3"/>
    <w:multiLevelType w:val="hybridMultilevel"/>
    <w:tmpl w:val="1ED2D188"/>
    <w:lvl w:ilvl="0" w:tplc="0D861836">
      <w:start w:val="1"/>
      <w:numFmt w:val="decimal"/>
      <w:lvlText w:val="%1)"/>
      <w:lvlJc w:val="left"/>
      <w:pPr>
        <w:ind w:left="2048" w:hanging="360"/>
      </w:pPr>
      <w:rPr>
        <w:rFonts w:hint="default"/>
        <w:color w:val="auto"/>
      </w:rPr>
    </w:lvl>
    <w:lvl w:ilvl="1" w:tplc="04090019" w:tentative="1">
      <w:start w:val="1"/>
      <w:numFmt w:val="lowerLetter"/>
      <w:lvlText w:val="%2."/>
      <w:lvlJc w:val="left"/>
      <w:pPr>
        <w:ind w:left="2768" w:hanging="360"/>
      </w:pPr>
    </w:lvl>
    <w:lvl w:ilvl="2" w:tplc="0409001B" w:tentative="1">
      <w:start w:val="1"/>
      <w:numFmt w:val="lowerRoman"/>
      <w:lvlText w:val="%3."/>
      <w:lvlJc w:val="right"/>
      <w:pPr>
        <w:ind w:left="3488" w:hanging="180"/>
      </w:pPr>
    </w:lvl>
    <w:lvl w:ilvl="3" w:tplc="0409000F" w:tentative="1">
      <w:start w:val="1"/>
      <w:numFmt w:val="decimal"/>
      <w:lvlText w:val="%4."/>
      <w:lvlJc w:val="left"/>
      <w:pPr>
        <w:ind w:left="4208" w:hanging="360"/>
      </w:pPr>
    </w:lvl>
    <w:lvl w:ilvl="4" w:tplc="04090019" w:tentative="1">
      <w:start w:val="1"/>
      <w:numFmt w:val="lowerLetter"/>
      <w:lvlText w:val="%5."/>
      <w:lvlJc w:val="left"/>
      <w:pPr>
        <w:ind w:left="4928" w:hanging="360"/>
      </w:pPr>
    </w:lvl>
    <w:lvl w:ilvl="5" w:tplc="0409001B" w:tentative="1">
      <w:start w:val="1"/>
      <w:numFmt w:val="lowerRoman"/>
      <w:lvlText w:val="%6."/>
      <w:lvlJc w:val="right"/>
      <w:pPr>
        <w:ind w:left="5648" w:hanging="180"/>
      </w:pPr>
    </w:lvl>
    <w:lvl w:ilvl="6" w:tplc="0409000F" w:tentative="1">
      <w:start w:val="1"/>
      <w:numFmt w:val="decimal"/>
      <w:lvlText w:val="%7."/>
      <w:lvlJc w:val="left"/>
      <w:pPr>
        <w:ind w:left="6368" w:hanging="360"/>
      </w:pPr>
    </w:lvl>
    <w:lvl w:ilvl="7" w:tplc="04090019" w:tentative="1">
      <w:start w:val="1"/>
      <w:numFmt w:val="lowerLetter"/>
      <w:lvlText w:val="%8."/>
      <w:lvlJc w:val="left"/>
      <w:pPr>
        <w:ind w:left="7088" w:hanging="360"/>
      </w:pPr>
    </w:lvl>
    <w:lvl w:ilvl="8" w:tplc="0409001B" w:tentative="1">
      <w:start w:val="1"/>
      <w:numFmt w:val="lowerRoman"/>
      <w:lvlText w:val="%9."/>
      <w:lvlJc w:val="right"/>
      <w:pPr>
        <w:ind w:left="7808" w:hanging="180"/>
      </w:pPr>
    </w:lvl>
  </w:abstractNum>
  <w:abstractNum w:abstractNumId="32">
    <w:nsid w:val="27774A31"/>
    <w:multiLevelType w:val="hybridMultilevel"/>
    <w:tmpl w:val="69708528"/>
    <w:lvl w:ilvl="0" w:tplc="759EA9E6">
      <w:start w:val="1"/>
      <w:numFmt w:val="lowerLetter"/>
      <w:lvlText w:val="%1."/>
      <w:lvlJc w:val="left"/>
      <w:pPr>
        <w:ind w:left="1688" w:hanging="360"/>
      </w:pPr>
      <w:rPr>
        <w:rFonts w:hint="default"/>
        <w:color w:val="auto"/>
      </w:rPr>
    </w:lvl>
    <w:lvl w:ilvl="1" w:tplc="04090019" w:tentative="1">
      <w:start w:val="1"/>
      <w:numFmt w:val="lowerLetter"/>
      <w:lvlText w:val="%2."/>
      <w:lvlJc w:val="left"/>
      <w:pPr>
        <w:ind w:left="2408" w:hanging="360"/>
      </w:pPr>
    </w:lvl>
    <w:lvl w:ilvl="2" w:tplc="0409001B" w:tentative="1">
      <w:start w:val="1"/>
      <w:numFmt w:val="lowerRoman"/>
      <w:lvlText w:val="%3."/>
      <w:lvlJc w:val="right"/>
      <w:pPr>
        <w:ind w:left="3128" w:hanging="180"/>
      </w:pPr>
    </w:lvl>
    <w:lvl w:ilvl="3" w:tplc="0409000F" w:tentative="1">
      <w:start w:val="1"/>
      <w:numFmt w:val="decimal"/>
      <w:lvlText w:val="%4."/>
      <w:lvlJc w:val="left"/>
      <w:pPr>
        <w:ind w:left="3848" w:hanging="360"/>
      </w:pPr>
    </w:lvl>
    <w:lvl w:ilvl="4" w:tplc="04090019" w:tentative="1">
      <w:start w:val="1"/>
      <w:numFmt w:val="lowerLetter"/>
      <w:lvlText w:val="%5."/>
      <w:lvlJc w:val="left"/>
      <w:pPr>
        <w:ind w:left="4568" w:hanging="360"/>
      </w:pPr>
    </w:lvl>
    <w:lvl w:ilvl="5" w:tplc="0409001B" w:tentative="1">
      <w:start w:val="1"/>
      <w:numFmt w:val="lowerRoman"/>
      <w:lvlText w:val="%6."/>
      <w:lvlJc w:val="right"/>
      <w:pPr>
        <w:ind w:left="5288" w:hanging="180"/>
      </w:pPr>
    </w:lvl>
    <w:lvl w:ilvl="6" w:tplc="0409000F" w:tentative="1">
      <w:start w:val="1"/>
      <w:numFmt w:val="decimal"/>
      <w:lvlText w:val="%7."/>
      <w:lvlJc w:val="left"/>
      <w:pPr>
        <w:ind w:left="6008" w:hanging="360"/>
      </w:pPr>
    </w:lvl>
    <w:lvl w:ilvl="7" w:tplc="04090019" w:tentative="1">
      <w:start w:val="1"/>
      <w:numFmt w:val="lowerLetter"/>
      <w:lvlText w:val="%8."/>
      <w:lvlJc w:val="left"/>
      <w:pPr>
        <w:ind w:left="6728" w:hanging="360"/>
      </w:pPr>
    </w:lvl>
    <w:lvl w:ilvl="8" w:tplc="0409001B" w:tentative="1">
      <w:start w:val="1"/>
      <w:numFmt w:val="lowerRoman"/>
      <w:lvlText w:val="%9."/>
      <w:lvlJc w:val="right"/>
      <w:pPr>
        <w:ind w:left="7448" w:hanging="180"/>
      </w:pPr>
    </w:lvl>
  </w:abstractNum>
  <w:abstractNum w:abstractNumId="33">
    <w:nsid w:val="2A9C6808"/>
    <w:multiLevelType w:val="hybridMultilevel"/>
    <w:tmpl w:val="9DEE1CC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2B1B602D"/>
    <w:multiLevelType w:val="hybridMultilevel"/>
    <w:tmpl w:val="2AB23C42"/>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2C52776C"/>
    <w:multiLevelType w:val="hybridMultilevel"/>
    <w:tmpl w:val="763EC52C"/>
    <w:lvl w:ilvl="0" w:tplc="82686198">
      <w:start w:val="1"/>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2EB176E1"/>
    <w:multiLevelType w:val="hybridMultilevel"/>
    <w:tmpl w:val="9C4EED5E"/>
    <w:lvl w:ilvl="0" w:tplc="D9284D44">
      <w:start w:val="1"/>
      <w:numFmt w:val="decimal"/>
      <w:lvlText w:val="%1)"/>
      <w:lvlJc w:val="left"/>
      <w:pPr>
        <w:ind w:left="2048" w:hanging="360"/>
      </w:pPr>
      <w:rPr>
        <w:rFonts w:hint="default"/>
        <w:color w:val="auto"/>
      </w:rPr>
    </w:lvl>
    <w:lvl w:ilvl="1" w:tplc="04090019" w:tentative="1">
      <w:start w:val="1"/>
      <w:numFmt w:val="lowerLetter"/>
      <w:lvlText w:val="%2."/>
      <w:lvlJc w:val="left"/>
      <w:pPr>
        <w:ind w:left="2768" w:hanging="360"/>
      </w:pPr>
    </w:lvl>
    <w:lvl w:ilvl="2" w:tplc="0409001B" w:tentative="1">
      <w:start w:val="1"/>
      <w:numFmt w:val="lowerRoman"/>
      <w:lvlText w:val="%3."/>
      <w:lvlJc w:val="right"/>
      <w:pPr>
        <w:ind w:left="3488" w:hanging="180"/>
      </w:pPr>
    </w:lvl>
    <w:lvl w:ilvl="3" w:tplc="0409000F" w:tentative="1">
      <w:start w:val="1"/>
      <w:numFmt w:val="decimal"/>
      <w:lvlText w:val="%4."/>
      <w:lvlJc w:val="left"/>
      <w:pPr>
        <w:ind w:left="4208" w:hanging="360"/>
      </w:pPr>
    </w:lvl>
    <w:lvl w:ilvl="4" w:tplc="04090019" w:tentative="1">
      <w:start w:val="1"/>
      <w:numFmt w:val="lowerLetter"/>
      <w:lvlText w:val="%5."/>
      <w:lvlJc w:val="left"/>
      <w:pPr>
        <w:ind w:left="4928" w:hanging="360"/>
      </w:pPr>
    </w:lvl>
    <w:lvl w:ilvl="5" w:tplc="0409001B" w:tentative="1">
      <w:start w:val="1"/>
      <w:numFmt w:val="lowerRoman"/>
      <w:lvlText w:val="%6."/>
      <w:lvlJc w:val="right"/>
      <w:pPr>
        <w:ind w:left="5648" w:hanging="180"/>
      </w:pPr>
    </w:lvl>
    <w:lvl w:ilvl="6" w:tplc="0409000F" w:tentative="1">
      <w:start w:val="1"/>
      <w:numFmt w:val="decimal"/>
      <w:lvlText w:val="%7."/>
      <w:lvlJc w:val="left"/>
      <w:pPr>
        <w:ind w:left="6368" w:hanging="360"/>
      </w:pPr>
    </w:lvl>
    <w:lvl w:ilvl="7" w:tplc="04090019" w:tentative="1">
      <w:start w:val="1"/>
      <w:numFmt w:val="lowerLetter"/>
      <w:lvlText w:val="%8."/>
      <w:lvlJc w:val="left"/>
      <w:pPr>
        <w:ind w:left="7088" w:hanging="360"/>
      </w:pPr>
    </w:lvl>
    <w:lvl w:ilvl="8" w:tplc="0409001B" w:tentative="1">
      <w:start w:val="1"/>
      <w:numFmt w:val="lowerRoman"/>
      <w:lvlText w:val="%9."/>
      <w:lvlJc w:val="right"/>
      <w:pPr>
        <w:ind w:left="7808" w:hanging="180"/>
      </w:pPr>
    </w:lvl>
  </w:abstractNum>
  <w:abstractNum w:abstractNumId="37">
    <w:nsid w:val="2F4B106F"/>
    <w:multiLevelType w:val="hybridMultilevel"/>
    <w:tmpl w:val="484ABC02"/>
    <w:lvl w:ilvl="0" w:tplc="4EF22EA8">
      <w:start w:val="1"/>
      <w:numFmt w:val="decimal"/>
      <w:lvlText w:val="%1)"/>
      <w:lvlJc w:val="left"/>
      <w:pPr>
        <w:ind w:left="20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710AE3"/>
    <w:multiLevelType w:val="hybridMultilevel"/>
    <w:tmpl w:val="AC92C8F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nsid w:val="312F100A"/>
    <w:multiLevelType w:val="hybridMultilevel"/>
    <w:tmpl w:val="F5788EA0"/>
    <w:lvl w:ilvl="0" w:tplc="04090011">
      <w:start w:val="1"/>
      <w:numFmt w:val="decimal"/>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1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0">
    <w:nsid w:val="317811BE"/>
    <w:multiLevelType w:val="hybridMultilevel"/>
    <w:tmpl w:val="6080AD2A"/>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2D268E0"/>
    <w:multiLevelType w:val="hybridMultilevel"/>
    <w:tmpl w:val="653AF5E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1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2">
    <w:nsid w:val="355B1A03"/>
    <w:multiLevelType w:val="hybridMultilevel"/>
    <w:tmpl w:val="CAFE18B0"/>
    <w:lvl w:ilvl="0" w:tplc="31C822A6">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3">
    <w:nsid w:val="36383899"/>
    <w:multiLevelType w:val="hybridMultilevel"/>
    <w:tmpl w:val="EC5E8010"/>
    <w:lvl w:ilvl="0" w:tplc="207ED198">
      <w:start w:val="1"/>
      <w:numFmt w:val="decimal"/>
      <w:lvlText w:val="%1)"/>
      <w:lvlJc w:val="left"/>
      <w:pPr>
        <w:ind w:left="204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520AD9"/>
    <w:multiLevelType w:val="multilevel"/>
    <w:tmpl w:val="58DC892A"/>
    <w:lvl w:ilvl="0">
      <w:start w:val="1"/>
      <w:numFmt w:val="decimal"/>
      <w:lvlText w:val="%1"/>
      <w:lvlJc w:val="left"/>
      <w:pPr>
        <w:ind w:left="2653" w:hanging="742"/>
      </w:pPr>
      <w:rPr>
        <w:rFonts w:hint="default"/>
      </w:rPr>
    </w:lvl>
    <w:lvl w:ilvl="1">
      <w:start w:val="1"/>
      <w:numFmt w:val="decimal"/>
      <w:lvlText w:val="%1.%2."/>
      <w:lvlJc w:val="left"/>
      <w:pPr>
        <w:ind w:left="2653" w:hanging="742"/>
      </w:pPr>
      <w:rPr>
        <w:rFonts w:ascii="Bookman Old Style" w:eastAsia="Bookman Old Style" w:hAnsi="Bookman Old Style" w:cs="Bookman Old Style" w:hint="default"/>
        <w:spacing w:val="-2"/>
        <w:w w:val="100"/>
        <w:sz w:val="22"/>
        <w:szCs w:val="22"/>
      </w:rPr>
    </w:lvl>
    <w:lvl w:ilvl="2">
      <w:numFmt w:val="bullet"/>
      <w:lvlText w:val="•"/>
      <w:lvlJc w:val="left"/>
      <w:pPr>
        <w:ind w:left="4016" w:hanging="742"/>
      </w:pPr>
      <w:rPr>
        <w:rFonts w:hint="default"/>
      </w:rPr>
    </w:lvl>
    <w:lvl w:ilvl="3">
      <w:numFmt w:val="bullet"/>
      <w:lvlText w:val="•"/>
      <w:lvlJc w:val="left"/>
      <w:pPr>
        <w:ind w:left="4694" w:hanging="742"/>
      </w:pPr>
      <w:rPr>
        <w:rFonts w:hint="default"/>
      </w:rPr>
    </w:lvl>
    <w:lvl w:ilvl="4">
      <w:numFmt w:val="bullet"/>
      <w:lvlText w:val="•"/>
      <w:lvlJc w:val="left"/>
      <w:pPr>
        <w:ind w:left="5372" w:hanging="742"/>
      </w:pPr>
      <w:rPr>
        <w:rFonts w:hint="default"/>
      </w:rPr>
    </w:lvl>
    <w:lvl w:ilvl="5">
      <w:numFmt w:val="bullet"/>
      <w:lvlText w:val="•"/>
      <w:lvlJc w:val="left"/>
      <w:pPr>
        <w:ind w:left="6050" w:hanging="742"/>
      </w:pPr>
      <w:rPr>
        <w:rFonts w:hint="default"/>
      </w:rPr>
    </w:lvl>
    <w:lvl w:ilvl="6">
      <w:numFmt w:val="bullet"/>
      <w:lvlText w:val="•"/>
      <w:lvlJc w:val="left"/>
      <w:pPr>
        <w:ind w:left="6728" w:hanging="742"/>
      </w:pPr>
      <w:rPr>
        <w:rFonts w:hint="default"/>
      </w:rPr>
    </w:lvl>
    <w:lvl w:ilvl="7">
      <w:numFmt w:val="bullet"/>
      <w:lvlText w:val="•"/>
      <w:lvlJc w:val="left"/>
      <w:pPr>
        <w:ind w:left="7406" w:hanging="742"/>
      </w:pPr>
      <w:rPr>
        <w:rFonts w:hint="default"/>
      </w:rPr>
    </w:lvl>
    <w:lvl w:ilvl="8">
      <w:numFmt w:val="bullet"/>
      <w:lvlText w:val="•"/>
      <w:lvlJc w:val="left"/>
      <w:pPr>
        <w:ind w:left="8084" w:hanging="742"/>
      </w:pPr>
      <w:rPr>
        <w:rFonts w:hint="default"/>
      </w:rPr>
    </w:lvl>
  </w:abstractNum>
  <w:abstractNum w:abstractNumId="45">
    <w:nsid w:val="37976458"/>
    <w:multiLevelType w:val="hybridMultilevel"/>
    <w:tmpl w:val="D5F0E59A"/>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6">
    <w:nsid w:val="37CD6F61"/>
    <w:multiLevelType w:val="hybridMultilevel"/>
    <w:tmpl w:val="7DC8E52E"/>
    <w:lvl w:ilvl="0" w:tplc="0409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7">
    <w:nsid w:val="38C92B53"/>
    <w:multiLevelType w:val="multilevel"/>
    <w:tmpl w:val="7228C0E2"/>
    <w:lvl w:ilvl="0">
      <w:start w:val="1"/>
      <w:numFmt w:val="decimal"/>
      <w:lvlText w:val="%1"/>
      <w:lvlJc w:val="left"/>
      <w:pPr>
        <w:ind w:left="525" w:hanging="525"/>
      </w:pPr>
    </w:lvl>
    <w:lvl w:ilvl="1">
      <w:start w:val="3"/>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8">
    <w:nsid w:val="39622C6F"/>
    <w:multiLevelType w:val="hybridMultilevel"/>
    <w:tmpl w:val="7B94574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9">
    <w:nsid w:val="39AB0919"/>
    <w:multiLevelType w:val="hybridMultilevel"/>
    <w:tmpl w:val="899E0F6C"/>
    <w:lvl w:ilvl="0" w:tplc="5FD4D720">
      <w:start w:val="1"/>
      <w:numFmt w:val="decimal"/>
      <w:lvlText w:val="%1)"/>
      <w:lvlJc w:val="left"/>
      <w:pPr>
        <w:ind w:left="204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440852"/>
    <w:multiLevelType w:val="multilevel"/>
    <w:tmpl w:val="8C5C3138"/>
    <w:lvl w:ilvl="0">
      <w:start w:val="2"/>
      <w:numFmt w:val="decimal"/>
      <w:lvlText w:val="%1"/>
      <w:lvlJc w:val="left"/>
      <w:pPr>
        <w:ind w:left="692" w:hanging="591"/>
      </w:pPr>
      <w:rPr>
        <w:rFonts w:hint="default"/>
      </w:rPr>
    </w:lvl>
    <w:lvl w:ilvl="1">
      <w:start w:val="1"/>
      <w:numFmt w:val="decimal"/>
      <w:lvlText w:val="%1.%2."/>
      <w:lvlJc w:val="left"/>
      <w:pPr>
        <w:ind w:left="822" w:hanging="591"/>
      </w:pPr>
      <w:rPr>
        <w:rFonts w:hint="default"/>
        <w:spacing w:val="-1"/>
        <w:w w:val="100"/>
      </w:rPr>
    </w:lvl>
    <w:lvl w:ilvl="2">
      <w:start w:val="7"/>
      <w:numFmt w:val="decimal"/>
      <w:lvlText w:val="%3."/>
      <w:lvlJc w:val="left"/>
      <w:pPr>
        <w:ind w:left="1328" w:hanging="428"/>
      </w:pPr>
      <w:rPr>
        <w:rFonts w:ascii="Bookman Old Style" w:eastAsia="Bookman Old Style" w:hAnsi="Bookman Old Style" w:cs="Times New Roman" w:hint="default"/>
        <w:color w:val="auto"/>
        <w:spacing w:val="-1"/>
        <w:w w:val="100"/>
        <w:sz w:val="22"/>
        <w:szCs w:val="22"/>
      </w:rPr>
    </w:lvl>
    <w:lvl w:ilvl="3">
      <w:numFmt w:val="bullet"/>
      <w:lvlText w:val="•"/>
      <w:lvlJc w:val="left"/>
      <w:pPr>
        <w:ind w:left="1240" w:hanging="428"/>
      </w:pPr>
      <w:rPr>
        <w:rFonts w:hint="default"/>
      </w:rPr>
    </w:lvl>
    <w:lvl w:ilvl="4">
      <w:numFmt w:val="bullet"/>
      <w:lvlText w:val="•"/>
      <w:lvlJc w:val="left"/>
      <w:pPr>
        <w:ind w:left="2411" w:hanging="428"/>
      </w:pPr>
      <w:rPr>
        <w:rFonts w:hint="default"/>
      </w:rPr>
    </w:lvl>
    <w:lvl w:ilvl="5">
      <w:numFmt w:val="bullet"/>
      <w:lvlText w:val="•"/>
      <w:lvlJc w:val="left"/>
      <w:pPr>
        <w:ind w:left="3582" w:hanging="428"/>
      </w:pPr>
      <w:rPr>
        <w:rFonts w:hint="default"/>
      </w:rPr>
    </w:lvl>
    <w:lvl w:ilvl="6">
      <w:numFmt w:val="bullet"/>
      <w:lvlText w:val="•"/>
      <w:lvlJc w:val="left"/>
      <w:pPr>
        <w:ind w:left="4754" w:hanging="428"/>
      </w:pPr>
      <w:rPr>
        <w:rFonts w:hint="default"/>
      </w:rPr>
    </w:lvl>
    <w:lvl w:ilvl="7">
      <w:numFmt w:val="bullet"/>
      <w:lvlText w:val="•"/>
      <w:lvlJc w:val="left"/>
      <w:pPr>
        <w:ind w:left="5925" w:hanging="428"/>
      </w:pPr>
      <w:rPr>
        <w:rFonts w:hint="default"/>
      </w:rPr>
    </w:lvl>
    <w:lvl w:ilvl="8">
      <w:numFmt w:val="bullet"/>
      <w:lvlText w:val="•"/>
      <w:lvlJc w:val="left"/>
      <w:pPr>
        <w:ind w:left="7097" w:hanging="428"/>
      </w:pPr>
      <w:rPr>
        <w:rFonts w:hint="default"/>
      </w:rPr>
    </w:lvl>
  </w:abstractNum>
  <w:abstractNum w:abstractNumId="51">
    <w:nsid w:val="3AFF00ED"/>
    <w:multiLevelType w:val="multilevel"/>
    <w:tmpl w:val="81446CA0"/>
    <w:lvl w:ilvl="0">
      <w:start w:val="2"/>
      <w:numFmt w:val="decimal"/>
      <w:lvlText w:val="%1"/>
      <w:lvlJc w:val="left"/>
      <w:pPr>
        <w:ind w:left="2619" w:hanging="708"/>
      </w:pPr>
      <w:rPr>
        <w:rFonts w:hint="default"/>
      </w:rPr>
    </w:lvl>
    <w:lvl w:ilvl="1">
      <w:start w:val="1"/>
      <w:numFmt w:val="decimal"/>
      <w:lvlText w:val="%1.%2."/>
      <w:lvlJc w:val="left"/>
      <w:pPr>
        <w:ind w:left="2619" w:hanging="708"/>
      </w:pPr>
      <w:rPr>
        <w:rFonts w:ascii="Bookman Old Style" w:eastAsia="Bookman Old Style" w:hAnsi="Bookman Old Style" w:cs="Bookman Old Style" w:hint="default"/>
        <w:spacing w:val="-2"/>
        <w:w w:val="100"/>
        <w:sz w:val="22"/>
        <w:szCs w:val="22"/>
      </w:rPr>
    </w:lvl>
    <w:lvl w:ilvl="2">
      <w:numFmt w:val="bullet"/>
      <w:lvlText w:val="•"/>
      <w:lvlJc w:val="left"/>
      <w:pPr>
        <w:ind w:left="3984" w:hanging="708"/>
      </w:pPr>
      <w:rPr>
        <w:rFonts w:hint="default"/>
      </w:rPr>
    </w:lvl>
    <w:lvl w:ilvl="3">
      <w:numFmt w:val="bullet"/>
      <w:lvlText w:val="•"/>
      <w:lvlJc w:val="left"/>
      <w:pPr>
        <w:ind w:left="4666" w:hanging="708"/>
      </w:pPr>
      <w:rPr>
        <w:rFonts w:hint="default"/>
      </w:rPr>
    </w:lvl>
    <w:lvl w:ilvl="4">
      <w:numFmt w:val="bullet"/>
      <w:lvlText w:val="•"/>
      <w:lvlJc w:val="left"/>
      <w:pPr>
        <w:ind w:left="5348" w:hanging="708"/>
      </w:pPr>
      <w:rPr>
        <w:rFonts w:hint="default"/>
      </w:rPr>
    </w:lvl>
    <w:lvl w:ilvl="5">
      <w:numFmt w:val="bullet"/>
      <w:lvlText w:val="•"/>
      <w:lvlJc w:val="left"/>
      <w:pPr>
        <w:ind w:left="6030" w:hanging="708"/>
      </w:pPr>
      <w:rPr>
        <w:rFonts w:hint="default"/>
      </w:rPr>
    </w:lvl>
    <w:lvl w:ilvl="6">
      <w:numFmt w:val="bullet"/>
      <w:lvlText w:val="•"/>
      <w:lvlJc w:val="left"/>
      <w:pPr>
        <w:ind w:left="6712" w:hanging="708"/>
      </w:pPr>
      <w:rPr>
        <w:rFonts w:hint="default"/>
      </w:rPr>
    </w:lvl>
    <w:lvl w:ilvl="7">
      <w:numFmt w:val="bullet"/>
      <w:lvlText w:val="•"/>
      <w:lvlJc w:val="left"/>
      <w:pPr>
        <w:ind w:left="7394" w:hanging="708"/>
      </w:pPr>
      <w:rPr>
        <w:rFonts w:hint="default"/>
      </w:rPr>
    </w:lvl>
    <w:lvl w:ilvl="8">
      <w:numFmt w:val="bullet"/>
      <w:lvlText w:val="•"/>
      <w:lvlJc w:val="left"/>
      <w:pPr>
        <w:ind w:left="8076" w:hanging="708"/>
      </w:pPr>
      <w:rPr>
        <w:rFonts w:hint="default"/>
      </w:rPr>
    </w:lvl>
  </w:abstractNum>
  <w:abstractNum w:abstractNumId="52">
    <w:nsid w:val="3BD7711A"/>
    <w:multiLevelType w:val="hybridMultilevel"/>
    <w:tmpl w:val="9FD439D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CC16D0F"/>
    <w:multiLevelType w:val="multilevel"/>
    <w:tmpl w:val="04102296"/>
    <w:lvl w:ilvl="0">
      <w:start w:val="1"/>
      <w:numFmt w:val="decimal"/>
      <w:lvlText w:val="%1."/>
      <w:lvlJc w:val="left"/>
      <w:pPr>
        <w:tabs>
          <w:tab w:val="num" w:pos="720"/>
        </w:tabs>
        <w:ind w:left="720" w:hanging="360"/>
      </w:pPr>
    </w:lvl>
    <w:lvl w:ilvl="1">
      <w:start w:val="3"/>
      <w:numFmt w:val="upp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3CDC163B"/>
    <w:multiLevelType w:val="multilevel"/>
    <w:tmpl w:val="3044EBD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5">
    <w:nsid w:val="3CF006A9"/>
    <w:multiLevelType w:val="hybridMultilevel"/>
    <w:tmpl w:val="67604E34"/>
    <w:lvl w:ilvl="0" w:tplc="2F401AAC">
      <w:start w:val="2"/>
      <w:numFmt w:val="lowerLetter"/>
      <w:lvlText w:val="%1."/>
      <w:lvlJc w:val="left"/>
      <w:pPr>
        <w:ind w:left="26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D7B5016"/>
    <w:multiLevelType w:val="hybridMultilevel"/>
    <w:tmpl w:val="9D4CE74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7">
    <w:nsid w:val="3DA64B1D"/>
    <w:multiLevelType w:val="multilevel"/>
    <w:tmpl w:val="CA5A88B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58">
    <w:nsid w:val="3E422076"/>
    <w:multiLevelType w:val="multilevel"/>
    <w:tmpl w:val="D728D040"/>
    <w:lvl w:ilvl="0">
      <w:start w:val="2"/>
      <w:numFmt w:val="decimal"/>
      <w:lvlText w:val="%1"/>
      <w:lvlJc w:val="left"/>
      <w:pPr>
        <w:ind w:left="692" w:hanging="591"/>
      </w:pPr>
      <w:rPr>
        <w:rFonts w:hint="default"/>
      </w:rPr>
    </w:lvl>
    <w:lvl w:ilvl="1">
      <w:start w:val="1"/>
      <w:numFmt w:val="decimal"/>
      <w:lvlText w:val="%1.%2."/>
      <w:lvlJc w:val="left"/>
      <w:pPr>
        <w:ind w:left="822" w:hanging="591"/>
      </w:pPr>
      <w:rPr>
        <w:rFonts w:hint="default"/>
        <w:spacing w:val="-1"/>
        <w:w w:val="100"/>
      </w:rPr>
    </w:lvl>
    <w:lvl w:ilvl="2">
      <w:start w:val="1"/>
      <w:numFmt w:val="decimal"/>
      <w:lvlText w:val="%3."/>
      <w:lvlJc w:val="left"/>
      <w:pPr>
        <w:ind w:left="1328" w:hanging="428"/>
      </w:pPr>
      <w:rPr>
        <w:rFonts w:ascii="Bookman Old Style" w:eastAsia="Bookman Old Style" w:hAnsi="Bookman Old Style" w:cs="Times New Roman" w:hint="default"/>
        <w:color w:val="auto"/>
        <w:spacing w:val="-1"/>
        <w:w w:val="100"/>
        <w:sz w:val="22"/>
        <w:szCs w:val="22"/>
      </w:rPr>
    </w:lvl>
    <w:lvl w:ilvl="3">
      <w:numFmt w:val="bullet"/>
      <w:lvlText w:val="•"/>
      <w:lvlJc w:val="left"/>
      <w:pPr>
        <w:ind w:left="1240" w:hanging="428"/>
      </w:pPr>
      <w:rPr>
        <w:rFonts w:hint="default"/>
      </w:rPr>
    </w:lvl>
    <w:lvl w:ilvl="4">
      <w:numFmt w:val="bullet"/>
      <w:lvlText w:val="•"/>
      <w:lvlJc w:val="left"/>
      <w:pPr>
        <w:ind w:left="2411" w:hanging="428"/>
      </w:pPr>
      <w:rPr>
        <w:rFonts w:hint="default"/>
      </w:rPr>
    </w:lvl>
    <w:lvl w:ilvl="5">
      <w:numFmt w:val="bullet"/>
      <w:lvlText w:val="•"/>
      <w:lvlJc w:val="left"/>
      <w:pPr>
        <w:ind w:left="3582" w:hanging="428"/>
      </w:pPr>
      <w:rPr>
        <w:rFonts w:hint="default"/>
      </w:rPr>
    </w:lvl>
    <w:lvl w:ilvl="6">
      <w:numFmt w:val="bullet"/>
      <w:lvlText w:val="•"/>
      <w:lvlJc w:val="left"/>
      <w:pPr>
        <w:ind w:left="4754" w:hanging="428"/>
      </w:pPr>
      <w:rPr>
        <w:rFonts w:hint="default"/>
      </w:rPr>
    </w:lvl>
    <w:lvl w:ilvl="7">
      <w:numFmt w:val="bullet"/>
      <w:lvlText w:val="•"/>
      <w:lvlJc w:val="left"/>
      <w:pPr>
        <w:ind w:left="5925" w:hanging="428"/>
      </w:pPr>
      <w:rPr>
        <w:rFonts w:hint="default"/>
      </w:rPr>
    </w:lvl>
    <w:lvl w:ilvl="8">
      <w:numFmt w:val="bullet"/>
      <w:lvlText w:val="•"/>
      <w:lvlJc w:val="left"/>
      <w:pPr>
        <w:ind w:left="7097" w:hanging="428"/>
      </w:pPr>
      <w:rPr>
        <w:rFonts w:hint="default"/>
      </w:rPr>
    </w:lvl>
  </w:abstractNum>
  <w:abstractNum w:abstractNumId="59">
    <w:nsid w:val="3ED66BBC"/>
    <w:multiLevelType w:val="hybridMultilevel"/>
    <w:tmpl w:val="A24A88E6"/>
    <w:lvl w:ilvl="0" w:tplc="0409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0">
    <w:nsid w:val="43BD6842"/>
    <w:multiLevelType w:val="hybridMultilevel"/>
    <w:tmpl w:val="0C84909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1">
    <w:nsid w:val="48466E3B"/>
    <w:multiLevelType w:val="hybridMultilevel"/>
    <w:tmpl w:val="23A8513E"/>
    <w:lvl w:ilvl="0" w:tplc="0409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09000F">
      <w:start w:val="1"/>
      <w:numFmt w:val="decimal"/>
      <w:lvlText w:val="%4."/>
      <w:lvlJc w:val="left"/>
      <w:pPr>
        <w:ind w:left="1353"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2">
    <w:nsid w:val="48802D50"/>
    <w:multiLevelType w:val="hybridMultilevel"/>
    <w:tmpl w:val="F0B85066"/>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49C71CEE"/>
    <w:multiLevelType w:val="hybridMultilevel"/>
    <w:tmpl w:val="4EAED21C"/>
    <w:lvl w:ilvl="0" w:tplc="23980612">
      <w:start w:val="1"/>
      <w:numFmt w:val="decimal"/>
      <w:lvlText w:val="%1."/>
      <w:lvlJc w:val="left"/>
      <w:pPr>
        <w:ind w:left="972" w:hanging="405"/>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4">
    <w:nsid w:val="4A711297"/>
    <w:multiLevelType w:val="hybridMultilevel"/>
    <w:tmpl w:val="1A9C569A"/>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5">
    <w:nsid w:val="4CB048C0"/>
    <w:multiLevelType w:val="hybridMultilevel"/>
    <w:tmpl w:val="BC62732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6">
    <w:nsid w:val="4D6B51BE"/>
    <w:multiLevelType w:val="hybridMultilevel"/>
    <w:tmpl w:val="5BFC636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7">
    <w:nsid w:val="4F497605"/>
    <w:multiLevelType w:val="hybridMultilevel"/>
    <w:tmpl w:val="42AE995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1C6630E"/>
    <w:multiLevelType w:val="multilevel"/>
    <w:tmpl w:val="7362F5FE"/>
    <w:lvl w:ilvl="0">
      <w:start w:val="3"/>
      <w:numFmt w:val="decimal"/>
      <w:lvlText w:val="%1"/>
      <w:lvlJc w:val="left"/>
      <w:pPr>
        <w:ind w:left="812" w:hanging="708"/>
      </w:pPr>
      <w:rPr>
        <w:rFonts w:hint="default"/>
      </w:rPr>
    </w:lvl>
    <w:lvl w:ilvl="1">
      <w:start w:val="3"/>
      <w:numFmt w:val="decimal"/>
      <w:lvlText w:val="%1.%2."/>
      <w:lvlJc w:val="left"/>
      <w:pPr>
        <w:ind w:left="812" w:hanging="708"/>
      </w:pPr>
      <w:rPr>
        <w:rFonts w:ascii="Bookman Old Style" w:eastAsia="Bookman Old Style" w:hAnsi="Bookman Old Style" w:cs="Bookman Old Style" w:hint="default"/>
        <w:spacing w:val="-1"/>
        <w:w w:val="100"/>
        <w:sz w:val="22"/>
        <w:szCs w:val="22"/>
      </w:rPr>
    </w:lvl>
    <w:lvl w:ilvl="2">
      <w:start w:val="1"/>
      <w:numFmt w:val="decimal"/>
      <w:lvlText w:val="%3."/>
      <w:lvlJc w:val="left"/>
      <w:pPr>
        <w:ind w:left="1237" w:hanging="360"/>
      </w:pPr>
      <w:rPr>
        <w:rFonts w:hint="default"/>
        <w:spacing w:val="-1"/>
        <w:w w:val="100"/>
      </w:rPr>
    </w:lvl>
    <w:lvl w:ilvl="3">
      <w:start w:val="1"/>
      <w:numFmt w:val="lowerLetter"/>
      <w:lvlText w:val="%4."/>
      <w:lvlJc w:val="left"/>
      <w:pPr>
        <w:ind w:left="1544" w:hanging="308"/>
      </w:pPr>
      <w:rPr>
        <w:rFonts w:ascii="Bookman Old Style" w:eastAsia="Bookman Old Style" w:hAnsi="Bookman Old Style" w:cs="Bookman Old Style" w:hint="default"/>
        <w:spacing w:val="-1"/>
        <w:w w:val="100"/>
        <w:sz w:val="24"/>
        <w:szCs w:val="24"/>
      </w:rPr>
    </w:lvl>
    <w:lvl w:ilvl="4">
      <w:numFmt w:val="bullet"/>
      <w:lvlText w:val="•"/>
      <w:lvlJc w:val="left"/>
      <w:pPr>
        <w:ind w:left="1540" w:hanging="308"/>
      </w:pPr>
      <w:rPr>
        <w:rFonts w:hint="default"/>
      </w:rPr>
    </w:lvl>
    <w:lvl w:ilvl="5">
      <w:numFmt w:val="bullet"/>
      <w:lvlText w:val="•"/>
      <w:lvlJc w:val="left"/>
      <w:pPr>
        <w:ind w:left="2900" w:hanging="308"/>
      </w:pPr>
      <w:rPr>
        <w:rFonts w:hint="default"/>
      </w:rPr>
    </w:lvl>
    <w:lvl w:ilvl="6">
      <w:numFmt w:val="bullet"/>
      <w:lvlText w:val="•"/>
      <w:lvlJc w:val="left"/>
      <w:pPr>
        <w:ind w:left="4260" w:hanging="308"/>
      </w:pPr>
      <w:rPr>
        <w:rFonts w:hint="default"/>
      </w:rPr>
    </w:lvl>
    <w:lvl w:ilvl="7">
      <w:numFmt w:val="bullet"/>
      <w:lvlText w:val="•"/>
      <w:lvlJc w:val="left"/>
      <w:pPr>
        <w:ind w:left="5620" w:hanging="308"/>
      </w:pPr>
      <w:rPr>
        <w:rFonts w:hint="default"/>
      </w:rPr>
    </w:lvl>
    <w:lvl w:ilvl="8">
      <w:numFmt w:val="bullet"/>
      <w:lvlText w:val="•"/>
      <w:lvlJc w:val="left"/>
      <w:pPr>
        <w:ind w:left="6980" w:hanging="308"/>
      </w:pPr>
      <w:rPr>
        <w:rFonts w:hint="default"/>
      </w:rPr>
    </w:lvl>
  </w:abstractNum>
  <w:abstractNum w:abstractNumId="69">
    <w:nsid w:val="52A2687B"/>
    <w:multiLevelType w:val="multilevel"/>
    <w:tmpl w:val="19CAE3AC"/>
    <w:lvl w:ilvl="0">
      <w:start w:val="1"/>
      <w:numFmt w:val="lowerLetter"/>
      <w:lvlText w:val="%1."/>
      <w:lvlJc w:val="left"/>
      <w:pPr>
        <w:ind w:left="1146" w:hanging="360"/>
      </w:pPr>
      <w:rPr>
        <w:color w:val="auto"/>
      </w:rPr>
    </w:lvl>
    <w:lvl w:ilvl="1">
      <w:start w:val="5"/>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70">
    <w:nsid w:val="52B06F5F"/>
    <w:multiLevelType w:val="hybridMultilevel"/>
    <w:tmpl w:val="38381026"/>
    <w:lvl w:ilvl="0" w:tplc="0421000F">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71">
    <w:nsid w:val="538152A3"/>
    <w:multiLevelType w:val="hybridMultilevel"/>
    <w:tmpl w:val="25E40AA4"/>
    <w:lvl w:ilvl="0" w:tplc="04090019">
      <w:start w:val="1"/>
      <w:numFmt w:val="lowerLetter"/>
      <w:lvlText w:val="%1."/>
      <w:lvlJc w:val="left"/>
      <w:pPr>
        <w:ind w:left="168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4102CD5"/>
    <w:multiLevelType w:val="hybridMultilevel"/>
    <w:tmpl w:val="8C5651B0"/>
    <w:lvl w:ilvl="0" w:tplc="04090011">
      <w:start w:val="1"/>
      <w:numFmt w:val="decimal"/>
      <w:lvlText w:val="%1)"/>
      <w:lvlJc w:val="left"/>
      <w:pPr>
        <w:ind w:left="1146" w:hanging="360"/>
      </w:pPr>
      <w:rPr>
        <w:rFonts w:hint="default"/>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3">
    <w:nsid w:val="560700DD"/>
    <w:multiLevelType w:val="hybridMultilevel"/>
    <w:tmpl w:val="B5147872"/>
    <w:lvl w:ilvl="0" w:tplc="7704656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579C3574"/>
    <w:multiLevelType w:val="hybridMultilevel"/>
    <w:tmpl w:val="C72C7152"/>
    <w:lvl w:ilvl="0" w:tplc="2B1084C2">
      <w:start w:val="1"/>
      <w:numFmt w:val="decimal"/>
      <w:lvlText w:val="%1)"/>
      <w:lvlJc w:val="left"/>
      <w:pPr>
        <w:ind w:left="204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C916C09"/>
    <w:multiLevelType w:val="hybridMultilevel"/>
    <w:tmpl w:val="24448AE2"/>
    <w:lvl w:ilvl="0" w:tplc="0409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6">
    <w:nsid w:val="619C6F2D"/>
    <w:multiLevelType w:val="hybridMultilevel"/>
    <w:tmpl w:val="208057D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7">
    <w:nsid w:val="622206E9"/>
    <w:multiLevelType w:val="hybridMultilevel"/>
    <w:tmpl w:val="710C3F8A"/>
    <w:lvl w:ilvl="0" w:tplc="236AF124">
      <w:start w:val="1"/>
      <w:numFmt w:val="decimal"/>
      <w:lvlText w:val="%1)"/>
      <w:lvlJc w:val="left"/>
      <w:pPr>
        <w:ind w:left="2048" w:hanging="360"/>
      </w:pPr>
      <w:rPr>
        <w:rFonts w:hint="default"/>
        <w:color w:val="auto"/>
      </w:rPr>
    </w:lvl>
    <w:lvl w:ilvl="1" w:tplc="04090019" w:tentative="1">
      <w:start w:val="1"/>
      <w:numFmt w:val="lowerLetter"/>
      <w:lvlText w:val="%2."/>
      <w:lvlJc w:val="left"/>
      <w:pPr>
        <w:ind w:left="2768" w:hanging="360"/>
      </w:pPr>
    </w:lvl>
    <w:lvl w:ilvl="2" w:tplc="0409001B" w:tentative="1">
      <w:start w:val="1"/>
      <w:numFmt w:val="lowerRoman"/>
      <w:lvlText w:val="%3."/>
      <w:lvlJc w:val="right"/>
      <w:pPr>
        <w:ind w:left="3488" w:hanging="180"/>
      </w:pPr>
    </w:lvl>
    <w:lvl w:ilvl="3" w:tplc="0409000F" w:tentative="1">
      <w:start w:val="1"/>
      <w:numFmt w:val="decimal"/>
      <w:lvlText w:val="%4."/>
      <w:lvlJc w:val="left"/>
      <w:pPr>
        <w:ind w:left="4208" w:hanging="360"/>
      </w:pPr>
    </w:lvl>
    <w:lvl w:ilvl="4" w:tplc="04090019" w:tentative="1">
      <w:start w:val="1"/>
      <w:numFmt w:val="lowerLetter"/>
      <w:lvlText w:val="%5."/>
      <w:lvlJc w:val="left"/>
      <w:pPr>
        <w:ind w:left="4928" w:hanging="360"/>
      </w:pPr>
    </w:lvl>
    <w:lvl w:ilvl="5" w:tplc="0409001B" w:tentative="1">
      <w:start w:val="1"/>
      <w:numFmt w:val="lowerRoman"/>
      <w:lvlText w:val="%6."/>
      <w:lvlJc w:val="right"/>
      <w:pPr>
        <w:ind w:left="5648" w:hanging="180"/>
      </w:pPr>
    </w:lvl>
    <w:lvl w:ilvl="6" w:tplc="0409000F" w:tentative="1">
      <w:start w:val="1"/>
      <w:numFmt w:val="decimal"/>
      <w:lvlText w:val="%7."/>
      <w:lvlJc w:val="left"/>
      <w:pPr>
        <w:ind w:left="6368" w:hanging="360"/>
      </w:pPr>
    </w:lvl>
    <w:lvl w:ilvl="7" w:tplc="04090019" w:tentative="1">
      <w:start w:val="1"/>
      <w:numFmt w:val="lowerLetter"/>
      <w:lvlText w:val="%8."/>
      <w:lvlJc w:val="left"/>
      <w:pPr>
        <w:ind w:left="7088" w:hanging="360"/>
      </w:pPr>
    </w:lvl>
    <w:lvl w:ilvl="8" w:tplc="0409001B" w:tentative="1">
      <w:start w:val="1"/>
      <w:numFmt w:val="lowerRoman"/>
      <w:lvlText w:val="%9."/>
      <w:lvlJc w:val="right"/>
      <w:pPr>
        <w:ind w:left="7808" w:hanging="180"/>
      </w:pPr>
    </w:lvl>
  </w:abstractNum>
  <w:abstractNum w:abstractNumId="78">
    <w:nsid w:val="63E77018"/>
    <w:multiLevelType w:val="hybridMultilevel"/>
    <w:tmpl w:val="3CE6D28A"/>
    <w:lvl w:ilvl="0" w:tplc="957C3604">
      <w:start w:val="3"/>
      <w:numFmt w:val="lowerLetter"/>
      <w:lvlText w:val="%1."/>
      <w:lvlJc w:val="left"/>
      <w:pPr>
        <w:ind w:left="168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8F1BF9"/>
    <w:multiLevelType w:val="hybridMultilevel"/>
    <w:tmpl w:val="ADA65E16"/>
    <w:lvl w:ilvl="0" w:tplc="0D7E1664">
      <w:start w:val="1"/>
      <w:numFmt w:val="lowerLetter"/>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0">
    <w:nsid w:val="64B55142"/>
    <w:multiLevelType w:val="hybridMultilevel"/>
    <w:tmpl w:val="2E62F4F4"/>
    <w:lvl w:ilvl="0" w:tplc="E1AC3E2E">
      <w:start w:val="5"/>
      <w:numFmt w:val="decimal"/>
      <w:lvlText w:val="2.%1."/>
      <w:lvlJc w:val="left"/>
      <w:pPr>
        <w:ind w:left="260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4ED34E1"/>
    <w:multiLevelType w:val="multilevel"/>
    <w:tmpl w:val="7494F01A"/>
    <w:lvl w:ilvl="0">
      <w:start w:val="1"/>
      <w:numFmt w:val="decimal"/>
      <w:lvlText w:val="%1."/>
      <w:lvlJc w:val="left"/>
      <w:pPr>
        <w:ind w:left="1287" w:hanging="360"/>
      </w:pPr>
    </w:lvl>
    <w:lvl w:ilvl="1">
      <w:start w:val="3"/>
      <w:numFmt w:val="decimal"/>
      <w:isLgl/>
      <w:lvlText w:val="%1.%2"/>
      <w:lvlJc w:val="left"/>
      <w:pPr>
        <w:ind w:left="1332" w:hanging="4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82">
    <w:nsid w:val="67126281"/>
    <w:multiLevelType w:val="hybridMultilevel"/>
    <w:tmpl w:val="610C9B36"/>
    <w:lvl w:ilvl="0" w:tplc="A384899C">
      <w:start w:val="1"/>
      <w:numFmt w:val="decimal"/>
      <w:lvlText w:val="%1)"/>
      <w:lvlJc w:val="left"/>
      <w:pPr>
        <w:ind w:left="204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84A348A"/>
    <w:multiLevelType w:val="hybridMultilevel"/>
    <w:tmpl w:val="8D7685F8"/>
    <w:lvl w:ilvl="0" w:tplc="2ED4FD02">
      <w:start w:val="1"/>
      <w:numFmt w:val="decimal"/>
      <w:lvlText w:val="%1)"/>
      <w:lvlJc w:val="left"/>
      <w:pPr>
        <w:ind w:left="204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DA772EC"/>
    <w:multiLevelType w:val="hybridMultilevel"/>
    <w:tmpl w:val="3A680D00"/>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E71368D"/>
    <w:multiLevelType w:val="hybridMultilevel"/>
    <w:tmpl w:val="C34A663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6">
    <w:nsid w:val="6E823326"/>
    <w:multiLevelType w:val="hybridMultilevel"/>
    <w:tmpl w:val="12FA4F86"/>
    <w:lvl w:ilvl="0" w:tplc="77CAE850">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08B57E1"/>
    <w:multiLevelType w:val="hybridMultilevel"/>
    <w:tmpl w:val="1FD80776"/>
    <w:lvl w:ilvl="0" w:tplc="316686EE">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7226788D"/>
    <w:multiLevelType w:val="hybridMultilevel"/>
    <w:tmpl w:val="D450C0EC"/>
    <w:lvl w:ilvl="0" w:tplc="04090011">
      <w:start w:val="1"/>
      <w:numFmt w:val="decimal"/>
      <w:lvlText w:val="%1)"/>
      <w:lvlJc w:val="left"/>
      <w:pPr>
        <w:ind w:left="786" w:hanging="360"/>
      </w:pPr>
      <w:rPr>
        <w:rFonts w:hint="default"/>
        <w:b w:val="0"/>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9">
    <w:nsid w:val="728648C5"/>
    <w:multiLevelType w:val="hybridMultilevel"/>
    <w:tmpl w:val="EAF8C4A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0">
    <w:nsid w:val="7791533B"/>
    <w:multiLevelType w:val="hybridMultilevel"/>
    <w:tmpl w:val="7CFAE918"/>
    <w:lvl w:ilvl="0" w:tplc="381036F6">
      <w:start w:val="2"/>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97148F4"/>
    <w:multiLevelType w:val="hybridMultilevel"/>
    <w:tmpl w:val="E4D420B2"/>
    <w:lvl w:ilvl="0" w:tplc="6C08F7F4">
      <w:start w:val="1"/>
      <w:numFmt w:val="lowerLetter"/>
      <w:lvlText w:val="%1."/>
      <w:lvlJc w:val="left"/>
      <w:pPr>
        <w:ind w:left="2606" w:hanging="360"/>
      </w:pPr>
      <w:rPr>
        <w:rFonts w:hint="default"/>
        <w:color w:val="auto"/>
      </w:rPr>
    </w:lvl>
    <w:lvl w:ilvl="1" w:tplc="04090019" w:tentative="1">
      <w:start w:val="1"/>
      <w:numFmt w:val="lowerLetter"/>
      <w:lvlText w:val="%2."/>
      <w:lvlJc w:val="left"/>
      <w:pPr>
        <w:ind w:left="2358" w:hanging="360"/>
      </w:pPr>
    </w:lvl>
    <w:lvl w:ilvl="2" w:tplc="0409001B">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92">
    <w:nsid w:val="79E21F5E"/>
    <w:multiLevelType w:val="hybridMultilevel"/>
    <w:tmpl w:val="A19A106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3">
    <w:nsid w:val="79ED4DC7"/>
    <w:multiLevelType w:val="hybridMultilevel"/>
    <w:tmpl w:val="C44A012A"/>
    <w:lvl w:ilvl="0" w:tplc="82686198">
      <w:start w:val="1"/>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4">
    <w:nsid w:val="7ACC4A0E"/>
    <w:multiLevelType w:val="hybridMultilevel"/>
    <w:tmpl w:val="6B7C0E82"/>
    <w:lvl w:ilvl="0" w:tplc="0421000F">
      <w:start w:val="1"/>
      <w:numFmt w:val="decimal"/>
      <w:lvlText w:val="%1."/>
      <w:lvlJc w:val="left"/>
      <w:pPr>
        <w:ind w:left="1211"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5">
    <w:nsid w:val="7C575EB7"/>
    <w:multiLevelType w:val="hybridMultilevel"/>
    <w:tmpl w:val="D5F0E59A"/>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6">
    <w:nsid w:val="7CDB3A4F"/>
    <w:multiLevelType w:val="hybridMultilevel"/>
    <w:tmpl w:val="87B6C2E0"/>
    <w:lvl w:ilvl="0" w:tplc="ABD6A336">
      <w:start w:val="1"/>
      <w:numFmt w:val="lowerLetter"/>
      <w:lvlText w:val="%1."/>
      <w:lvlJc w:val="left"/>
      <w:pPr>
        <w:ind w:left="780" w:hanging="360"/>
      </w:pPr>
      <w:rPr>
        <w:rFonts w:hint="default"/>
      </w:rPr>
    </w:lvl>
    <w:lvl w:ilvl="1" w:tplc="85082BB8">
      <w:start w:val="1"/>
      <w:numFmt w:val="decimal"/>
      <w:lvlText w:val="%2."/>
      <w:lvlJc w:val="left"/>
      <w:pPr>
        <w:ind w:left="1500" w:hanging="360"/>
      </w:pPr>
      <w:rPr>
        <w:rFonts w:hint="default"/>
      </w:r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97">
    <w:nsid w:val="7CDC5128"/>
    <w:multiLevelType w:val="hybridMultilevel"/>
    <w:tmpl w:val="7B94574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8">
    <w:nsid w:val="7FA35330"/>
    <w:multiLevelType w:val="hybridMultilevel"/>
    <w:tmpl w:val="F5AA10D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9">
    <w:nsid w:val="7FC332E0"/>
    <w:multiLevelType w:val="hybridMultilevel"/>
    <w:tmpl w:val="98D6BE44"/>
    <w:lvl w:ilvl="0" w:tplc="DC8A2834">
      <w:start w:val="1"/>
      <w:numFmt w:val="decimal"/>
      <w:lvlText w:val="%1."/>
      <w:lvlJc w:val="left"/>
      <w:pPr>
        <w:ind w:left="1069"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7FFE7746"/>
    <w:multiLevelType w:val="hybridMultilevel"/>
    <w:tmpl w:val="FBE8B6CA"/>
    <w:lvl w:ilvl="0" w:tplc="C3122962">
      <w:start w:val="1"/>
      <w:numFmt w:val="decimal"/>
      <w:lvlText w:val="%1)"/>
      <w:lvlJc w:val="left"/>
      <w:pPr>
        <w:ind w:left="204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5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76"/>
  </w:num>
  <w:num w:numId="8">
    <w:abstractNumId w:val="63"/>
  </w:num>
  <w:num w:numId="9">
    <w:abstractNumId w:val="69"/>
  </w:num>
  <w:num w:numId="10">
    <w:abstractNumId w:val="79"/>
  </w:num>
  <w:num w:numId="11">
    <w:abstractNumId w:val="7"/>
  </w:num>
  <w:num w:numId="12">
    <w:abstractNumId w:val="72"/>
  </w:num>
  <w:num w:numId="13">
    <w:abstractNumId w:val="28"/>
  </w:num>
  <w:num w:numId="14">
    <w:abstractNumId w:val="30"/>
  </w:num>
  <w:num w:numId="15">
    <w:abstractNumId w:val="34"/>
  </w:num>
  <w:num w:numId="16">
    <w:abstractNumId w:val="88"/>
  </w:num>
  <w:num w:numId="17">
    <w:abstractNumId w:val="12"/>
  </w:num>
  <w:num w:numId="18">
    <w:abstractNumId w:val="99"/>
  </w:num>
  <w:num w:numId="19">
    <w:abstractNumId w:val="81"/>
  </w:num>
  <w:num w:numId="20">
    <w:abstractNumId w:val="93"/>
  </w:num>
  <w:num w:numId="21">
    <w:abstractNumId w:val="35"/>
  </w:num>
  <w:num w:numId="22">
    <w:abstractNumId w:val="92"/>
  </w:num>
  <w:num w:numId="23">
    <w:abstractNumId w:val="18"/>
  </w:num>
  <w:num w:numId="24">
    <w:abstractNumId w:val="27"/>
  </w:num>
  <w:num w:numId="25">
    <w:abstractNumId w:val="8"/>
  </w:num>
  <w:num w:numId="26">
    <w:abstractNumId w:val="51"/>
  </w:num>
  <w:num w:numId="27">
    <w:abstractNumId w:val="44"/>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58"/>
  </w:num>
  <w:num w:numId="34">
    <w:abstractNumId w:val="32"/>
  </w:num>
  <w:num w:numId="35">
    <w:abstractNumId w:val="77"/>
  </w:num>
  <w:num w:numId="36">
    <w:abstractNumId w:val="31"/>
  </w:num>
  <w:num w:numId="37">
    <w:abstractNumId w:val="36"/>
  </w:num>
  <w:num w:numId="38">
    <w:abstractNumId w:val="40"/>
  </w:num>
  <w:num w:numId="39">
    <w:abstractNumId w:val="52"/>
  </w:num>
  <w:num w:numId="40">
    <w:abstractNumId w:val="11"/>
  </w:num>
  <w:num w:numId="41">
    <w:abstractNumId w:val="16"/>
  </w:num>
  <w:num w:numId="42">
    <w:abstractNumId w:val="82"/>
  </w:num>
  <w:num w:numId="43">
    <w:abstractNumId w:val="20"/>
  </w:num>
  <w:num w:numId="44">
    <w:abstractNumId w:val="83"/>
  </w:num>
  <w:num w:numId="45">
    <w:abstractNumId w:val="13"/>
  </w:num>
  <w:num w:numId="46">
    <w:abstractNumId w:val="43"/>
  </w:num>
  <w:num w:numId="47">
    <w:abstractNumId w:val="37"/>
  </w:num>
  <w:num w:numId="48">
    <w:abstractNumId w:val="22"/>
  </w:num>
  <w:num w:numId="49">
    <w:abstractNumId w:val="49"/>
  </w:num>
  <w:num w:numId="50">
    <w:abstractNumId w:val="14"/>
  </w:num>
  <w:num w:numId="51">
    <w:abstractNumId w:val="0"/>
  </w:num>
  <w:num w:numId="52">
    <w:abstractNumId w:val="62"/>
  </w:num>
  <w:num w:numId="53">
    <w:abstractNumId w:val="71"/>
  </w:num>
  <w:num w:numId="54">
    <w:abstractNumId w:val="3"/>
  </w:num>
  <w:num w:numId="55">
    <w:abstractNumId w:val="74"/>
  </w:num>
  <w:num w:numId="56">
    <w:abstractNumId w:val="100"/>
  </w:num>
  <w:num w:numId="57">
    <w:abstractNumId w:val="6"/>
  </w:num>
  <w:num w:numId="58">
    <w:abstractNumId w:val="85"/>
  </w:num>
  <w:num w:numId="59">
    <w:abstractNumId w:val="75"/>
  </w:num>
  <w:num w:numId="60">
    <w:abstractNumId w:val="19"/>
  </w:num>
  <w:num w:numId="61">
    <w:abstractNumId w:val="46"/>
  </w:num>
  <w:num w:numId="62">
    <w:abstractNumId w:val="59"/>
  </w:num>
  <w:num w:numId="63">
    <w:abstractNumId w:val="1"/>
  </w:num>
  <w:num w:numId="64">
    <w:abstractNumId w:val="17"/>
  </w:num>
  <w:num w:numId="65">
    <w:abstractNumId w:val="50"/>
  </w:num>
  <w:num w:numId="66">
    <w:abstractNumId w:val="91"/>
  </w:num>
  <w:num w:numId="67">
    <w:abstractNumId w:val="64"/>
  </w:num>
  <w:num w:numId="68">
    <w:abstractNumId w:val="41"/>
  </w:num>
  <w:num w:numId="69">
    <w:abstractNumId w:val="39"/>
  </w:num>
  <w:num w:numId="70">
    <w:abstractNumId w:val="23"/>
  </w:num>
  <w:num w:numId="71">
    <w:abstractNumId w:val="78"/>
  </w:num>
  <w:num w:numId="72">
    <w:abstractNumId w:val="55"/>
  </w:num>
  <w:num w:numId="73">
    <w:abstractNumId w:val="15"/>
  </w:num>
  <w:num w:numId="74">
    <w:abstractNumId w:val="80"/>
  </w:num>
  <w:num w:numId="75">
    <w:abstractNumId w:val="96"/>
  </w:num>
  <w:num w:numId="76">
    <w:abstractNumId w:val="26"/>
  </w:num>
  <w:num w:numId="77">
    <w:abstractNumId w:val="70"/>
  </w:num>
  <w:num w:numId="78">
    <w:abstractNumId w:val="42"/>
  </w:num>
  <w:num w:numId="79">
    <w:abstractNumId w:val="10"/>
  </w:num>
  <w:num w:numId="80">
    <w:abstractNumId w:val="66"/>
  </w:num>
  <w:num w:numId="81">
    <w:abstractNumId w:val="68"/>
  </w:num>
  <w:num w:numId="82">
    <w:abstractNumId w:val="2"/>
  </w:num>
  <w:num w:numId="83">
    <w:abstractNumId w:val="65"/>
  </w:num>
  <w:num w:numId="84">
    <w:abstractNumId w:val="56"/>
  </w:num>
  <w:num w:numId="85">
    <w:abstractNumId w:val="38"/>
  </w:num>
  <w:num w:numId="86">
    <w:abstractNumId w:val="33"/>
  </w:num>
  <w:num w:numId="87">
    <w:abstractNumId w:val="97"/>
  </w:num>
  <w:num w:numId="88">
    <w:abstractNumId w:val="48"/>
  </w:num>
  <w:num w:numId="89">
    <w:abstractNumId w:val="89"/>
  </w:num>
  <w:num w:numId="90">
    <w:abstractNumId w:val="60"/>
  </w:num>
  <w:num w:numId="91">
    <w:abstractNumId w:val="4"/>
  </w:num>
  <w:num w:numId="92">
    <w:abstractNumId w:val="98"/>
  </w:num>
  <w:num w:numId="93">
    <w:abstractNumId w:val="21"/>
  </w:num>
  <w:num w:numId="94">
    <w:abstractNumId w:val="84"/>
  </w:num>
  <w:num w:numId="95">
    <w:abstractNumId w:val="61"/>
  </w:num>
  <w:num w:numId="96">
    <w:abstractNumId w:val="86"/>
  </w:num>
  <w:num w:numId="97">
    <w:abstractNumId w:val="67"/>
  </w:num>
  <w:num w:numId="98">
    <w:abstractNumId w:val="94"/>
  </w:num>
  <w:num w:numId="99">
    <w:abstractNumId w:val="73"/>
  </w:num>
  <w:num w:numId="100">
    <w:abstractNumId w:val="87"/>
  </w:num>
  <w:num w:numId="101">
    <w:abstractNumId w:val="9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DE"/>
    <w:rsid w:val="00000398"/>
    <w:rsid w:val="00000D85"/>
    <w:rsid w:val="00001C51"/>
    <w:rsid w:val="00003D43"/>
    <w:rsid w:val="000066A2"/>
    <w:rsid w:val="00007606"/>
    <w:rsid w:val="00011617"/>
    <w:rsid w:val="00011FB9"/>
    <w:rsid w:val="00014139"/>
    <w:rsid w:val="000151F1"/>
    <w:rsid w:val="00016F28"/>
    <w:rsid w:val="00017353"/>
    <w:rsid w:val="00017701"/>
    <w:rsid w:val="00024ED9"/>
    <w:rsid w:val="0002771C"/>
    <w:rsid w:val="000300BD"/>
    <w:rsid w:val="000336FE"/>
    <w:rsid w:val="000340D4"/>
    <w:rsid w:val="000347C0"/>
    <w:rsid w:val="0003568F"/>
    <w:rsid w:val="000356AA"/>
    <w:rsid w:val="00036273"/>
    <w:rsid w:val="00040773"/>
    <w:rsid w:val="00041D6C"/>
    <w:rsid w:val="00045CBE"/>
    <w:rsid w:val="00045FA0"/>
    <w:rsid w:val="0004659B"/>
    <w:rsid w:val="000528D5"/>
    <w:rsid w:val="00052B1F"/>
    <w:rsid w:val="00053295"/>
    <w:rsid w:val="00054017"/>
    <w:rsid w:val="00055683"/>
    <w:rsid w:val="00057B87"/>
    <w:rsid w:val="000609A2"/>
    <w:rsid w:val="00063B8B"/>
    <w:rsid w:val="00064DB5"/>
    <w:rsid w:val="00065488"/>
    <w:rsid w:val="000655FC"/>
    <w:rsid w:val="0006638B"/>
    <w:rsid w:val="00067C47"/>
    <w:rsid w:val="00072AF5"/>
    <w:rsid w:val="00081DFE"/>
    <w:rsid w:val="000843C5"/>
    <w:rsid w:val="00085F22"/>
    <w:rsid w:val="000866D6"/>
    <w:rsid w:val="000902BF"/>
    <w:rsid w:val="000906C1"/>
    <w:rsid w:val="00090BD2"/>
    <w:rsid w:val="00091B99"/>
    <w:rsid w:val="00092084"/>
    <w:rsid w:val="000954A9"/>
    <w:rsid w:val="00095F2B"/>
    <w:rsid w:val="000A0BC5"/>
    <w:rsid w:val="000A131F"/>
    <w:rsid w:val="000A2CAE"/>
    <w:rsid w:val="000A4488"/>
    <w:rsid w:val="000A54EE"/>
    <w:rsid w:val="000A65B9"/>
    <w:rsid w:val="000B6A0F"/>
    <w:rsid w:val="000B71DB"/>
    <w:rsid w:val="000C3900"/>
    <w:rsid w:val="000C740B"/>
    <w:rsid w:val="000C7724"/>
    <w:rsid w:val="000C79A4"/>
    <w:rsid w:val="000D4AB3"/>
    <w:rsid w:val="000D5404"/>
    <w:rsid w:val="000E205F"/>
    <w:rsid w:val="000E2B17"/>
    <w:rsid w:val="000E589F"/>
    <w:rsid w:val="000E77E0"/>
    <w:rsid w:val="000E797D"/>
    <w:rsid w:val="000F096A"/>
    <w:rsid w:val="000F14B2"/>
    <w:rsid w:val="000F1C5D"/>
    <w:rsid w:val="000F2A36"/>
    <w:rsid w:val="000F4E63"/>
    <w:rsid w:val="000F5182"/>
    <w:rsid w:val="000F5346"/>
    <w:rsid w:val="000F5969"/>
    <w:rsid w:val="000F5C28"/>
    <w:rsid w:val="000F7778"/>
    <w:rsid w:val="000F79F7"/>
    <w:rsid w:val="000F7D2E"/>
    <w:rsid w:val="00100969"/>
    <w:rsid w:val="00101038"/>
    <w:rsid w:val="001038C6"/>
    <w:rsid w:val="001063D7"/>
    <w:rsid w:val="001107FF"/>
    <w:rsid w:val="00111035"/>
    <w:rsid w:val="00112121"/>
    <w:rsid w:val="00113858"/>
    <w:rsid w:val="0012159D"/>
    <w:rsid w:val="00121BD2"/>
    <w:rsid w:val="001228CD"/>
    <w:rsid w:val="00124484"/>
    <w:rsid w:val="00133B82"/>
    <w:rsid w:val="00134A07"/>
    <w:rsid w:val="00135210"/>
    <w:rsid w:val="00135974"/>
    <w:rsid w:val="00135D63"/>
    <w:rsid w:val="00136B06"/>
    <w:rsid w:val="001378C7"/>
    <w:rsid w:val="00141995"/>
    <w:rsid w:val="00143D00"/>
    <w:rsid w:val="0014493E"/>
    <w:rsid w:val="00145AF8"/>
    <w:rsid w:val="00150587"/>
    <w:rsid w:val="00150D36"/>
    <w:rsid w:val="00152C58"/>
    <w:rsid w:val="00152EB7"/>
    <w:rsid w:val="00154AD3"/>
    <w:rsid w:val="001559CC"/>
    <w:rsid w:val="00156CA8"/>
    <w:rsid w:val="00157AE3"/>
    <w:rsid w:val="001610AB"/>
    <w:rsid w:val="00161AF7"/>
    <w:rsid w:val="001656FA"/>
    <w:rsid w:val="00175460"/>
    <w:rsid w:val="0017662E"/>
    <w:rsid w:val="001817C2"/>
    <w:rsid w:val="0018429D"/>
    <w:rsid w:val="00184985"/>
    <w:rsid w:val="0018543B"/>
    <w:rsid w:val="00187F32"/>
    <w:rsid w:val="00190E64"/>
    <w:rsid w:val="00192AF6"/>
    <w:rsid w:val="00193755"/>
    <w:rsid w:val="00193F97"/>
    <w:rsid w:val="001960B9"/>
    <w:rsid w:val="00197CA1"/>
    <w:rsid w:val="00197DF5"/>
    <w:rsid w:val="001A0FEB"/>
    <w:rsid w:val="001A2C52"/>
    <w:rsid w:val="001A752A"/>
    <w:rsid w:val="001A7C12"/>
    <w:rsid w:val="001B201D"/>
    <w:rsid w:val="001B4708"/>
    <w:rsid w:val="001B4BC0"/>
    <w:rsid w:val="001C415C"/>
    <w:rsid w:val="001C4850"/>
    <w:rsid w:val="001D010E"/>
    <w:rsid w:val="001D11B8"/>
    <w:rsid w:val="001D3ADA"/>
    <w:rsid w:val="001E00B5"/>
    <w:rsid w:val="001E0559"/>
    <w:rsid w:val="001E3D87"/>
    <w:rsid w:val="001E463A"/>
    <w:rsid w:val="001E683B"/>
    <w:rsid w:val="001E765A"/>
    <w:rsid w:val="001F31F5"/>
    <w:rsid w:val="001F386B"/>
    <w:rsid w:val="001F3B97"/>
    <w:rsid w:val="001F4344"/>
    <w:rsid w:val="001F58FF"/>
    <w:rsid w:val="0020237F"/>
    <w:rsid w:val="00202C0E"/>
    <w:rsid w:val="00202C52"/>
    <w:rsid w:val="00202FB0"/>
    <w:rsid w:val="002036B6"/>
    <w:rsid w:val="00204A49"/>
    <w:rsid w:val="00206C6A"/>
    <w:rsid w:val="00210BFA"/>
    <w:rsid w:val="00214749"/>
    <w:rsid w:val="002167C4"/>
    <w:rsid w:val="00216CC6"/>
    <w:rsid w:val="00224ED6"/>
    <w:rsid w:val="002258A4"/>
    <w:rsid w:val="002320B1"/>
    <w:rsid w:val="0023284B"/>
    <w:rsid w:val="00232D2D"/>
    <w:rsid w:val="0023419F"/>
    <w:rsid w:val="00235136"/>
    <w:rsid w:val="002408DF"/>
    <w:rsid w:val="002434BB"/>
    <w:rsid w:val="002435B7"/>
    <w:rsid w:val="002438A1"/>
    <w:rsid w:val="00245CD3"/>
    <w:rsid w:val="0025131C"/>
    <w:rsid w:val="002516C5"/>
    <w:rsid w:val="002616A3"/>
    <w:rsid w:val="00264D86"/>
    <w:rsid w:val="00265432"/>
    <w:rsid w:val="00267A42"/>
    <w:rsid w:val="002738E7"/>
    <w:rsid w:val="002750B9"/>
    <w:rsid w:val="002758E1"/>
    <w:rsid w:val="002779FD"/>
    <w:rsid w:val="002808FC"/>
    <w:rsid w:val="00282BA9"/>
    <w:rsid w:val="00282E87"/>
    <w:rsid w:val="0028665F"/>
    <w:rsid w:val="00286BEB"/>
    <w:rsid w:val="0029084A"/>
    <w:rsid w:val="00292900"/>
    <w:rsid w:val="00293786"/>
    <w:rsid w:val="002939A9"/>
    <w:rsid w:val="00294F38"/>
    <w:rsid w:val="00295B90"/>
    <w:rsid w:val="002A0653"/>
    <w:rsid w:val="002A2708"/>
    <w:rsid w:val="002A31C3"/>
    <w:rsid w:val="002A3939"/>
    <w:rsid w:val="002A7C72"/>
    <w:rsid w:val="002B062A"/>
    <w:rsid w:val="002B1285"/>
    <w:rsid w:val="002B15D9"/>
    <w:rsid w:val="002B19A3"/>
    <w:rsid w:val="002B2D4A"/>
    <w:rsid w:val="002B2DA7"/>
    <w:rsid w:val="002C27C7"/>
    <w:rsid w:val="002C2EF9"/>
    <w:rsid w:val="002C5C2E"/>
    <w:rsid w:val="002C7588"/>
    <w:rsid w:val="002D0646"/>
    <w:rsid w:val="002D1A8E"/>
    <w:rsid w:val="002D2D45"/>
    <w:rsid w:val="002D4469"/>
    <w:rsid w:val="002D4591"/>
    <w:rsid w:val="002D6194"/>
    <w:rsid w:val="002E2A35"/>
    <w:rsid w:val="002F0415"/>
    <w:rsid w:val="002F1B75"/>
    <w:rsid w:val="002F2868"/>
    <w:rsid w:val="002F3CCA"/>
    <w:rsid w:val="002F50A7"/>
    <w:rsid w:val="002F55C4"/>
    <w:rsid w:val="002F6EFC"/>
    <w:rsid w:val="003005AD"/>
    <w:rsid w:val="00300951"/>
    <w:rsid w:val="00301E79"/>
    <w:rsid w:val="00304E45"/>
    <w:rsid w:val="00304FB8"/>
    <w:rsid w:val="003059C7"/>
    <w:rsid w:val="003105E2"/>
    <w:rsid w:val="00311FCF"/>
    <w:rsid w:val="00313AF8"/>
    <w:rsid w:val="00316240"/>
    <w:rsid w:val="00317A6D"/>
    <w:rsid w:val="00317B3F"/>
    <w:rsid w:val="0032131E"/>
    <w:rsid w:val="00323026"/>
    <w:rsid w:val="00323F77"/>
    <w:rsid w:val="00325D8B"/>
    <w:rsid w:val="00330F83"/>
    <w:rsid w:val="00332281"/>
    <w:rsid w:val="003347A8"/>
    <w:rsid w:val="00334A2D"/>
    <w:rsid w:val="00335485"/>
    <w:rsid w:val="00336613"/>
    <w:rsid w:val="00336D8A"/>
    <w:rsid w:val="00336EB5"/>
    <w:rsid w:val="00337830"/>
    <w:rsid w:val="00342526"/>
    <w:rsid w:val="00343A25"/>
    <w:rsid w:val="00343CF5"/>
    <w:rsid w:val="00344117"/>
    <w:rsid w:val="00344A86"/>
    <w:rsid w:val="00344AB5"/>
    <w:rsid w:val="00345282"/>
    <w:rsid w:val="003454BA"/>
    <w:rsid w:val="003462D1"/>
    <w:rsid w:val="00347C61"/>
    <w:rsid w:val="003549F0"/>
    <w:rsid w:val="00355A8D"/>
    <w:rsid w:val="00355BD1"/>
    <w:rsid w:val="003566E8"/>
    <w:rsid w:val="00356A41"/>
    <w:rsid w:val="003605A6"/>
    <w:rsid w:val="00361C8A"/>
    <w:rsid w:val="00363218"/>
    <w:rsid w:val="00364BDE"/>
    <w:rsid w:val="003655C1"/>
    <w:rsid w:val="00366A6E"/>
    <w:rsid w:val="0037249C"/>
    <w:rsid w:val="00373558"/>
    <w:rsid w:val="0037491A"/>
    <w:rsid w:val="00374FC2"/>
    <w:rsid w:val="003765EB"/>
    <w:rsid w:val="00376861"/>
    <w:rsid w:val="00390448"/>
    <w:rsid w:val="003912F0"/>
    <w:rsid w:val="00392337"/>
    <w:rsid w:val="00392516"/>
    <w:rsid w:val="00392F01"/>
    <w:rsid w:val="00396DBD"/>
    <w:rsid w:val="0039759E"/>
    <w:rsid w:val="003A01A5"/>
    <w:rsid w:val="003A1C46"/>
    <w:rsid w:val="003A2116"/>
    <w:rsid w:val="003A54B4"/>
    <w:rsid w:val="003B0356"/>
    <w:rsid w:val="003B11FA"/>
    <w:rsid w:val="003B1B98"/>
    <w:rsid w:val="003B21B0"/>
    <w:rsid w:val="003B604B"/>
    <w:rsid w:val="003B7267"/>
    <w:rsid w:val="003C22EE"/>
    <w:rsid w:val="003C2CB7"/>
    <w:rsid w:val="003C43E1"/>
    <w:rsid w:val="003C4520"/>
    <w:rsid w:val="003C51D5"/>
    <w:rsid w:val="003C5C6E"/>
    <w:rsid w:val="003C6A13"/>
    <w:rsid w:val="003D1756"/>
    <w:rsid w:val="003D2F0A"/>
    <w:rsid w:val="003D7D36"/>
    <w:rsid w:val="003E005D"/>
    <w:rsid w:val="003E40F8"/>
    <w:rsid w:val="003E795B"/>
    <w:rsid w:val="003F01BE"/>
    <w:rsid w:val="003F475A"/>
    <w:rsid w:val="003F4C67"/>
    <w:rsid w:val="003F54B8"/>
    <w:rsid w:val="003F742D"/>
    <w:rsid w:val="00400E5E"/>
    <w:rsid w:val="00401BAB"/>
    <w:rsid w:val="00403F20"/>
    <w:rsid w:val="004058E1"/>
    <w:rsid w:val="00406680"/>
    <w:rsid w:val="00407B28"/>
    <w:rsid w:val="0042010E"/>
    <w:rsid w:val="00421761"/>
    <w:rsid w:val="00421A35"/>
    <w:rsid w:val="00421EE0"/>
    <w:rsid w:val="00430516"/>
    <w:rsid w:val="00430F0F"/>
    <w:rsid w:val="00431895"/>
    <w:rsid w:val="00432F37"/>
    <w:rsid w:val="00434FC4"/>
    <w:rsid w:val="0043515F"/>
    <w:rsid w:val="00435D9C"/>
    <w:rsid w:val="00435E39"/>
    <w:rsid w:val="004403CD"/>
    <w:rsid w:val="0044253D"/>
    <w:rsid w:val="00442DF3"/>
    <w:rsid w:val="004448CC"/>
    <w:rsid w:val="00445AF1"/>
    <w:rsid w:val="00446156"/>
    <w:rsid w:val="00450BF6"/>
    <w:rsid w:val="004552E3"/>
    <w:rsid w:val="004578C6"/>
    <w:rsid w:val="00457F29"/>
    <w:rsid w:val="0046102B"/>
    <w:rsid w:val="00466D16"/>
    <w:rsid w:val="0046728F"/>
    <w:rsid w:val="0046730D"/>
    <w:rsid w:val="00472E3E"/>
    <w:rsid w:val="00474C49"/>
    <w:rsid w:val="004751C1"/>
    <w:rsid w:val="00477582"/>
    <w:rsid w:val="004819C5"/>
    <w:rsid w:val="00483293"/>
    <w:rsid w:val="00484727"/>
    <w:rsid w:val="004905D0"/>
    <w:rsid w:val="00491DB4"/>
    <w:rsid w:val="0049266D"/>
    <w:rsid w:val="004A00BF"/>
    <w:rsid w:val="004A20BB"/>
    <w:rsid w:val="004A29A4"/>
    <w:rsid w:val="004A35B0"/>
    <w:rsid w:val="004A3A73"/>
    <w:rsid w:val="004A4AB3"/>
    <w:rsid w:val="004A70F8"/>
    <w:rsid w:val="004A78D5"/>
    <w:rsid w:val="004A7EAE"/>
    <w:rsid w:val="004B38C0"/>
    <w:rsid w:val="004B445D"/>
    <w:rsid w:val="004B5DBC"/>
    <w:rsid w:val="004B6F9F"/>
    <w:rsid w:val="004B73ED"/>
    <w:rsid w:val="004C0248"/>
    <w:rsid w:val="004C0508"/>
    <w:rsid w:val="004C053D"/>
    <w:rsid w:val="004C18C8"/>
    <w:rsid w:val="004C2B8F"/>
    <w:rsid w:val="004C2D1C"/>
    <w:rsid w:val="004C2D2C"/>
    <w:rsid w:val="004C6711"/>
    <w:rsid w:val="004C7168"/>
    <w:rsid w:val="004C72E2"/>
    <w:rsid w:val="004D25D9"/>
    <w:rsid w:val="004D28A1"/>
    <w:rsid w:val="004D59E6"/>
    <w:rsid w:val="004E039D"/>
    <w:rsid w:val="004E1D6F"/>
    <w:rsid w:val="004E283F"/>
    <w:rsid w:val="004E32F6"/>
    <w:rsid w:val="004E4AB1"/>
    <w:rsid w:val="004E54CB"/>
    <w:rsid w:val="004E5B86"/>
    <w:rsid w:val="004E5E13"/>
    <w:rsid w:val="004E6B32"/>
    <w:rsid w:val="004F328F"/>
    <w:rsid w:val="004F5218"/>
    <w:rsid w:val="004F5B7F"/>
    <w:rsid w:val="004F5CC4"/>
    <w:rsid w:val="004F7777"/>
    <w:rsid w:val="00503B8A"/>
    <w:rsid w:val="00503CB0"/>
    <w:rsid w:val="00510E60"/>
    <w:rsid w:val="0051123F"/>
    <w:rsid w:val="00511865"/>
    <w:rsid w:val="00512256"/>
    <w:rsid w:val="005129D9"/>
    <w:rsid w:val="00514057"/>
    <w:rsid w:val="00514368"/>
    <w:rsid w:val="00520AB8"/>
    <w:rsid w:val="005210FF"/>
    <w:rsid w:val="00521500"/>
    <w:rsid w:val="005231FB"/>
    <w:rsid w:val="005272CB"/>
    <w:rsid w:val="00527398"/>
    <w:rsid w:val="0053089E"/>
    <w:rsid w:val="00531A04"/>
    <w:rsid w:val="00531ACF"/>
    <w:rsid w:val="005331C3"/>
    <w:rsid w:val="00534292"/>
    <w:rsid w:val="00534D29"/>
    <w:rsid w:val="00535D97"/>
    <w:rsid w:val="005430F9"/>
    <w:rsid w:val="00543940"/>
    <w:rsid w:val="00544A6C"/>
    <w:rsid w:val="00545E59"/>
    <w:rsid w:val="005471AE"/>
    <w:rsid w:val="00547CB3"/>
    <w:rsid w:val="005502A5"/>
    <w:rsid w:val="00553743"/>
    <w:rsid w:val="0055392D"/>
    <w:rsid w:val="005545E0"/>
    <w:rsid w:val="00554776"/>
    <w:rsid w:val="00554B03"/>
    <w:rsid w:val="00557795"/>
    <w:rsid w:val="00561B55"/>
    <w:rsid w:val="0056268F"/>
    <w:rsid w:val="005653C4"/>
    <w:rsid w:val="00572BF9"/>
    <w:rsid w:val="005752F7"/>
    <w:rsid w:val="005766EC"/>
    <w:rsid w:val="005779F0"/>
    <w:rsid w:val="00582944"/>
    <w:rsid w:val="00582B1A"/>
    <w:rsid w:val="005842FF"/>
    <w:rsid w:val="005864A3"/>
    <w:rsid w:val="00587D83"/>
    <w:rsid w:val="005908B8"/>
    <w:rsid w:val="005927E2"/>
    <w:rsid w:val="00595E21"/>
    <w:rsid w:val="0059702D"/>
    <w:rsid w:val="00597B46"/>
    <w:rsid w:val="005A087C"/>
    <w:rsid w:val="005A0AC6"/>
    <w:rsid w:val="005A14E2"/>
    <w:rsid w:val="005A3CF8"/>
    <w:rsid w:val="005B2B02"/>
    <w:rsid w:val="005B3397"/>
    <w:rsid w:val="005B5AF8"/>
    <w:rsid w:val="005B5C2B"/>
    <w:rsid w:val="005B6451"/>
    <w:rsid w:val="005C3E45"/>
    <w:rsid w:val="005C4490"/>
    <w:rsid w:val="005C4759"/>
    <w:rsid w:val="005C60CF"/>
    <w:rsid w:val="005C614B"/>
    <w:rsid w:val="005C658D"/>
    <w:rsid w:val="005C6F01"/>
    <w:rsid w:val="005D29E4"/>
    <w:rsid w:val="005D49A9"/>
    <w:rsid w:val="005D65FE"/>
    <w:rsid w:val="005D6FEF"/>
    <w:rsid w:val="005D7987"/>
    <w:rsid w:val="005D7E0A"/>
    <w:rsid w:val="005E0E94"/>
    <w:rsid w:val="005E4B76"/>
    <w:rsid w:val="005E740A"/>
    <w:rsid w:val="005F27C4"/>
    <w:rsid w:val="005F3C7A"/>
    <w:rsid w:val="005F4E02"/>
    <w:rsid w:val="005F4FB6"/>
    <w:rsid w:val="00602E46"/>
    <w:rsid w:val="00603E1C"/>
    <w:rsid w:val="006105C1"/>
    <w:rsid w:val="00612436"/>
    <w:rsid w:val="00613DAC"/>
    <w:rsid w:val="006147C6"/>
    <w:rsid w:val="00614BAE"/>
    <w:rsid w:val="006150F9"/>
    <w:rsid w:val="00615171"/>
    <w:rsid w:val="00617197"/>
    <w:rsid w:val="00620FD1"/>
    <w:rsid w:val="006228E3"/>
    <w:rsid w:val="00626C2D"/>
    <w:rsid w:val="00627E4C"/>
    <w:rsid w:val="00630522"/>
    <w:rsid w:val="00631B03"/>
    <w:rsid w:val="006323E1"/>
    <w:rsid w:val="0063285C"/>
    <w:rsid w:val="00636F78"/>
    <w:rsid w:val="00637490"/>
    <w:rsid w:val="00640763"/>
    <w:rsid w:val="00644CFB"/>
    <w:rsid w:val="00644D41"/>
    <w:rsid w:val="00644F94"/>
    <w:rsid w:val="006456A9"/>
    <w:rsid w:val="00647D24"/>
    <w:rsid w:val="00650597"/>
    <w:rsid w:val="0065069C"/>
    <w:rsid w:val="006509BE"/>
    <w:rsid w:val="006537EC"/>
    <w:rsid w:val="006548BC"/>
    <w:rsid w:val="00655736"/>
    <w:rsid w:val="006559BD"/>
    <w:rsid w:val="00663976"/>
    <w:rsid w:val="006644C9"/>
    <w:rsid w:val="006708F2"/>
    <w:rsid w:val="0067109E"/>
    <w:rsid w:val="00671483"/>
    <w:rsid w:val="006717C8"/>
    <w:rsid w:val="0067566A"/>
    <w:rsid w:val="00677E25"/>
    <w:rsid w:val="00681BD8"/>
    <w:rsid w:val="006825DD"/>
    <w:rsid w:val="00685B9A"/>
    <w:rsid w:val="00686C15"/>
    <w:rsid w:val="00692C0E"/>
    <w:rsid w:val="006943BD"/>
    <w:rsid w:val="00697CEE"/>
    <w:rsid w:val="006A0FC8"/>
    <w:rsid w:val="006A1BC2"/>
    <w:rsid w:val="006A3ECA"/>
    <w:rsid w:val="006A6064"/>
    <w:rsid w:val="006B46E2"/>
    <w:rsid w:val="006B4A87"/>
    <w:rsid w:val="006B60BD"/>
    <w:rsid w:val="006B66CE"/>
    <w:rsid w:val="006B66F1"/>
    <w:rsid w:val="006B7395"/>
    <w:rsid w:val="006C0D9A"/>
    <w:rsid w:val="006D098D"/>
    <w:rsid w:val="006D0B73"/>
    <w:rsid w:val="006D15EB"/>
    <w:rsid w:val="006D3025"/>
    <w:rsid w:val="006D409C"/>
    <w:rsid w:val="006D4341"/>
    <w:rsid w:val="006D4A76"/>
    <w:rsid w:val="006D6905"/>
    <w:rsid w:val="006D6D95"/>
    <w:rsid w:val="006D7A29"/>
    <w:rsid w:val="006E2230"/>
    <w:rsid w:val="006E22C7"/>
    <w:rsid w:val="006F0127"/>
    <w:rsid w:val="006F4647"/>
    <w:rsid w:val="006F7195"/>
    <w:rsid w:val="006F7344"/>
    <w:rsid w:val="006F7E67"/>
    <w:rsid w:val="00701578"/>
    <w:rsid w:val="00702161"/>
    <w:rsid w:val="00703154"/>
    <w:rsid w:val="007067A4"/>
    <w:rsid w:val="007119EE"/>
    <w:rsid w:val="00713509"/>
    <w:rsid w:val="00714094"/>
    <w:rsid w:val="007150F8"/>
    <w:rsid w:val="00715AE3"/>
    <w:rsid w:val="00716B8C"/>
    <w:rsid w:val="00716D64"/>
    <w:rsid w:val="00717B49"/>
    <w:rsid w:val="007229D0"/>
    <w:rsid w:val="00724C41"/>
    <w:rsid w:val="00724C82"/>
    <w:rsid w:val="00727562"/>
    <w:rsid w:val="007318B2"/>
    <w:rsid w:val="00731A59"/>
    <w:rsid w:val="007324F9"/>
    <w:rsid w:val="007359A2"/>
    <w:rsid w:val="007442DB"/>
    <w:rsid w:val="007468B9"/>
    <w:rsid w:val="007540A0"/>
    <w:rsid w:val="00757B90"/>
    <w:rsid w:val="0076245E"/>
    <w:rsid w:val="007633C8"/>
    <w:rsid w:val="00763BE8"/>
    <w:rsid w:val="00763BED"/>
    <w:rsid w:val="0076613B"/>
    <w:rsid w:val="00774DB2"/>
    <w:rsid w:val="0077554B"/>
    <w:rsid w:val="00775B7A"/>
    <w:rsid w:val="00780326"/>
    <w:rsid w:val="00781783"/>
    <w:rsid w:val="00785272"/>
    <w:rsid w:val="007905A9"/>
    <w:rsid w:val="007A038F"/>
    <w:rsid w:val="007A1393"/>
    <w:rsid w:val="007A177C"/>
    <w:rsid w:val="007A2DF5"/>
    <w:rsid w:val="007A5345"/>
    <w:rsid w:val="007A7225"/>
    <w:rsid w:val="007A7FE0"/>
    <w:rsid w:val="007B0F21"/>
    <w:rsid w:val="007B2F46"/>
    <w:rsid w:val="007B31B0"/>
    <w:rsid w:val="007B7BAB"/>
    <w:rsid w:val="007C03EB"/>
    <w:rsid w:val="007C0608"/>
    <w:rsid w:val="007C12DD"/>
    <w:rsid w:val="007C1615"/>
    <w:rsid w:val="007C2159"/>
    <w:rsid w:val="007C33E6"/>
    <w:rsid w:val="007D002A"/>
    <w:rsid w:val="007D1E05"/>
    <w:rsid w:val="007D3E67"/>
    <w:rsid w:val="007D44EA"/>
    <w:rsid w:val="007D502C"/>
    <w:rsid w:val="007D5EC0"/>
    <w:rsid w:val="007D68D1"/>
    <w:rsid w:val="007E1080"/>
    <w:rsid w:val="007E1837"/>
    <w:rsid w:val="007E2078"/>
    <w:rsid w:val="007E234E"/>
    <w:rsid w:val="007E31F7"/>
    <w:rsid w:val="007E47E8"/>
    <w:rsid w:val="007E4A3E"/>
    <w:rsid w:val="007E5877"/>
    <w:rsid w:val="007E75F6"/>
    <w:rsid w:val="007E778F"/>
    <w:rsid w:val="007F501D"/>
    <w:rsid w:val="007F5A93"/>
    <w:rsid w:val="007F5DD7"/>
    <w:rsid w:val="0081123F"/>
    <w:rsid w:val="00812B09"/>
    <w:rsid w:val="0081468C"/>
    <w:rsid w:val="00816AC6"/>
    <w:rsid w:val="00821562"/>
    <w:rsid w:val="00822647"/>
    <w:rsid w:val="0082284E"/>
    <w:rsid w:val="0082531E"/>
    <w:rsid w:val="00827EE6"/>
    <w:rsid w:val="00830C7B"/>
    <w:rsid w:val="00833667"/>
    <w:rsid w:val="00836624"/>
    <w:rsid w:val="00837F0C"/>
    <w:rsid w:val="00840648"/>
    <w:rsid w:val="00842D4D"/>
    <w:rsid w:val="00843B9D"/>
    <w:rsid w:val="00843E73"/>
    <w:rsid w:val="00850A6A"/>
    <w:rsid w:val="00855C0F"/>
    <w:rsid w:val="00856E7A"/>
    <w:rsid w:val="00866E85"/>
    <w:rsid w:val="0087410A"/>
    <w:rsid w:val="00874BE1"/>
    <w:rsid w:val="00875141"/>
    <w:rsid w:val="0087519A"/>
    <w:rsid w:val="00875984"/>
    <w:rsid w:val="00876867"/>
    <w:rsid w:val="00876D62"/>
    <w:rsid w:val="00877742"/>
    <w:rsid w:val="0088067B"/>
    <w:rsid w:val="00883F2D"/>
    <w:rsid w:val="00885CB6"/>
    <w:rsid w:val="00886B50"/>
    <w:rsid w:val="00887056"/>
    <w:rsid w:val="00887E14"/>
    <w:rsid w:val="00890B55"/>
    <w:rsid w:val="00893192"/>
    <w:rsid w:val="008955BB"/>
    <w:rsid w:val="008959D1"/>
    <w:rsid w:val="00895FF1"/>
    <w:rsid w:val="00897637"/>
    <w:rsid w:val="008A003F"/>
    <w:rsid w:val="008A2AA5"/>
    <w:rsid w:val="008A3037"/>
    <w:rsid w:val="008A5962"/>
    <w:rsid w:val="008A72A8"/>
    <w:rsid w:val="008A72B7"/>
    <w:rsid w:val="008B0F81"/>
    <w:rsid w:val="008B12D4"/>
    <w:rsid w:val="008B2563"/>
    <w:rsid w:val="008B3023"/>
    <w:rsid w:val="008B697C"/>
    <w:rsid w:val="008C0267"/>
    <w:rsid w:val="008C04A9"/>
    <w:rsid w:val="008C578A"/>
    <w:rsid w:val="008C582A"/>
    <w:rsid w:val="008C71F8"/>
    <w:rsid w:val="008C7E68"/>
    <w:rsid w:val="008D0074"/>
    <w:rsid w:val="008D1B4F"/>
    <w:rsid w:val="008D2425"/>
    <w:rsid w:val="008D2ECE"/>
    <w:rsid w:val="008D60FD"/>
    <w:rsid w:val="008D6391"/>
    <w:rsid w:val="008E7A4F"/>
    <w:rsid w:val="008F0A94"/>
    <w:rsid w:val="008F2A79"/>
    <w:rsid w:val="008F52F7"/>
    <w:rsid w:val="008F58B2"/>
    <w:rsid w:val="008F77A7"/>
    <w:rsid w:val="008F78E4"/>
    <w:rsid w:val="0090028B"/>
    <w:rsid w:val="00900F83"/>
    <w:rsid w:val="0090220D"/>
    <w:rsid w:val="009046C1"/>
    <w:rsid w:val="00904EED"/>
    <w:rsid w:val="009077FC"/>
    <w:rsid w:val="0091247A"/>
    <w:rsid w:val="00916594"/>
    <w:rsid w:val="00917ABC"/>
    <w:rsid w:val="00917D8E"/>
    <w:rsid w:val="009222AA"/>
    <w:rsid w:val="009271ED"/>
    <w:rsid w:val="00931C7D"/>
    <w:rsid w:val="00931FFA"/>
    <w:rsid w:val="00936515"/>
    <w:rsid w:val="00940081"/>
    <w:rsid w:val="00942F2F"/>
    <w:rsid w:val="00943970"/>
    <w:rsid w:val="00944260"/>
    <w:rsid w:val="009475F8"/>
    <w:rsid w:val="00947B29"/>
    <w:rsid w:val="00955F44"/>
    <w:rsid w:val="009569F5"/>
    <w:rsid w:val="0095788A"/>
    <w:rsid w:val="00962890"/>
    <w:rsid w:val="009638BA"/>
    <w:rsid w:val="009672F8"/>
    <w:rsid w:val="00967429"/>
    <w:rsid w:val="00970EEF"/>
    <w:rsid w:val="009723B4"/>
    <w:rsid w:val="009725FB"/>
    <w:rsid w:val="009731F3"/>
    <w:rsid w:val="00975CAB"/>
    <w:rsid w:val="00977B53"/>
    <w:rsid w:val="009909B9"/>
    <w:rsid w:val="00992244"/>
    <w:rsid w:val="009953B6"/>
    <w:rsid w:val="00997DD6"/>
    <w:rsid w:val="009A0597"/>
    <w:rsid w:val="009A4A80"/>
    <w:rsid w:val="009A4E30"/>
    <w:rsid w:val="009A7E3E"/>
    <w:rsid w:val="009B0EB0"/>
    <w:rsid w:val="009B1292"/>
    <w:rsid w:val="009B2456"/>
    <w:rsid w:val="009B28EA"/>
    <w:rsid w:val="009B3CD0"/>
    <w:rsid w:val="009B4267"/>
    <w:rsid w:val="009B5A6F"/>
    <w:rsid w:val="009B759B"/>
    <w:rsid w:val="009C0A04"/>
    <w:rsid w:val="009C1418"/>
    <w:rsid w:val="009C516F"/>
    <w:rsid w:val="009C6D8C"/>
    <w:rsid w:val="009C6F4E"/>
    <w:rsid w:val="009D0EA8"/>
    <w:rsid w:val="009D63C3"/>
    <w:rsid w:val="009E0F95"/>
    <w:rsid w:val="009E4215"/>
    <w:rsid w:val="009E428E"/>
    <w:rsid w:val="009E433A"/>
    <w:rsid w:val="009E5340"/>
    <w:rsid w:val="009E603F"/>
    <w:rsid w:val="009F4C84"/>
    <w:rsid w:val="009F512A"/>
    <w:rsid w:val="00A00AF9"/>
    <w:rsid w:val="00A02B21"/>
    <w:rsid w:val="00A17FD8"/>
    <w:rsid w:val="00A247A7"/>
    <w:rsid w:val="00A30744"/>
    <w:rsid w:val="00A32314"/>
    <w:rsid w:val="00A3268F"/>
    <w:rsid w:val="00A33F0D"/>
    <w:rsid w:val="00A34481"/>
    <w:rsid w:val="00A403CD"/>
    <w:rsid w:val="00A41883"/>
    <w:rsid w:val="00A42450"/>
    <w:rsid w:val="00A46F27"/>
    <w:rsid w:val="00A47680"/>
    <w:rsid w:val="00A501E1"/>
    <w:rsid w:val="00A511C0"/>
    <w:rsid w:val="00A53E29"/>
    <w:rsid w:val="00A5592F"/>
    <w:rsid w:val="00A55B0D"/>
    <w:rsid w:val="00A56B6A"/>
    <w:rsid w:val="00A646AC"/>
    <w:rsid w:val="00A656AC"/>
    <w:rsid w:val="00A701C7"/>
    <w:rsid w:val="00A719D1"/>
    <w:rsid w:val="00A72E9C"/>
    <w:rsid w:val="00A73851"/>
    <w:rsid w:val="00A73C37"/>
    <w:rsid w:val="00A74521"/>
    <w:rsid w:val="00A75924"/>
    <w:rsid w:val="00A75DD8"/>
    <w:rsid w:val="00A7627C"/>
    <w:rsid w:val="00A80DAA"/>
    <w:rsid w:val="00A81668"/>
    <w:rsid w:val="00A90BE7"/>
    <w:rsid w:val="00A93207"/>
    <w:rsid w:val="00AA11B2"/>
    <w:rsid w:val="00AA2036"/>
    <w:rsid w:val="00AA205D"/>
    <w:rsid w:val="00AA3D7D"/>
    <w:rsid w:val="00AA4143"/>
    <w:rsid w:val="00AA7C49"/>
    <w:rsid w:val="00AB0314"/>
    <w:rsid w:val="00AB1165"/>
    <w:rsid w:val="00AB386F"/>
    <w:rsid w:val="00AB3B80"/>
    <w:rsid w:val="00AC3260"/>
    <w:rsid w:val="00AC36C0"/>
    <w:rsid w:val="00AC4217"/>
    <w:rsid w:val="00AC6B7F"/>
    <w:rsid w:val="00AC6E6B"/>
    <w:rsid w:val="00AC6EBC"/>
    <w:rsid w:val="00AC74D5"/>
    <w:rsid w:val="00AD58E7"/>
    <w:rsid w:val="00AD6CC3"/>
    <w:rsid w:val="00AE0EE2"/>
    <w:rsid w:val="00AE13BD"/>
    <w:rsid w:val="00AE3DA0"/>
    <w:rsid w:val="00AE5DA8"/>
    <w:rsid w:val="00AE6B9B"/>
    <w:rsid w:val="00AE70C6"/>
    <w:rsid w:val="00AE7475"/>
    <w:rsid w:val="00AF0F11"/>
    <w:rsid w:val="00AF1D61"/>
    <w:rsid w:val="00AF2E1F"/>
    <w:rsid w:val="00AF4289"/>
    <w:rsid w:val="00B00A5F"/>
    <w:rsid w:val="00B036E5"/>
    <w:rsid w:val="00B05BEB"/>
    <w:rsid w:val="00B06DBF"/>
    <w:rsid w:val="00B075F3"/>
    <w:rsid w:val="00B119F0"/>
    <w:rsid w:val="00B13B2E"/>
    <w:rsid w:val="00B23D2D"/>
    <w:rsid w:val="00B25E16"/>
    <w:rsid w:val="00B27EDF"/>
    <w:rsid w:val="00B27FE1"/>
    <w:rsid w:val="00B339D8"/>
    <w:rsid w:val="00B34299"/>
    <w:rsid w:val="00B35025"/>
    <w:rsid w:val="00B35BE5"/>
    <w:rsid w:val="00B404FB"/>
    <w:rsid w:val="00B43748"/>
    <w:rsid w:val="00B45E44"/>
    <w:rsid w:val="00B46D94"/>
    <w:rsid w:val="00B547C3"/>
    <w:rsid w:val="00B5578B"/>
    <w:rsid w:val="00B55B96"/>
    <w:rsid w:val="00B56736"/>
    <w:rsid w:val="00B57CBB"/>
    <w:rsid w:val="00B65BA5"/>
    <w:rsid w:val="00B679B5"/>
    <w:rsid w:val="00B70D3C"/>
    <w:rsid w:val="00B70EF7"/>
    <w:rsid w:val="00B734BE"/>
    <w:rsid w:val="00B739DC"/>
    <w:rsid w:val="00B73F06"/>
    <w:rsid w:val="00B760DC"/>
    <w:rsid w:val="00B76F5C"/>
    <w:rsid w:val="00B8147B"/>
    <w:rsid w:val="00B82774"/>
    <w:rsid w:val="00B82C3A"/>
    <w:rsid w:val="00B8417D"/>
    <w:rsid w:val="00B910DC"/>
    <w:rsid w:val="00B944CB"/>
    <w:rsid w:val="00B9592C"/>
    <w:rsid w:val="00B978AD"/>
    <w:rsid w:val="00B97CCA"/>
    <w:rsid w:val="00BA31D1"/>
    <w:rsid w:val="00BA5497"/>
    <w:rsid w:val="00BA5751"/>
    <w:rsid w:val="00BA6045"/>
    <w:rsid w:val="00BA797C"/>
    <w:rsid w:val="00BB0C68"/>
    <w:rsid w:val="00BB3CBF"/>
    <w:rsid w:val="00BB45B3"/>
    <w:rsid w:val="00BB4C4F"/>
    <w:rsid w:val="00BB6D4C"/>
    <w:rsid w:val="00BB786B"/>
    <w:rsid w:val="00BC0DDC"/>
    <w:rsid w:val="00BC1B65"/>
    <w:rsid w:val="00BC553F"/>
    <w:rsid w:val="00BC5865"/>
    <w:rsid w:val="00BC6349"/>
    <w:rsid w:val="00BD42D3"/>
    <w:rsid w:val="00BD455F"/>
    <w:rsid w:val="00BD4B37"/>
    <w:rsid w:val="00BD4E4B"/>
    <w:rsid w:val="00BD63A0"/>
    <w:rsid w:val="00BD7243"/>
    <w:rsid w:val="00BE0006"/>
    <w:rsid w:val="00BE01E2"/>
    <w:rsid w:val="00BE56C4"/>
    <w:rsid w:val="00BE5CC6"/>
    <w:rsid w:val="00BE666B"/>
    <w:rsid w:val="00BF00E0"/>
    <w:rsid w:val="00BF1DEA"/>
    <w:rsid w:val="00BF1E51"/>
    <w:rsid w:val="00BF25C7"/>
    <w:rsid w:val="00BF5C3B"/>
    <w:rsid w:val="00BF6547"/>
    <w:rsid w:val="00C000CC"/>
    <w:rsid w:val="00C016DD"/>
    <w:rsid w:val="00C03D99"/>
    <w:rsid w:val="00C04874"/>
    <w:rsid w:val="00C05407"/>
    <w:rsid w:val="00C07A03"/>
    <w:rsid w:val="00C13ADF"/>
    <w:rsid w:val="00C13AE5"/>
    <w:rsid w:val="00C13C59"/>
    <w:rsid w:val="00C140C0"/>
    <w:rsid w:val="00C15C7A"/>
    <w:rsid w:val="00C20AFB"/>
    <w:rsid w:val="00C20EA3"/>
    <w:rsid w:val="00C2370D"/>
    <w:rsid w:val="00C258EC"/>
    <w:rsid w:val="00C30DF2"/>
    <w:rsid w:val="00C33834"/>
    <w:rsid w:val="00C348CA"/>
    <w:rsid w:val="00C35CD7"/>
    <w:rsid w:val="00C37428"/>
    <w:rsid w:val="00C37BF7"/>
    <w:rsid w:val="00C40AF8"/>
    <w:rsid w:val="00C40D23"/>
    <w:rsid w:val="00C419D4"/>
    <w:rsid w:val="00C42339"/>
    <w:rsid w:val="00C42F9C"/>
    <w:rsid w:val="00C44AA4"/>
    <w:rsid w:val="00C452F3"/>
    <w:rsid w:val="00C46121"/>
    <w:rsid w:val="00C50FF9"/>
    <w:rsid w:val="00C51F84"/>
    <w:rsid w:val="00C53785"/>
    <w:rsid w:val="00C55078"/>
    <w:rsid w:val="00C56FE8"/>
    <w:rsid w:val="00C57E14"/>
    <w:rsid w:val="00C63200"/>
    <w:rsid w:val="00C644EC"/>
    <w:rsid w:val="00C72172"/>
    <w:rsid w:val="00C758C0"/>
    <w:rsid w:val="00C75AEE"/>
    <w:rsid w:val="00C76209"/>
    <w:rsid w:val="00C80ACC"/>
    <w:rsid w:val="00C8244F"/>
    <w:rsid w:val="00C82B88"/>
    <w:rsid w:val="00C82BD3"/>
    <w:rsid w:val="00C830A4"/>
    <w:rsid w:val="00C86DB1"/>
    <w:rsid w:val="00C918BC"/>
    <w:rsid w:val="00C9192B"/>
    <w:rsid w:val="00C920B6"/>
    <w:rsid w:val="00C93751"/>
    <w:rsid w:val="00C94C0A"/>
    <w:rsid w:val="00C965CD"/>
    <w:rsid w:val="00CA2A7C"/>
    <w:rsid w:val="00CA4AD1"/>
    <w:rsid w:val="00CA5741"/>
    <w:rsid w:val="00CA5AE2"/>
    <w:rsid w:val="00CA7314"/>
    <w:rsid w:val="00CA7B83"/>
    <w:rsid w:val="00CA7E7D"/>
    <w:rsid w:val="00CB104A"/>
    <w:rsid w:val="00CB12BA"/>
    <w:rsid w:val="00CB20B2"/>
    <w:rsid w:val="00CB37ED"/>
    <w:rsid w:val="00CB430C"/>
    <w:rsid w:val="00CB570A"/>
    <w:rsid w:val="00CC0BAE"/>
    <w:rsid w:val="00CC463B"/>
    <w:rsid w:val="00CD15DE"/>
    <w:rsid w:val="00CD21DF"/>
    <w:rsid w:val="00CD546F"/>
    <w:rsid w:val="00CD6715"/>
    <w:rsid w:val="00CD6FD5"/>
    <w:rsid w:val="00CD7ECC"/>
    <w:rsid w:val="00CE140E"/>
    <w:rsid w:val="00CE14B7"/>
    <w:rsid w:val="00CE1B76"/>
    <w:rsid w:val="00CE3FFA"/>
    <w:rsid w:val="00CE678F"/>
    <w:rsid w:val="00CE7D9A"/>
    <w:rsid w:val="00CF0380"/>
    <w:rsid w:val="00CF237B"/>
    <w:rsid w:val="00CF4F78"/>
    <w:rsid w:val="00CF5275"/>
    <w:rsid w:val="00CF667F"/>
    <w:rsid w:val="00D02411"/>
    <w:rsid w:val="00D03F6A"/>
    <w:rsid w:val="00D0724C"/>
    <w:rsid w:val="00D13304"/>
    <w:rsid w:val="00D15162"/>
    <w:rsid w:val="00D16B1B"/>
    <w:rsid w:val="00D17CC3"/>
    <w:rsid w:val="00D208F7"/>
    <w:rsid w:val="00D20F55"/>
    <w:rsid w:val="00D232E7"/>
    <w:rsid w:val="00D2403E"/>
    <w:rsid w:val="00D26789"/>
    <w:rsid w:val="00D270D1"/>
    <w:rsid w:val="00D30BCE"/>
    <w:rsid w:val="00D35011"/>
    <w:rsid w:val="00D3644A"/>
    <w:rsid w:val="00D37FD3"/>
    <w:rsid w:val="00D41E56"/>
    <w:rsid w:val="00D421A1"/>
    <w:rsid w:val="00D4266E"/>
    <w:rsid w:val="00D4410A"/>
    <w:rsid w:val="00D47436"/>
    <w:rsid w:val="00D50697"/>
    <w:rsid w:val="00D5100F"/>
    <w:rsid w:val="00D52E9D"/>
    <w:rsid w:val="00D53053"/>
    <w:rsid w:val="00D56E9B"/>
    <w:rsid w:val="00D57232"/>
    <w:rsid w:val="00D74FF2"/>
    <w:rsid w:val="00D77B77"/>
    <w:rsid w:val="00D77C5A"/>
    <w:rsid w:val="00D8210A"/>
    <w:rsid w:val="00D82F85"/>
    <w:rsid w:val="00D834AF"/>
    <w:rsid w:val="00D8699A"/>
    <w:rsid w:val="00D91D8F"/>
    <w:rsid w:val="00D92C09"/>
    <w:rsid w:val="00D941E0"/>
    <w:rsid w:val="00D94947"/>
    <w:rsid w:val="00D965D1"/>
    <w:rsid w:val="00DA1586"/>
    <w:rsid w:val="00DA17D0"/>
    <w:rsid w:val="00DA2098"/>
    <w:rsid w:val="00DA4B36"/>
    <w:rsid w:val="00DA6E36"/>
    <w:rsid w:val="00DA7B4B"/>
    <w:rsid w:val="00DA7D4C"/>
    <w:rsid w:val="00DB07CF"/>
    <w:rsid w:val="00DB1F16"/>
    <w:rsid w:val="00DB55D7"/>
    <w:rsid w:val="00DB634C"/>
    <w:rsid w:val="00DC157F"/>
    <w:rsid w:val="00DC2386"/>
    <w:rsid w:val="00DC3525"/>
    <w:rsid w:val="00DC4251"/>
    <w:rsid w:val="00DC48BA"/>
    <w:rsid w:val="00DC4A5B"/>
    <w:rsid w:val="00DC4F11"/>
    <w:rsid w:val="00DC4FA3"/>
    <w:rsid w:val="00DC7928"/>
    <w:rsid w:val="00DD274B"/>
    <w:rsid w:val="00DD5EF0"/>
    <w:rsid w:val="00DD7C3A"/>
    <w:rsid w:val="00DE0BF3"/>
    <w:rsid w:val="00DE3454"/>
    <w:rsid w:val="00DE619C"/>
    <w:rsid w:val="00DE6CF6"/>
    <w:rsid w:val="00DE770C"/>
    <w:rsid w:val="00DF39DE"/>
    <w:rsid w:val="00DF7C78"/>
    <w:rsid w:val="00E00A2A"/>
    <w:rsid w:val="00E04EB4"/>
    <w:rsid w:val="00E07BA2"/>
    <w:rsid w:val="00E12775"/>
    <w:rsid w:val="00E16E26"/>
    <w:rsid w:val="00E17473"/>
    <w:rsid w:val="00E17808"/>
    <w:rsid w:val="00E22A76"/>
    <w:rsid w:val="00E23068"/>
    <w:rsid w:val="00E253E1"/>
    <w:rsid w:val="00E26C81"/>
    <w:rsid w:val="00E347F8"/>
    <w:rsid w:val="00E34A2D"/>
    <w:rsid w:val="00E34C13"/>
    <w:rsid w:val="00E3648E"/>
    <w:rsid w:val="00E4020A"/>
    <w:rsid w:val="00E40382"/>
    <w:rsid w:val="00E4075D"/>
    <w:rsid w:val="00E407F7"/>
    <w:rsid w:val="00E418CE"/>
    <w:rsid w:val="00E42017"/>
    <w:rsid w:val="00E44812"/>
    <w:rsid w:val="00E477B5"/>
    <w:rsid w:val="00E50497"/>
    <w:rsid w:val="00E55454"/>
    <w:rsid w:val="00E56E9E"/>
    <w:rsid w:val="00E57348"/>
    <w:rsid w:val="00E62F81"/>
    <w:rsid w:val="00E632AD"/>
    <w:rsid w:val="00E65B3B"/>
    <w:rsid w:val="00E65F9A"/>
    <w:rsid w:val="00E67C6B"/>
    <w:rsid w:val="00E67EB9"/>
    <w:rsid w:val="00E72727"/>
    <w:rsid w:val="00E72BEC"/>
    <w:rsid w:val="00E73EB7"/>
    <w:rsid w:val="00E77695"/>
    <w:rsid w:val="00E86563"/>
    <w:rsid w:val="00E86C3A"/>
    <w:rsid w:val="00E87067"/>
    <w:rsid w:val="00E87390"/>
    <w:rsid w:val="00E924B6"/>
    <w:rsid w:val="00E92B7C"/>
    <w:rsid w:val="00E93DD0"/>
    <w:rsid w:val="00E94B65"/>
    <w:rsid w:val="00E96E27"/>
    <w:rsid w:val="00E96ECA"/>
    <w:rsid w:val="00EA1195"/>
    <w:rsid w:val="00EA29A7"/>
    <w:rsid w:val="00EA3B4C"/>
    <w:rsid w:val="00EA6A2B"/>
    <w:rsid w:val="00EA72B8"/>
    <w:rsid w:val="00EB038D"/>
    <w:rsid w:val="00EB0762"/>
    <w:rsid w:val="00EB1D5F"/>
    <w:rsid w:val="00EB2011"/>
    <w:rsid w:val="00EB3A4B"/>
    <w:rsid w:val="00EB4BC3"/>
    <w:rsid w:val="00EB4FE0"/>
    <w:rsid w:val="00EB75BE"/>
    <w:rsid w:val="00EC1104"/>
    <w:rsid w:val="00EC1787"/>
    <w:rsid w:val="00EC18C4"/>
    <w:rsid w:val="00EC1FB9"/>
    <w:rsid w:val="00EC48F3"/>
    <w:rsid w:val="00EC4FA3"/>
    <w:rsid w:val="00EC6403"/>
    <w:rsid w:val="00EC7356"/>
    <w:rsid w:val="00ED017C"/>
    <w:rsid w:val="00ED0882"/>
    <w:rsid w:val="00ED0D72"/>
    <w:rsid w:val="00ED0EF7"/>
    <w:rsid w:val="00ED346E"/>
    <w:rsid w:val="00ED3741"/>
    <w:rsid w:val="00ED5481"/>
    <w:rsid w:val="00EE06D3"/>
    <w:rsid w:val="00EE25B7"/>
    <w:rsid w:val="00EE307B"/>
    <w:rsid w:val="00EE3758"/>
    <w:rsid w:val="00EE39AD"/>
    <w:rsid w:val="00EE594D"/>
    <w:rsid w:val="00EF1123"/>
    <w:rsid w:val="00EF1A35"/>
    <w:rsid w:val="00EF25A4"/>
    <w:rsid w:val="00EF37EB"/>
    <w:rsid w:val="00EF4EF9"/>
    <w:rsid w:val="00F01B51"/>
    <w:rsid w:val="00F024C4"/>
    <w:rsid w:val="00F07925"/>
    <w:rsid w:val="00F100A5"/>
    <w:rsid w:val="00F13722"/>
    <w:rsid w:val="00F200F3"/>
    <w:rsid w:val="00F2085E"/>
    <w:rsid w:val="00F241A5"/>
    <w:rsid w:val="00F26E06"/>
    <w:rsid w:val="00F277E1"/>
    <w:rsid w:val="00F32D46"/>
    <w:rsid w:val="00F337DB"/>
    <w:rsid w:val="00F40021"/>
    <w:rsid w:val="00F418DE"/>
    <w:rsid w:val="00F427C1"/>
    <w:rsid w:val="00F43507"/>
    <w:rsid w:val="00F43629"/>
    <w:rsid w:val="00F446CB"/>
    <w:rsid w:val="00F526D4"/>
    <w:rsid w:val="00F54C49"/>
    <w:rsid w:val="00F569B6"/>
    <w:rsid w:val="00F57168"/>
    <w:rsid w:val="00F62FE3"/>
    <w:rsid w:val="00F6365D"/>
    <w:rsid w:val="00F64F0C"/>
    <w:rsid w:val="00F658D0"/>
    <w:rsid w:val="00F65D9C"/>
    <w:rsid w:val="00F66A32"/>
    <w:rsid w:val="00F67E9D"/>
    <w:rsid w:val="00F73336"/>
    <w:rsid w:val="00F75097"/>
    <w:rsid w:val="00F75E87"/>
    <w:rsid w:val="00F777F9"/>
    <w:rsid w:val="00F77BD9"/>
    <w:rsid w:val="00F77DDD"/>
    <w:rsid w:val="00F80EAF"/>
    <w:rsid w:val="00F810C5"/>
    <w:rsid w:val="00F816BC"/>
    <w:rsid w:val="00F83092"/>
    <w:rsid w:val="00F86145"/>
    <w:rsid w:val="00FA1A2E"/>
    <w:rsid w:val="00FA2B80"/>
    <w:rsid w:val="00FA3FDC"/>
    <w:rsid w:val="00FA7A30"/>
    <w:rsid w:val="00FB0B5E"/>
    <w:rsid w:val="00FB0BE2"/>
    <w:rsid w:val="00FB0C4F"/>
    <w:rsid w:val="00FB1AEA"/>
    <w:rsid w:val="00FB29B6"/>
    <w:rsid w:val="00FB30DF"/>
    <w:rsid w:val="00FB5EF2"/>
    <w:rsid w:val="00FB64F6"/>
    <w:rsid w:val="00FC11EE"/>
    <w:rsid w:val="00FC269B"/>
    <w:rsid w:val="00FC2DA9"/>
    <w:rsid w:val="00FC373F"/>
    <w:rsid w:val="00FC3C9C"/>
    <w:rsid w:val="00FC4507"/>
    <w:rsid w:val="00FC470D"/>
    <w:rsid w:val="00FC612B"/>
    <w:rsid w:val="00FC63B9"/>
    <w:rsid w:val="00FC7966"/>
    <w:rsid w:val="00FD0A55"/>
    <w:rsid w:val="00FD1670"/>
    <w:rsid w:val="00FD2130"/>
    <w:rsid w:val="00FD308F"/>
    <w:rsid w:val="00FD447F"/>
    <w:rsid w:val="00FD5B2B"/>
    <w:rsid w:val="00FD5EE0"/>
    <w:rsid w:val="00FD6ED6"/>
    <w:rsid w:val="00FE61F8"/>
    <w:rsid w:val="00FE670F"/>
    <w:rsid w:val="00FE7BF1"/>
    <w:rsid w:val="00FF2FAB"/>
    <w:rsid w:val="00FF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2AA5E"/>
  <w15:docId w15:val="{C844103F-D904-44BD-A191-60756709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46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D546F"/>
    <w:pPr>
      <w:spacing w:line="480" w:lineRule="auto"/>
      <w:jc w:val="both"/>
    </w:pPr>
    <w:rPr>
      <w:rFonts w:ascii="Arial" w:hAnsi="Arial"/>
      <w:noProof/>
      <w:lang w:val="id-ID" w:eastAsia="x-none"/>
    </w:rPr>
  </w:style>
  <w:style w:type="character" w:customStyle="1" w:styleId="BodyTextChar">
    <w:name w:val="Body Text Char"/>
    <w:link w:val="BodyText"/>
    <w:rsid w:val="00CD546F"/>
    <w:rPr>
      <w:rFonts w:ascii="Arial" w:eastAsia="Times New Roman" w:hAnsi="Arial" w:cs="Times New Roman"/>
      <w:noProof/>
      <w:sz w:val="24"/>
      <w:szCs w:val="24"/>
      <w:lang w:val="id-ID"/>
    </w:rPr>
  </w:style>
  <w:style w:type="paragraph" w:styleId="ListParagraph">
    <w:name w:val="List Paragraph"/>
    <w:aliases w:val="sub de titre 4,ANNEX,List Paragraph1,TABEL,kepala,Colorful List - Accent 11,Body Text Char1,Char Char2,List Paragraph2,Char Char21,Tabel"/>
    <w:basedOn w:val="Normal"/>
    <w:link w:val="ListParagraphChar"/>
    <w:uiPriority w:val="34"/>
    <w:qFormat/>
    <w:rsid w:val="00CD546F"/>
    <w:pPr>
      <w:spacing w:after="200" w:line="276" w:lineRule="auto"/>
      <w:ind w:left="720"/>
      <w:contextualSpacing/>
    </w:pPr>
    <w:rPr>
      <w:rFonts w:ascii="Calibri" w:hAnsi="Calibri"/>
      <w:sz w:val="22"/>
      <w:szCs w:val="22"/>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
    <w:link w:val="ListParagraph"/>
    <w:uiPriority w:val="34"/>
    <w:locked/>
    <w:rsid w:val="00A46F27"/>
    <w:rPr>
      <w:rFonts w:eastAsia="Times New Roman"/>
      <w:sz w:val="22"/>
      <w:szCs w:val="22"/>
      <w:lang w:val="en-US" w:eastAsia="en-US"/>
    </w:rPr>
  </w:style>
  <w:style w:type="paragraph" w:styleId="Header">
    <w:name w:val="header"/>
    <w:basedOn w:val="Normal"/>
    <w:link w:val="HeaderChar"/>
    <w:uiPriority w:val="99"/>
    <w:unhideWhenUsed/>
    <w:rsid w:val="000866D6"/>
    <w:pPr>
      <w:tabs>
        <w:tab w:val="center" w:pos="4680"/>
        <w:tab w:val="right" w:pos="9360"/>
      </w:tabs>
    </w:pPr>
    <w:rPr>
      <w:lang w:val="x-none" w:eastAsia="x-none"/>
    </w:rPr>
  </w:style>
  <w:style w:type="character" w:customStyle="1" w:styleId="HeaderChar">
    <w:name w:val="Header Char"/>
    <w:link w:val="Header"/>
    <w:uiPriority w:val="99"/>
    <w:rsid w:val="000866D6"/>
    <w:rPr>
      <w:rFonts w:ascii="Times New Roman" w:eastAsia="Times New Roman" w:hAnsi="Times New Roman"/>
      <w:sz w:val="24"/>
      <w:szCs w:val="24"/>
    </w:rPr>
  </w:style>
  <w:style w:type="paragraph" w:styleId="Footer">
    <w:name w:val="footer"/>
    <w:basedOn w:val="Normal"/>
    <w:link w:val="FooterChar"/>
    <w:uiPriority w:val="99"/>
    <w:unhideWhenUsed/>
    <w:rsid w:val="000866D6"/>
    <w:pPr>
      <w:tabs>
        <w:tab w:val="center" w:pos="4680"/>
        <w:tab w:val="right" w:pos="9360"/>
      </w:tabs>
    </w:pPr>
    <w:rPr>
      <w:lang w:val="x-none" w:eastAsia="x-none"/>
    </w:rPr>
  </w:style>
  <w:style w:type="character" w:customStyle="1" w:styleId="FooterChar">
    <w:name w:val="Footer Char"/>
    <w:link w:val="Footer"/>
    <w:uiPriority w:val="99"/>
    <w:rsid w:val="000866D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35011"/>
    <w:rPr>
      <w:rFonts w:ascii="Tahoma" w:hAnsi="Tahoma"/>
      <w:sz w:val="16"/>
      <w:szCs w:val="16"/>
    </w:rPr>
  </w:style>
  <w:style w:type="character" w:customStyle="1" w:styleId="BalloonTextChar">
    <w:name w:val="Balloon Text Char"/>
    <w:link w:val="BalloonText"/>
    <w:uiPriority w:val="99"/>
    <w:semiHidden/>
    <w:rsid w:val="00D35011"/>
    <w:rPr>
      <w:rFonts w:ascii="Tahoma" w:eastAsia="Times New Roman" w:hAnsi="Tahoma" w:cs="Tahoma"/>
      <w:sz w:val="16"/>
      <w:szCs w:val="16"/>
      <w:lang w:val="en-US" w:eastAsia="en-US"/>
    </w:rPr>
  </w:style>
  <w:style w:type="paragraph" w:customStyle="1" w:styleId="Text">
    <w:name w:val="Text"/>
    <w:basedOn w:val="Normal"/>
    <w:rsid w:val="000340D4"/>
    <w:pPr>
      <w:spacing w:line="360" w:lineRule="auto"/>
      <w:ind w:firstLine="720"/>
      <w:jc w:val="both"/>
    </w:pPr>
    <w:rPr>
      <w:rFonts w:ascii="Trebuchet MS" w:hAnsi="Trebuchet MS"/>
      <w:sz w:val="22"/>
      <w:lang w:val="en-GB"/>
    </w:rPr>
  </w:style>
  <w:style w:type="table" w:styleId="TableGrid">
    <w:name w:val="Table Grid"/>
    <w:basedOn w:val="TableNormal"/>
    <w:uiPriority w:val="59"/>
    <w:rsid w:val="0003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F0F11"/>
    <w:pPr>
      <w:spacing w:after="160" w:line="259" w:lineRule="auto"/>
    </w:pPr>
    <w:rPr>
      <w:rFonts w:ascii="Calibri" w:eastAsia="Calibri" w:hAnsi="Calibri"/>
      <w:b/>
      <w:bCs/>
      <w:sz w:val="20"/>
      <w:szCs w:val="20"/>
      <w:lang w:val="id-ID"/>
    </w:rPr>
  </w:style>
  <w:style w:type="character" w:styleId="CommentReference">
    <w:name w:val="annotation reference"/>
    <w:uiPriority w:val="99"/>
    <w:semiHidden/>
    <w:unhideWhenUsed/>
    <w:rsid w:val="005D6FEF"/>
    <w:rPr>
      <w:sz w:val="16"/>
      <w:szCs w:val="16"/>
    </w:rPr>
  </w:style>
  <w:style w:type="paragraph" w:styleId="CommentText">
    <w:name w:val="annotation text"/>
    <w:basedOn w:val="Normal"/>
    <w:link w:val="CommentTextChar"/>
    <w:uiPriority w:val="99"/>
    <w:unhideWhenUsed/>
    <w:rsid w:val="005D6FEF"/>
    <w:rPr>
      <w:sz w:val="20"/>
      <w:szCs w:val="20"/>
    </w:rPr>
  </w:style>
  <w:style w:type="character" w:customStyle="1" w:styleId="CommentTextChar">
    <w:name w:val="Comment Text Char"/>
    <w:link w:val="CommentText"/>
    <w:uiPriority w:val="99"/>
    <w:rsid w:val="005D6FE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D6FEF"/>
    <w:rPr>
      <w:b/>
      <w:bCs/>
    </w:rPr>
  </w:style>
  <w:style w:type="character" w:customStyle="1" w:styleId="CommentSubjectChar">
    <w:name w:val="Comment Subject Char"/>
    <w:link w:val="CommentSubject"/>
    <w:uiPriority w:val="99"/>
    <w:semiHidden/>
    <w:rsid w:val="005D6FEF"/>
    <w:rPr>
      <w:rFonts w:ascii="Times New Roman" w:eastAsia="Times New Roman" w:hAnsi="Times New Roman"/>
      <w:b/>
      <w:bCs/>
    </w:rPr>
  </w:style>
  <w:style w:type="character" w:styleId="Hyperlink">
    <w:name w:val="Hyperlink"/>
    <w:uiPriority w:val="99"/>
    <w:semiHidden/>
    <w:unhideWhenUsed/>
    <w:rsid w:val="00554776"/>
    <w:rPr>
      <w:color w:val="0000FF"/>
      <w:u w:val="single"/>
    </w:rPr>
  </w:style>
  <w:style w:type="character" w:styleId="FollowedHyperlink">
    <w:name w:val="FollowedHyperlink"/>
    <w:uiPriority w:val="99"/>
    <w:semiHidden/>
    <w:unhideWhenUsed/>
    <w:rsid w:val="00554776"/>
    <w:rPr>
      <w:color w:val="800080"/>
      <w:u w:val="single"/>
    </w:rPr>
  </w:style>
  <w:style w:type="paragraph" w:styleId="Revision">
    <w:name w:val="Revision"/>
    <w:hidden/>
    <w:uiPriority w:val="99"/>
    <w:semiHidden/>
    <w:rsid w:val="00286BEB"/>
    <w:rPr>
      <w:rFonts w:ascii="Times New Roman" w:eastAsia="Times New Roman" w:hAnsi="Times New Roman"/>
      <w:sz w:val="24"/>
      <w:szCs w:val="24"/>
    </w:rPr>
  </w:style>
  <w:style w:type="paragraph" w:customStyle="1" w:styleId="font5">
    <w:name w:val="font5"/>
    <w:basedOn w:val="Normal"/>
    <w:rsid w:val="007324F9"/>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324F9"/>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7324F9"/>
    <w:pPr>
      <w:spacing w:before="100" w:beforeAutospacing="1" w:after="100" w:afterAutospacing="1"/>
    </w:pPr>
    <w:rPr>
      <w:rFonts w:ascii="Bookman Old Style" w:hAnsi="Bookman Old Style"/>
      <w:sz w:val="22"/>
      <w:szCs w:val="22"/>
    </w:rPr>
  </w:style>
  <w:style w:type="paragraph" w:customStyle="1" w:styleId="font8">
    <w:name w:val="font8"/>
    <w:basedOn w:val="Normal"/>
    <w:rsid w:val="007324F9"/>
    <w:pPr>
      <w:spacing w:before="100" w:beforeAutospacing="1" w:after="100" w:afterAutospacing="1"/>
    </w:pPr>
    <w:rPr>
      <w:rFonts w:ascii="Bookman Old Style" w:hAnsi="Bookman Old Style"/>
      <w:i/>
      <w:iCs/>
      <w:sz w:val="22"/>
      <w:szCs w:val="22"/>
    </w:rPr>
  </w:style>
  <w:style w:type="paragraph" w:customStyle="1" w:styleId="xl63">
    <w:name w:val="xl63"/>
    <w:basedOn w:val="Normal"/>
    <w:rsid w:val="007324F9"/>
    <w:pPr>
      <w:pBdr>
        <w:top w:val="single" w:sz="4" w:space="0" w:color="auto"/>
        <w:bottom w:val="single" w:sz="4" w:space="0" w:color="auto"/>
      </w:pBdr>
      <w:spacing w:before="100" w:beforeAutospacing="1" w:after="100" w:afterAutospacing="1"/>
    </w:pPr>
    <w:rPr>
      <w:rFonts w:ascii="Bookman Old Style" w:hAnsi="Bookman Old Style"/>
      <w:b/>
      <w:bCs/>
    </w:rPr>
  </w:style>
  <w:style w:type="paragraph" w:customStyle="1" w:styleId="xl64">
    <w:name w:val="xl64"/>
    <w:basedOn w:val="Normal"/>
    <w:rsid w:val="007324F9"/>
    <w:pPr>
      <w:pBdr>
        <w:top w:val="single" w:sz="4" w:space="0" w:color="auto"/>
        <w:bottom w:val="single" w:sz="4" w:space="0" w:color="auto"/>
      </w:pBdr>
      <w:spacing w:before="100" w:beforeAutospacing="1" w:after="100" w:afterAutospacing="1"/>
    </w:pPr>
    <w:rPr>
      <w:rFonts w:ascii="Calibri" w:hAnsi="Calibri" w:cs="Calibri"/>
    </w:rPr>
  </w:style>
  <w:style w:type="paragraph" w:customStyle="1" w:styleId="xl65">
    <w:name w:val="xl65"/>
    <w:basedOn w:val="Normal"/>
    <w:rsid w:val="007324F9"/>
    <w:pPr>
      <w:pBdr>
        <w:top w:val="single" w:sz="4" w:space="0" w:color="auto"/>
        <w:bottom w:val="single" w:sz="4" w:space="0" w:color="auto"/>
      </w:pBdr>
      <w:spacing w:before="100" w:beforeAutospacing="1" w:after="100" w:afterAutospacing="1"/>
      <w:textAlignment w:val="center"/>
    </w:pPr>
    <w:rPr>
      <w:rFonts w:ascii="Bookman Old Style" w:hAnsi="Bookman Old Style"/>
      <w:b/>
      <w:bCs/>
    </w:rPr>
  </w:style>
  <w:style w:type="paragraph" w:customStyle="1" w:styleId="xl66">
    <w:name w:val="xl66"/>
    <w:basedOn w:val="Normal"/>
    <w:rsid w:val="007324F9"/>
    <w:pPr>
      <w:pBdr>
        <w:top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67">
    <w:name w:val="xl67"/>
    <w:basedOn w:val="Normal"/>
    <w:rsid w:val="007324F9"/>
    <w:pPr>
      <w:pBdr>
        <w:left w:val="single" w:sz="4" w:space="0" w:color="000000"/>
        <w:bottom w:val="single" w:sz="4" w:space="0" w:color="000000"/>
        <w:right w:val="single" w:sz="4" w:space="0" w:color="000000"/>
      </w:pBdr>
      <w:spacing w:before="100" w:beforeAutospacing="1" w:after="100" w:afterAutospacing="1"/>
      <w:textAlignment w:val="center"/>
    </w:pPr>
    <w:rPr>
      <w:rFonts w:ascii="Bookman Old Style" w:hAnsi="Bookman Old Style"/>
      <w:b/>
      <w:bCs/>
    </w:rPr>
  </w:style>
  <w:style w:type="paragraph" w:customStyle="1" w:styleId="xl68">
    <w:name w:val="xl68"/>
    <w:basedOn w:val="Normal"/>
    <w:rsid w:val="007324F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Bookman Old Style" w:hAnsi="Bookman Old Style"/>
      <w:b/>
      <w:bCs/>
    </w:rPr>
  </w:style>
  <w:style w:type="paragraph" w:customStyle="1" w:styleId="xl69">
    <w:name w:val="xl69"/>
    <w:basedOn w:val="Normal"/>
    <w:rsid w:val="007324F9"/>
    <w:pPr>
      <w:pBdr>
        <w:left w:val="single" w:sz="4" w:space="0" w:color="000000"/>
        <w:bottom w:val="single" w:sz="4" w:space="0" w:color="000000"/>
      </w:pBdr>
      <w:spacing w:before="100" w:beforeAutospacing="1" w:after="100" w:afterAutospacing="1"/>
      <w:jc w:val="center"/>
      <w:textAlignment w:val="center"/>
    </w:pPr>
    <w:rPr>
      <w:rFonts w:ascii="Bookman Old Style" w:hAnsi="Bookman Old Style"/>
      <w:b/>
      <w:bCs/>
    </w:rPr>
  </w:style>
  <w:style w:type="paragraph" w:customStyle="1" w:styleId="xl70">
    <w:name w:val="xl70"/>
    <w:basedOn w:val="Normal"/>
    <w:rsid w:val="007324F9"/>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71">
    <w:name w:val="xl71"/>
    <w:basedOn w:val="Normal"/>
    <w:rsid w:val="007324F9"/>
    <w:pPr>
      <w:pBdr>
        <w:top w:val="single" w:sz="4" w:space="0" w:color="000000"/>
        <w:left w:val="single" w:sz="4" w:space="0" w:color="000000"/>
        <w:right w:val="single" w:sz="4" w:space="0" w:color="000000"/>
      </w:pBdr>
      <w:spacing w:before="100" w:beforeAutospacing="1" w:after="100" w:afterAutospacing="1"/>
      <w:jc w:val="center"/>
    </w:pPr>
    <w:rPr>
      <w:rFonts w:ascii="Bookman Old Style" w:hAnsi="Bookman Old Style"/>
      <w:b/>
      <w:bCs/>
    </w:rPr>
  </w:style>
  <w:style w:type="paragraph" w:customStyle="1" w:styleId="xl72">
    <w:name w:val="xl72"/>
    <w:basedOn w:val="Normal"/>
    <w:rsid w:val="007324F9"/>
    <w:pPr>
      <w:pBdr>
        <w:top w:val="single" w:sz="4" w:space="0" w:color="000000"/>
        <w:left w:val="single" w:sz="4" w:space="0" w:color="000000"/>
      </w:pBdr>
      <w:spacing w:before="100" w:beforeAutospacing="1" w:after="100" w:afterAutospacing="1"/>
      <w:jc w:val="center"/>
    </w:pPr>
    <w:rPr>
      <w:rFonts w:ascii="Bookman Old Style" w:hAnsi="Bookman Old Style"/>
      <w:b/>
      <w:bCs/>
    </w:rPr>
  </w:style>
  <w:style w:type="paragraph" w:customStyle="1" w:styleId="xl73">
    <w:name w:val="xl73"/>
    <w:basedOn w:val="Normal"/>
    <w:rsid w:val="007324F9"/>
    <w:pPr>
      <w:spacing w:before="100" w:beforeAutospacing="1" w:after="100" w:afterAutospacing="1"/>
      <w:jc w:val="center"/>
    </w:pPr>
    <w:rPr>
      <w:rFonts w:ascii="Bookman Old Style" w:hAnsi="Bookman Old Style"/>
      <w:b/>
      <w:bCs/>
    </w:rPr>
  </w:style>
  <w:style w:type="paragraph" w:customStyle="1" w:styleId="xl74">
    <w:name w:val="xl74"/>
    <w:basedOn w:val="Normal"/>
    <w:rsid w:val="007324F9"/>
    <w:pPr>
      <w:spacing w:before="100" w:beforeAutospacing="1" w:after="100" w:afterAutospacing="1"/>
      <w:textAlignment w:val="center"/>
    </w:pPr>
  </w:style>
  <w:style w:type="paragraph" w:customStyle="1" w:styleId="xl75">
    <w:name w:val="xl75"/>
    <w:basedOn w:val="Normal"/>
    <w:rsid w:val="007324F9"/>
    <w:pPr>
      <w:spacing w:before="100" w:beforeAutospacing="1" w:after="100" w:afterAutospacing="1"/>
      <w:textAlignment w:val="center"/>
    </w:pPr>
    <w:rPr>
      <w:rFonts w:ascii="Bookman Old Style" w:hAnsi="Bookman Old Style"/>
    </w:rPr>
  </w:style>
  <w:style w:type="paragraph" w:customStyle="1" w:styleId="xl76">
    <w:name w:val="xl76"/>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rPr>
  </w:style>
  <w:style w:type="paragraph" w:customStyle="1" w:styleId="xl77">
    <w:name w:val="xl77"/>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rPr>
  </w:style>
  <w:style w:type="paragraph" w:customStyle="1" w:styleId="xl78">
    <w:name w:val="xl78"/>
    <w:basedOn w:val="Normal"/>
    <w:rsid w:val="007324F9"/>
    <w:pPr>
      <w:spacing w:before="100" w:beforeAutospacing="1" w:after="100" w:afterAutospacing="1"/>
      <w:textAlignment w:val="center"/>
    </w:pPr>
    <w:rPr>
      <w:rFonts w:ascii="Bookman Old Style" w:hAnsi="Bookman Old Style"/>
    </w:rPr>
  </w:style>
  <w:style w:type="paragraph" w:customStyle="1" w:styleId="xl79">
    <w:name w:val="xl79"/>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rPr>
  </w:style>
  <w:style w:type="paragraph" w:customStyle="1" w:styleId="xl80">
    <w:name w:val="xl80"/>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rPr>
  </w:style>
  <w:style w:type="paragraph" w:customStyle="1" w:styleId="xl81">
    <w:name w:val="xl81"/>
    <w:basedOn w:val="Normal"/>
    <w:rsid w:val="007324F9"/>
    <w:pPr>
      <w:spacing w:before="100" w:beforeAutospacing="1" w:after="100" w:afterAutospacing="1"/>
    </w:pPr>
    <w:rPr>
      <w:rFonts w:ascii="Calibri" w:hAnsi="Calibri" w:cs="Calibri"/>
    </w:rPr>
  </w:style>
  <w:style w:type="paragraph" w:customStyle="1" w:styleId="xl82">
    <w:name w:val="xl82"/>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7324F9"/>
    <w:pPr>
      <w:pBdr>
        <w:bottom w:val="single" w:sz="4" w:space="0" w:color="000000"/>
        <w:right w:val="single" w:sz="4" w:space="0" w:color="000000"/>
      </w:pBdr>
      <w:spacing w:before="100" w:beforeAutospacing="1" w:after="100" w:afterAutospacing="1"/>
      <w:jc w:val="center"/>
      <w:textAlignment w:val="center"/>
    </w:pPr>
    <w:rPr>
      <w:rFonts w:ascii="Bookman Old Style" w:hAnsi="Bookman Old Style"/>
      <w:b/>
      <w:bCs/>
    </w:rPr>
  </w:style>
  <w:style w:type="paragraph" w:customStyle="1" w:styleId="xl84">
    <w:name w:val="xl84"/>
    <w:basedOn w:val="Normal"/>
    <w:rsid w:val="007324F9"/>
    <w:pPr>
      <w:pBdr>
        <w:top w:val="single" w:sz="4" w:space="0" w:color="000000"/>
        <w:right w:val="single" w:sz="4" w:space="0" w:color="000000"/>
      </w:pBdr>
      <w:spacing w:before="100" w:beforeAutospacing="1" w:after="100" w:afterAutospacing="1"/>
      <w:jc w:val="center"/>
    </w:pPr>
    <w:rPr>
      <w:rFonts w:ascii="Bookman Old Style" w:hAnsi="Bookman Old Style"/>
      <w:b/>
      <w:bCs/>
    </w:rPr>
  </w:style>
  <w:style w:type="paragraph" w:customStyle="1" w:styleId="xl85">
    <w:name w:val="xl85"/>
    <w:basedOn w:val="Normal"/>
    <w:rsid w:val="007324F9"/>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b/>
      <w:bCs/>
    </w:rPr>
  </w:style>
  <w:style w:type="paragraph" w:customStyle="1" w:styleId="xl86">
    <w:name w:val="xl86"/>
    <w:basedOn w:val="Normal"/>
    <w:rsid w:val="007324F9"/>
    <w:pPr>
      <w:pBdr>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rPr>
  </w:style>
  <w:style w:type="paragraph" w:customStyle="1" w:styleId="xl87">
    <w:name w:val="xl87"/>
    <w:basedOn w:val="Normal"/>
    <w:rsid w:val="007324F9"/>
    <w:pPr>
      <w:pBdr>
        <w:bottom w:val="single" w:sz="4" w:space="0" w:color="000000"/>
      </w:pBdr>
      <w:spacing w:before="100" w:beforeAutospacing="1" w:after="100" w:afterAutospacing="1"/>
      <w:jc w:val="center"/>
      <w:textAlignment w:val="center"/>
    </w:pPr>
    <w:rPr>
      <w:rFonts w:ascii="Bookman Old Style" w:hAnsi="Bookman Old Style"/>
      <w:b/>
      <w:bCs/>
    </w:rPr>
  </w:style>
  <w:style w:type="paragraph" w:customStyle="1" w:styleId="xl88">
    <w:name w:val="xl88"/>
    <w:basedOn w:val="Normal"/>
    <w:rsid w:val="007324F9"/>
    <w:pPr>
      <w:pBdr>
        <w:top w:val="single" w:sz="4" w:space="0" w:color="000000"/>
      </w:pBdr>
      <w:spacing w:before="100" w:beforeAutospacing="1" w:after="100" w:afterAutospacing="1"/>
      <w:jc w:val="center"/>
    </w:pPr>
    <w:rPr>
      <w:rFonts w:ascii="Bookman Old Style" w:hAnsi="Bookman Old Style"/>
      <w:b/>
      <w:bCs/>
    </w:rPr>
  </w:style>
  <w:style w:type="paragraph" w:customStyle="1" w:styleId="xl89">
    <w:name w:val="xl89"/>
    <w:basedOn w:val="Normal"/>
    <w:rsid w:val="007324F9"/>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rPr>
  </w:style>
  <w:style w:type="paragraph" w:customStyle="1" w:styleId="xl90">
    <w:name w:val="xl90"/>
    <w:basedOn w:val="Normal"/>
    <w:rsid w:val="007324F9"/>
    <w:pPr>
      <w:pBdr>
        <w:top w:val="single" w:sz="4" w:space="0" w:color="auto"/>
        <w:bottom w:val="single" w:sz="4" w:space="0" w:color="auto"/>
      </w:pBdr>
      <w:spacing w:before="100" w:beforeAutospacing="1" w:after="100" w:afterAutospacing="1"/>
      <w:textAlignment w:val="center"/>
    </w:pPr>
    <w:rPr>
      <w:rFonts w:ascii="Bookman Old Style" w:hAnsi="Bookman Old Style"/>
    </w:rPr>
  </w:style>
  <w:style w:type="paragraph" w:customStyle="1" w:styleId="xl91">
    <w:name w:val="xl91"/>
    <w:basedOn w:val="Normal"/>
    <w:rsid w:val="007324F9"/>
    <w:pPr>
      <w:pBdr>
        <w:top w:val="single" w:sz="4" w:space="0" w:color="auto"/>
        <w:bottom w:val="single" w:sz="4" w:space="0" w:color="auto"/>
      </w:pBdr>
      <w:spacing w:before="100" w:beforeAutospacing="1" w:after="100" w:afterAutospacing="1"/>
      <w:textAlignment w:val="top"/>
    </w:pPr>
    <w:rPr>
      <w:rFonts w:ascii="Bookman Old Style" w:hAnsi="Bookman Old Style"/>
    </w:rPr>
  </w:style>
  <w:style w:type="paragraph" w:customStyle="1" w:styleId="xl92">
    <w:name w:val="xl92"/>
    <w:basedOn w:val="Normal"/>
    <w:rsid w:val="007324F9"/>
    <w:pPr>
      <w:pBdr>
        <w:top w:val="single" w:sz="4" w:space="0" w:color="auto"/>
        <w:bottom w:val="single" w:sz="4" w:space="0" w:color="auto"/>
      </w:pBdr>
      <w:spacing w:before="100" w:beforeAutospacing="1" w:after="100" w:afterAutospacing="1"/>
      <w:jc w:val="center"/>
      <w:textAlignment w:val="top"/>
    </w:pPr>
    <w:rPr>
      <w:rFonts w:ascii="Bookman Old Style" w:hAnsi="Bookman Old Style"/>
      <w:b/>
      <w:bCs/>
    </w:rPr>
  </w:style>
  <w:style w:type="paragraph" w:customStyle="1" w:styleId="xl93">
    <w:name w:val="xl93"/>
    <w:basedOn w:val="Normal"/>
    <w:rsid w:val="007324F9"/>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rPr>
  </w:style>
  <w:style w:type="paragraph" w:customStyle="1" w:styleId="xl94">
    <w:name w:val="xl94"/>
    <w:basedOn w:val="Normal"/>
    <w:rsid w:val="007324F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rPr>
  </w:style>
  <w:style w:type="paragraph" w:customStyle="1" w:styleId="xl95">
    <w:name w:val="xl95"/>
    <w:basedOn w:val="Normal"/>
    <w:rsid w:val="007324F9"/>
    <w:pPr>
      <w:pBdr>
        <w:top w:val="single" w:sz="4" w:space="0" w:color="auto"/>
      </w:pBdr>
      <w:spacing w:before="100" w:beforeAutospacing="1" w:after="100" w:afterAutospacing="1"/>
      <w:jc w:val="center"/>
      <w:textAlignment w:val="center"/>
    </w:pPr>
    <w:rPr>
      <w:rFonts w:ascii="Bookman Old Style" w:hAnsi="Bookman Old Style"/>
      <w:b/>
      <w:bCs/>
    </w:rPr>
  </w:style>
  <w:style w:type="paragraph" w:customStyle="1" w:styleId="xl96">
    <w:name w:val="xl96"/>
    <w:basedOn w:val="Normal"/>
    <w:rsid w:val="007324F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rPr>
  </w:style>
  <w:style w:type="paragraph" w:customStyle="1" w:styleId="xl97">
    <w:name w:val="xl97"/>
    <w:basedOn w:val="Normal"/>
    <w:rsid w:val="007324F9"/>
    <w:pPr>
      <w:pBdr>
        <w:top w:val="single" w:sz="4" w:space="0" w:color="auto"/>
      </w:pBdr>
      <w:spacing w:before="100" w:beforeAutospacing="1" w:after="100" w:afterAutospacing="1"/>
      <w:jc w:val="center"/>
      <w:textAlignment w:val="top"/>
    </w:pPr>
    <w:rPr>
      <w:rFonts w:ascii="Bookman Old Style" w:hAnsi="Bookman Old Style"/>
      <w:b/>
      <w:bCs/>
    </w:rPr>
  </w:style>
  <w:style w:type="paragraph" w:customStyle="1" w:styleId="xl98">
    <w:name w:val="xl98"/>
    <w:basedOn w:val="Normal"/>
    <w:rsid w:val="007324F9"/>
    <w:pPr>
      <w:pBdr>
        <w:top w:val="single" w:sz="4" w:space="0" w:color="auto"/>
      </w:pBdr>
      <w:spacing w:before="100" w:beforeAutospacing="1" w:after="100" w:afterAutospacing="1"/>
      <w:jc w:val="center"/>
      <w:textAlignment w:val="center"/>
    </w:pPr>
    <w:rPr>
      <w:rFonts w:ascii="Bookman Old Style" w:hAnsi="Bookman Old Style"/>
      <w:b/>
      <w:bCs/>
    </w:rPr>
  </w:style>
  <w:style w:type="paragraph" w:customStyle="1" w:styleId="xl99">
    <w:name w:val="xl99"/>
    <w:basedOn w:val="Normal"/>
    <w:rsid w:val="007324F9"/>
    <w:pPr>
      <w:pBdr>
        <w:top w:val="single" w:sz="4" w:space="0" w:color="auto"/>
        <w:right w:val="single" w:sz="4" w:space="0" w:color="auto"/>
      </w:pBdr>
      <w:spacing w:before="100" w:beforeAutospacing="1" w:after="100" w:afterAutospacing="1"/>
      <w:jc w:val="center"/>
      <w:textAlignment w:val="top"/>
    </w:pPr>
    <w:rPr>
      <w:rFonts w:ascii="Bookman Old Style" w:hAnsi="Bookman Old Style"/>
      <w:b/>
      <w:bCs/>
    </w:rPr>
  </w:style>
  <w:style w:type="paragraph" w:customStyle="1" w:styleId="xl100">
    <w:name w:val="xl100"/>
    <w:basedOn w:val="Normal"/>
    <w:rsid w:val="007324F9"/>
    <w:pPr>
      <w:pBdr>
        <w:top w:val="single" w:sz="4" w:space="0" w:color="auto"/>
        <w:left w:val="single" w:sz="4" w:space="0" w:color="auto"/>
        <w:right w:val="single" w:sz="4" w:space="0" w:color="auto"/>
      </w:pBdr>
      <w:spacing w:before="100" w:beforeAutospacing="1" w:after="100" w:afterAutospacing="1"/>
      <w:jc w:val="center"/>
      <w:textAlignment w:val="top"/>
    </w:pPr>
    <w:rPr>
      <w:rFonts w:ascii="Bookman Old Style" w:hAnsi="Bookman Old Style"/>
      <w:b/>
      <w:bCs/>
    </w:rPr>
  </w:style>
  <w:style w:type="paragraph" w:customStyle="1" w:styleId="xl101">
    <w:name w:val="xl101"/>
    <w:basedOn w:val="Normal"/>
    <w:rsid w:val="007324F9"/>
    <w:pPr>
      <w:pBdr>
        <w:top w:val="single" w:sz="4" w:space="0" w:color="auto"/>
      </w:pBdr>
      <w:spacing w:before="100" w:beforeAutospacing="1" w:after="100" w:afterAutospacing="1"/>
      <w:jc w:val="center"/>
    </w:pPr>
    <w:rPr>
      <w:rFonts w:ascii="Bookman Old Style" w:hAnsi="Bookman Old Style"/>
      <w:b/>
      <w:bCs/>
    </w:rPr>
  </w:style>
  <w:style w:type="paragraph" w:customStyle="1" w:styleId="xl102">
    <w:name w:val="xl102"/>
    <w:basedOn w:val="Normal"/>
    <w:rsid w:val="007324F9"/>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103">
    <w:name w:val="xl103"/>
    <w:basedOn w:val="Normal"/>
    <w:rsid w:val="007324F9"/>
    <w:pPr>
      <w:pBdr>
        <w:top w:val="single" w:sz="4" w:space="0" w:color="auto"/>
        <w:right w:val="single" w:sz="4" w:space="0" w:color="auto"/>
      </w:pBdr>
      <w:spacing w:before="100" w:beforeAutospacing="1" w:after="100" w:afterAutospacing="1"/>
      <w:jc w:val="center"/>
    </w:pPr>
    <w:rPr>
      <w:rFonts w:ascii="Bookman Old Style" w:hAnsi="Bookman Old Style"/>
      <w:b/>
      <w:bCs/>
    </w:rPr>
  </w:style>
  <w:style w:type="paragraph" w:customStyle="1" w:styleId="xl104">
    <w:name w:val="xl104"/>
    <w:basedOn w:val="Normal"/>
    <w:rsid w:val="007324F9"/>
    <w:pPr>
      <w:pBdr>
        <w:top w:val="single" w:sz="4" w:space="0" w:color="auto"/>
        <w:left w:val="single" w:sz="4" w:space="0" w:color="auto"/>
        <w:bottom w:val="single" w:sz="4" w:space="0" w:color="auto"/>
      </w:pBdr>
      <w:spacing w:before="100" w:beforeAutospacing="1" w:after="100" w:afterAutospacing="1"/>
      <w:jc w:val="center"/>
      <w:textAlignment w:val="top"/>
    </w:pPr>
    <w:rPr>
      <w:rFonts w:ascii="Bookman Old Style" w:hAnsi="Bookman Old Style"/>
      <w:b/>
      <w:bCs/>
    </w:rPr>
  </w:style>
  <w:style w:type="paragraph" w:customStyle="1" w:styleId="xl105">
    <w:name w:val="xl105"/>
    <w:basedOn w:val="Normal"/>
    <w:rsid w:val="007324F9"/>
    <w:pPr>
      <w:pBdr>
        <w:top w:val="single" w:sz="4" w:space="0" w:color="auto"/>
        <w:bottom w:val="single" w:sz="4" w:space="0" w:color="auto"/>
      </w:pBdr>
      <w:spacing w:before="100" w:beforeAutospacing="1" w:after="100" w:afterAutospacing="1"/>
      <w:jc w:val="center"/>
      <w:textAlignment w:val="top"/>
    </w:pPr>
    <w:rPr>
      <w:rFonts w:ascii="Bookman Old Style" w:hAnsi="Bookman Old Style"/>
      <w:b/>
      <w:bCs/>
    </w:rPr>
  </w:style>
  <w:style w:type="paragraph" w:customStyle="1" w:styleId="xl106">
    <w:name w:val="xl106"/>
    <w:basedOn w:val="Normal"/>
    <w:rsid w:val="007324F9"/>
    <w:pPr>
      <w:pBdr>
        <w:top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rPr>
  </w:style>
  <w:style w:type="paragraph" w:customStyle="1" w:styleId="xl107">
    <w:name w:val="xl107"/>
    <w:basedOn w:val="Normal"/>
    <w:rsid w:val="007324F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Bookman Old Style" w:hAnsi="Bookman Old Style"/>
      <w:sz w:val="20"/>
      <w:szCs w:val="20"/>
    </w:rPr>
  </w:style>
  <w:style w:type="paragraph" w:customStyle="1" w:styleId="xl108">
    <w:name w:val="xl108"/>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color w:val="000000"/>
    </w:rPr>
  </w:style>
  <w:style w:type="paragraph" w:customStyle="1" w:styleId="xl109">
    <w:name w:val="xl109"/>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color w:val="000000"/>
    </w:rPr>
  </w:style>
  <w:style w:type="paragraph" w:customStyle="1" w:styleId="xl110">
    <w:name w:val="xl110"/>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rPr>
  </w:style>
  <w:style w:type="paragraph" w:customStyle="1" w:styleId="xl111">
    <w:name w:val="xl111"/>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rPr>
  </w:style>
  <w:style w:type="paragraph" w:customStyle="1" w:styleId="xl112">
    <w:name w:val="xl112"/>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rPr>
  </w:style>
  <w:style w:type="paragraph" w:customStyle="1" w:styleId="xl113">
    <w:name w:val="xl113"/>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rPr>
  </w:style>
  <w:style w:type="paragraph" w:customStyle="1" w:styleId="xl114">
    <w:name w:val="xl114"/>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rPr>
  </w:style>
  <w:style w:type="paragraph" w:customStyle="1" w:styleId="xl115">
    <w:name w:val="xl115"/>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rPr>
  </w:style>
  <w:style w:type="paragraph" w:customStyle="1" w:styleId="xl116">
    <w:name w:val="xl116"/>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117">
    <w:name w:val="xl117"/>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rPr>
  </w:style>
  <w:style w:type="paragraph" w:customStyle="1" w:styleId="xl118">
    <w:name w:val="xl118"/>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rPr>
  </w:style>
  <w:style w:type="paragraph" w:customStyle="1" w:styleId="xl119">
    <w:name w:val="xl119"/>
    <w:basedOn w:val="Normal"/>
    <w:rsid w:val="007324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1730">
      <w:bodyDiv w:val="1"/>
      <w:marLeft w:val="0"/>
      <w:marRight w:val="0"/>
      <w:marTop w:val="0"/>
      <w:marBottom w:val="0"/>
      <w:divBdr>
        <w:top w:val="none" w:sz="0" w:space="0" w:color="auto"/>
        <w:left w:val="none" w:sz="0" w:space="0" w:color="auto"/>
        <w:bottom w:val="none" w:sz="0" w:space="0" w:color="auto"/>
        <w:right w:val="none" w:sz="0" w:space="0" w:color="auto"/>
      </w:divBdr>
    </w:div>
    <w:div w:id="253632131">
      <w:bodyDiv w:val="1"/>
      <w:marLeft w:val="0"/>
      <w:marRight w:val="0"/>
      <w:marTop w:val="0"/>
      <w:marBottom w:val="0"/>
      <w:divBdr>
        <w:top w:val="none" w:sz="0" w:space="0" w:color="auto"/>
        <w:left w:val="none" w:sz="0" w:space="0" w:color="auto"/>
        <w:bottom w:val="none" w:sz="0" w:space="0" w:color="auto"/>
        <w:right w:val="none" w:sz="0" w:space="0" w:color="auto"/>
      </w:divBdr>
    </w:div>
    <w:div w:id="262033186">
      <w:bodyDiv w:val="1"/>
      <w:marLeft w:val="0"/>
      <w:marRight w:val="0"/>
      <w:marTop w:val="0"/>
      <w:marBottom w:val="0"/>
      <w:divBdr>
        <w:top w:val="none" w:sz="0" w:space="0" w:color="auto"/>
        <w:left w:val="none" w:sz="0" w:space="0" w:color="auto"/>
        <w:bottom w:val="none" w:sz="0" w:space="0" w:color="auto"/>
        <w:right w:val="none" w:sz="0" w:space="0" w:color="auto"/>
      </w:divBdr>
    </w:div>
    <w:div w:id="262346051">
      <w:bodyDiv w:val="1"/>
      <w:marLeft w:val="0"/>
      <w:marRight w:val="0"/>
      <w:marTop w:val="0"/>
      <w:marBottom w:val="0"/>
      <w:divBdr>
        <w:top w:val="none" w:sz="0" w:space="0" w:color="auto"/>
        <w:left w:val="none" w:sz="0" w:space="0" w:color="auto"/>
        <w:bottom w:val="none" w:sz="0" w:space="0" w:color="auto"/>
        <w:right w:val="none" w:sz="0" w:space="0" w:color="auto"/>
      </w:divBdr>
    </w:div>
    <w:div w:id="278222936">
      <w:bodyDiv w:val="1"/>
      <w:marLeft w:val="0"/>
      <w:marRight w:val="0"/>
      <w:marTop w:val="0"/>
      <w:marBottom w:val="0"/>
      <w:divBdr>
        <w:top w:val="none" w:sz="0" w:space="0" w:color="auto"/>
        <w:left w:val="none" w:sz="0" w:space="0" w:color="auto"/>
        <w:bottom w:val="none" w:sz="0" w:space="0" w:color="auto"/>
        <w:right w:val="none" w:sz="0" w:space="0" w:color="auto"/>
      </w:divBdr>
    </w:div>
    <w:div w:id="383984919">
      <w:bodyDiv w:val="1"/>
      <w:marLeft w:val="0"/>
      <w:marRight w:val="0"/>
      <w:marTop w:val="0"/>
      <w:marBottom w:val="0"/>
      <w:divBdr>
        <w:top w:val="none" w:sz="0" w:space="0" w:color="auto"/>
        <w:left w:val="none" w:sz="0" w:space="0" w:color="auto"/>
        <w:bottom w:val="none" w:sz="0" w:space="0" w:color="auto"/>
        <w:right w:val="none" w:sz="0" w:space="0" w:color="auto"/>
      </w:divBdr>
    </w:div>
    <w:div w:id="425686866">
      <w:bodyDiv w:val="1"/>
      <w:marLeft w:val="0"/>
      <w:marRight w:val="0"/>
      <w:marTop w:val="0"/>
      <w:marBottom w:val="0"/>
      <w:divBdr>
        <w:top w:val="none" w:sz="0" w:space="0" w:color="auto"/>
        <w:left w:val="none" w:sz="0" w:space="0" w:color="auto"/>
        <w:bottom w:val="none" w:sz="0" w:space="0" w:color="auto"/>
        <w:right w:val="none" w:sz="0" w:space="0" w:color="auto"/>
      </w:divBdr>
    </w:div>
    <w:div w:id="602298651">
      <w:bodyDiv w:val="1"/>
      <w:marLeft w:val="0"/>
      <w:marRight w:val="0"/>
      <w:marTop w:val="0"/>
      <w:marBottom w:val="0"/>
      <w:divBdr>
        <w:top w:val="none" w:sz="0" w:space="0" w:color="auto"/>
        <w:left w:val="none" w:sz="0" w:space="0" w:color="auto"/>
        <w:bottom w:val="none" w:sz="0" w:space="0" w:color="auto"/>
        <w:right w:val="none" w:sz="0" w:space="0" w:color="auto"/>
      </w:divBdr>
    </w:div>
    <w:div w:id="675308559">
      <w:bodyDiv w:val="1"/>
      <w:marLeft w:val="0"/>
      <w:marRight w:val="0"/>
      <w:marTop w:val="0"/>
      <w:marBottom w:val="0"/>
      <w:divBdr>
        <w:top w:val="none" w:sz="0" w:space="0" w:color="auto"/>
        <w:left w:val="none" w:sz="0" w:space="0" w:color="auto"/>
        <w:bottom w:val="none" w:sz="0" w:space="0" w:color="auto"/>
        <w:right w:val="none" w:sz="0" w:space="0" w:color="auto"/>
      </w:divBdr>
    </w:div>
    <w:div w:id="861161688">
      <w:bodyDiv w:val="1"/>
      <w:marLeft w:val="0"/>
      <w:marRight w:val="0"/>
      <w:marTop w:val="0"/>
      <w:marBottom w:val="0"/>
      <w:divBdr>
        <w:top w:val="none" w:sz="0" w:space="0" w:color="auto"/>
        <w:left w:val="none" w:sz="0" w:space="0" w:color="auto"/>
        <w:bottom w:val="none" w:sz="0" w:space="0" w:color="auto"/>
        <w:right w:val="none" w:sz="0" w:space="0" w:color="auto"/>
      </w:divBdr>
    </w:div>
    <w:div w:id="887647829">
      <w:bodyDiv w:val="1"/>
      <w:marLeft w:val="0"/>
      <w:marRight w:val="0"/>
      <w:marTop w:val="0"/>
      <w:marBottom w:val="0"/>
      <w:divBdr>
        <w:top w:val="none" w:sz="0" w:space="0" w:color="auto"/>
        <w:left w:val="none" w:sz="0" w:space="0" w:color="auto"/>
        <w:bottom w:val="none" w:sz="0" w:space="0" w:color="auto"/>
        <w:right w:val="none" w:sz="0" w:space="0" w:color="auto"/>
      </w:divBdr>
    </w:div>
    <w:div w:id="955061072">
      <w:bodyDiv w:val="1"/>
      <w:marLeft w:val="0"/>
      <w:marRight w:val="0"/>
      <w:marTop w:val="0"/>
      <w:marBottom w:val="0"/>
      <w:divBdr>
        <w:top w:val="none" w:sz="0" w:space="0" w:color="auto"/>
        <w:left w:val="none" w:sz="0" w:space="0" w:color="auto"/>
        <w:bottom w:val="none" w:sz="0" w:space="0" w:color="auto"/>
        <w:right w:val="none" w:sz="0" w:space="0" w:color="auto"/>
      </w:divBdr>
    </w:div>
    <w:div w:id="1059549248">
      <w:bodyDiv w:val="1"/>
      <w:marLeft w:val="0"/>
      <w:marRight w:val="0"/>
      <w:marTop w:val="0"/>
      <w:marBottom w:val="0"/>
      <w:divBdr>
        <w:top w:val="none" w:sz="0" w:space="0" w:color="auto"/>
        <w:left w:val="none" w:sz="0" w:space="0" w:color="auto"/>
        <w:bottom w:val="none" w:sz="0" w:space="0" w:color="auto"/>
        <w:right w:val="none" w:sz="0" w:space="0" w:color="auto"/>
      </w:divBdr>
    </w:div>
    <w:div w:id="1106655708">
      <w:bodyDiv w:val="1"/>
      <w:marLeft w:val="0"/>
      <w:marRight w:val="0"/>
      <w:marTop w:val="0"/>
      <w:marBottom w:val="0"/>
      <w:divBdr>
        <w:top w:val="none" w:sz="0" w:space="0" w:color="auto"/>
        <w:left w:val="none" w:sz="0" w:space="0" w:color="auto"/>
        <w:bottom w:val="none" w:sz="0" w:space="0" w:color="auto"/>
        <w:right w:val="none" w:sz="0" w:space="0" w:color="auto"/>
      </w:divBdr>
    </w:div>
    <w:div w:id="1113017628">
      <w:bodyDiv w:val="1"/>
      <w:marLeft w:val="0"/>
      <w:marRight w:val="0"/>
      <w:marTop w:val="0"/>
      <w:marBottom w:val="0"/>
      <w:divBdr>
        <w:top w:val="none" w:sz="0" w:space="0" w:color="auto"/>
        <w:left w:val="none" w:sz="0" w:space="0" w:color="auto"/>
        <w:bottom w:val="none" w:sz="0" w:space="0" w:color="auto"/>
        <w:right w:val="none" w:sz="0" w:space="0" w:color="auto"/>
      </w:divBdr>
    </w:div>
    <w:div w:id="1184124741">
      <w:bodyDiv w:val="1"/>
      <w:marLeft w:val="0"/>
      <w:marRight w:val="0"/>
      <w:marTop w:val="0"/>
      <w:marBottom w:val="0"/>
      <w:divBdr>
        <w:top w:val="none" w:sz="0" w:space="0" w:color="auto"/>
        <w:left w:val="none" w:sz="0" w:space="0" w:color="auto"/>
        <w:bottom w:val="none" w:sz="0" w:space="0" w:color="auto"/>
        <w:right w:val="none" w:sz="0" w:space="0" w:color="auto"/>
      </w:divBdr>
    </w:div>
    <w:div w:id="1234778122">
      <w:bodyDiv w:val="1"/>
      <w:marLeft w:val="0"/>
      <w:marRight w:val="0"/>
      <w:marTop w:val="0"/>
      <w:marBottom w:val="0"/>
      <w:divBdr>
        <w:top w:val="none" w:sz="0" w:space="0" w:color="auto"/>
        <w:left w:val="none" w:sz="0" w:space="0" w:color="auto"/>
        <w:bottom w:val="none" w:sz="0" w:space="0" w:color="auto"/>
        <w:right w:val="none" w:sz="0" w:space="0" w:color="auto"/>
      </w:divBdr>
    </w:div>
    <w:div w:id="1246304053">
      <w:bodyDiv w:val="1"/>
      <w:marLeft w:val="0"/>
      <w:marRight w:val="0"/>
      <w:marTop w:val="0"/>
      <w:marBottom w:val="0"/>
      <w:divBdr>
        <w:top w:val="none" w:sz="0" w:space="0" w:color="auto"/>
        <w:left w:val="none" w:sz="0" w:space="0" w:color="auto"/>
        <w:bottom w:val="none" w:sz="0" w:space="0" w:color="auto"/>
        <w:right w:val="none" w:sz="0" w:space="0" w:color="auto"/>
      </w:divBdr>
    </w:div>
    <w:div w:id="1286810061">
      <w:bodyDiv w:val="1"/>
      <w:marLeft w:val="0"/>
      <w:marRight w:val="0"/>
      <w:marTop w:val="0"/>
      <w:marBottom w:val="0"/>
      <w:divBdr>
        <w:top w:val="none" w:sz="0" w:space="0" w:color="auto"/>
        <w:left w:val="none" w:sz="0" w:space="0" w:color="auto"/>
        <w:bottom w:val="none" w:sz="0" w:space="0" w:color="auto"/>
        <w:right w:val="none" w:sz="0" w:space="0" w:color="auto"/>
      </w:divBdr>
    </w:div>
    <w:div w:id="1321886336">
      <w:bodyDiv w:val="1"/>
      <w:marLeft w:val="0"/>
      <w:marRight w:val="0"/>
      <w:marTop w:val="0"/>
      <w:marBottom w:val="0"/>
      <w:divBdr>
        <w:top w:val="none" w:sz="0" w:space="0" w:color="auto"/>
        <w:left w:val="none" w:sz="0" w:space="0" w:color="auto"/>
        <w:bottom w:val="none" w:sz="0" w:space="0" w:color="auto"/>
        <w:right w:val="none" w:sz="0" w:space="0" w:color="auto"/>
      </w:divBdr>
    </w:div>
    <w:div w:id="1327367869">
      <w:bodyDiv w:val="1"/>
      <w:marLeft w:val="0"/>
      <w:marRight w:val="0"/>
      <w:marTop w:val="0"/>
      <w:marBottom w:val="0"/>
      <w:divBdr>
        <w:top w:val="none" w:sz="0" w:space="0" w:color="auto"/>
        <w:left w:val="none" w:sz="0" w:space="0" w:color="auto"/>
        <w:bottom w:val="none" w:sz="0" w:space="0" w:color="auto"/>
        <w:right w:val="none" w:sz="0" w:space="0" w:color="auto"/>
      </w:divBdr>
    </w:div>
    <w:div w:id="1372459748">
      <w:bodyDiv w:val="1"/>
      <w:marLeft w:val="0"/>
      <w:marRight w:val="0"/>
      <w:marTop w:val="0"/>
      <w:marBottom w:val="0"/>
      <w:divBdr>
        <w:top w:val="none" w:sz="0" w:space="0" w:color="auto"/>
        <w:left w:val="none" w:sz="0" w:space="0" w:color="auto"/>
        <w:bottom w:val="none" w:sz="0" w:space="0" w:color="auto"/>
        <w:right w:val="none" w:sz="0" w:space="0" w:color="auto"/>
      </w:divBdr>
    </w:div>
    <w:div w:id="1429347145">
      <w:bodyDiv w:val="1"/>
      <w:marLeft w:val="0"/>
      <w:marRight w:val="0"/>
      <w:marTop w:val="0"/>
      <w:marBottom w:val="0"/>
      <w:divBdr>
        <w:top w:val="none" w:sz="0" w:space="0" w:color="auto"/>
        <w:left w:val="none" w:sz="0" w:space="0" w:color="auto"/>
        <w:bottom w:val="none" w:sz="0" w:space="0" w:color="auto"/>
        <w:right w:val="none" w:sz="0" w:space="0" w:color="auto"/>
      </w:divBdr>
    </w:div>
    <w:div w:id="1479423537">
      <w:bodyDiv w:val="1"/>
      <w:marLeft w:val="0"/>
      <w:marRight w:val="0"/>
      <w:marTop w:val="0"/>
      <w:marBottom w:val="0"/>
      <w:divBdr>
        <w:top w:val="none" w:sz="0" w:space="0" w:color="auto"/>
        <w:left w:val="none" w:sz="0" w:space="0" w:color="auto"/>
        <w:bottom w:val="none" w:sz="0" w:space="0" w:color="auto"/>
        <w:right w:val="none" w:sz="0" w:space="0" w:color="auto"/>
      </w:divBdr>
    </w:div>
    <w:div w:id="1703676199">
      <w:bodyDiv w:val="1"/>
      <w:marLeft w:val="0"/>
      <w:marRight w:val="0"/>
      <w:marTop w:val="0"/>
      <w:marBottom w:val="0"/>
      <w:divBdr>
        <w:top w:val="none" w:sz="0" w:space="0" w:color="auto"/>
        <w:left w:val="none" w:sz="0" w:space="0" w:color="auto"/>
        <w:bottom w:val="none" w:sz="0" w:space="0" w:color="auto"/>
        <w:right w:val="none" w:sz="0" w:space="0" w:color="auto"/>
      </w:divBdr>
    </w:div>
    <w:div w:id="1751999364">
      <w:bodyDiv w:val="1"/>
      <w:marLeft w:val="0"/>
      <w:marRight w:val="0"/>
      <w:marTop w:val="0"/>
      <w:marBottom w:val="0"/>
      <w:divBdr>
        <w:top w:val="none" w:sz="0" w:space="0" w:color="auto"/>
        <w:left w:val="none" w:sz="0" w:space="0" w:color="auto"/>
        <w:bottom w:val="none" w:sz="0" w:space="0" w:color="auto"/>
        <w:right w:val="none" w:sz="0" w:space="0" w:color="auto"/>
      </w:divBdr>
    </w:div>
    <w:div w:id="1752846528">
      <w:bodyDiv w:val="1"/>
      <w:marLeft w:val="0"/>
      <w:marRight w:val="0"/>
      <w:marTop w:val="0"/>
      <w:marBottom w:val="0"/>
      <w:divBdr>
        <w:top w:val="none" w:sz="0" w:space="0" w:color="auto"/>
        <w:left w:val="none" w:sz="0" w:space="0" w:color="auto"/>
        <w:bottom w:val="none" w:sz="0" w:space="0" w:color="auto"/>
        <w:right w:val="none" w:sz="0" w:space="0" w:color="auto"/>
      </w:divBdr>
    </w:div>
    <w:div w:id="1796480019">
      <w:bodyDiv w:val="1"/>
      <w:marLeft w:val="0"/>
      <w:marRight w:val="0"/>
      <w:marTop w:val="0"/>
      <w:marBottom w:val="0"/>
      <w:divBdr>
        <w:top w:val="none" w:sz="0" w:space="0" w:color="auto"/>
        <w:left w:val="none" w:sz="0" w:space="0" w:color="auto"/>
        <w:bottom w:val="none" w:sz="0" w:space="0" w:color="auto"/>
        <w:right w:val="none" w:sz="0" w:space="0" w:color="auto"/>
      </w:divBdr>
    </w:div>
    <w:div w:id="1987204772">
      <w:bodyDiv w:val="1"/>
      <w:marLeft w:val="0"/>
      <w:marRight w:val="0"/>
      <w:marTop w:val="0"/>
      <w:marBottom w:val="0"/>
      <w:divBdr>
        <w:top w:val="none" w:sz="0" w:space="0" w:color="auto"/>
        <w:left w:val="none" w:sz="0" w:space="0" w:color="auto"/>
        <w:bottom w:val="none" w:sz="0" w:space="0" w:color="auto"/>
        <w:right w:val="none" w:sz="0" w:space="0" w:color="auto"/>
      </w:divBdr>
    </w:div>
    <w:div w:id="2087799261">
      <w:bodyDiv w:val="1"/>
      <w:marLeft w:val="0"/>
      <w:marRight w:val="0"/>
      <w:marTop w:val="0"/>
      <w:marBottom w:val="0"/>
      <w:divBdr>
        <w:top w:val="none" w:sz="0" w:space="0" w:color="auto"/>
        <w:left w:val="none" w:sz="0" w:space="0" w:color="auto"/>
        <w:bottom w:val="none" w:sz="0" w:space="0" w:color="auto"/>
        <w:right w:val="none" w:sz="0" w:space="0" w:color="auto"/>
      </w:divBdr>
    </w:div>
    <w:div w:id="21321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1.png"/><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KECAMATAN KLOJEN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7366BC-61ED-4864-80B7-516C2EB5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38040</Words>
  <Characters>216832</Characters>
  <Application>Microsoft Office Word</Application>
  <DocSecurity>0</DocSecurity>
  <Lines>1806</Lines>
  <Paragraphs>508</Paragraphs>
  <ScaleCrop>false</ScaleCrop>
  <HeadingPairs>
    <vt:vector size="2" baseType="variant">
      <vt:variant>
        <vt:lpstr>Title</vt:lpstr>
      </vt:variant>
      <vt:variant>
        <vt:i4>1</vt:i4>
      </vt:variant>
    </vt:vector>
  </HeadingPairs>
  <TitlesOfParts>
    <vt:vector size="1" baseType="lpstr">
      <vt:lpstr>RENCANA KERJA</vt:lpstr>
    </vt:vector>
  </TitlesOfParts>
  <Company>HP</Company>
  <LinksUpToDate>false</LinksUpToDate>
  <CharactersWithSpaces>254364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KERJA</dc:title>
  <dc:subject/>
  <dc:creator>Ari Ardiansyah</dc:creator>
  <cp:keywords/>
  <cp:lastModifiedBy>asus</cp:lastModifiedBy>
  <cp:revision>3</cp:revision>
  <cp:lastPrinted>2019-11-15T00:30:00Z</cp:lastPrinted>
  <dcterms:created xsi:type="dcterms:W3CDTF">2020-09-02T03:59:00Z</dcterms:created>
  <dcterms:modified xsi:type="dcterms:W3CDTF">2020-09-02T03:59:00Z</dcterms:modified>
</cp:coreProperties>
</file>